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BF0923" w14:textId="67CE3816" w:rsidR="002C0103" w:rsidRPr="002C0103" w:rsidRDefault="002C0103" w:rsidP="002C0103">
      <w:pPr>
        <w:adjustRightInd w:val="0"/>
        <w:snapToGrid w:val="0"/>
        <w:spacing w:beforeLines="50" w:before="156" w:afterLines="50" w:after="156" w:line="240" w:lineRule="auto"/>
        <w:ind w:firstLineChars="0" w:firstLine="0"/>
        <w:jc w:val="left"/>
        <w:rPr>
          <w:rFonts w:ascii="Times New Roman" w:eastAsia="等线" w:hAnsi="Times New Roman" w:cs="Times New Roman"/>
          <w:spacing w:val="8"/>
          <w14:ligatures w14:val="standardContextual"/>
        </w:rPr>
      </w:pPr>
      <w:r w:rsidRPr="002C0103">
        <w:rPr>
          <w:rFonts w:ascii="Times New Roman" w:eastAsia="等线" w:hAnsi="Times New Roman" w:cs="Times New Roman" w:hint="eastAsia"/>
          <w:spacing w:val="8"/>
          <w14:ligatures w14:val="standardContextual"/>
        </w:rPr>
        <w:t>Supporting Information for</w:t>
      </w:r>
    </w:p>
    <w:p w14:paraId="216CAB26" w14:textId="7318E2BB" w:rsidR="002C0103" w:rsidRPr="002C0103" w:rsidRDefault="002C0103" w:rsidP="002C0103">
      <w:pPr>
        <w:adjustRightInd w:val="0"/>
        <w:snapToGrid w:val="0"/>
        <w:spacing w:beforeLines="50" w:before="156" w:afterLines="50" w:after="156" w:line="240" w:lineRule="auto"/>
        <w:ind w:firstLineChars="0" w:firstLine="0"/>
        <w:jc w:val="left"/>
        <w:rPr>
          <w:rFonts w:ascii="Times New Roman" w:eastAsia="等线" w:hAnsi="Times New Roman" w:cs="Times New Roman"/>
          <w:b/>
          <w:bCs/>
          <w:spacing w:val="8"/>
          <w:sz w:val="28"/>
          <w:szCs w:val="28"/>
          <w14:ligatures w14:val="standardContextual"/>
        </w:rPr>
      </w:pPr>
      <w:r w:rsidRPr="002C0103">
        <w:rPr>
          <w:rFonts w:ascii="Times New Roman" w:eastAsia="等线" w:hAnsi="Times New Roman" w:cs="Times New Roman"/>
          <w:b/>
          <w:bCs/>
          <w:spacing w:val="8"/>
          <w:sz w:val="28"/>
          <w:szCs w:val="28"/>
          <w14:ligatures w14:val="standardContextual"/>
        </w:rPr>
        <w:t>Constructing Intrinsically Safe Lithium-Ion Battery Energy Storage via Gradient-Laminated Ceramifiable Silicone Foams</w:t>
      </w:r>
    </w:p>
    <w:p w14:paraId="60EE99B5" w14:textId="77777777" w:rsidR="002C0103" w:rsidRPr="002C0103" w:rsidRDefault="002C0103" w:rsidP="002C0103">
      <w:pPr>
        <w:widowControl/>
        <w:shd w:val="clear" w:color="auto" w:fill="FFFFFF"/>
        <w:adjustRightInd w:val="0"/>
        <w:snapToGrid w:val="0"/>
        <w:spacing w:beforeLines="50" w:before="156" w:afterLines="50" w:after="156" w:line="240" w:lineRule="auto"/>
        <w:ind w:firstLineChars="0" w:firstLine="0"/>
        <w:jc w:val="left"/>
        <w:rPr>
          <w:rFonts w:ascii="Times New Roman" w:eastAsia="A5+Times New Roman" w:hAnsi="Times New Roman" w:cs="Times New Roman"/>
        </w:rPr>
      </w:pPr>
      <w:r w:rsidRPr="002C0103">
        <w:rPr>
          <w:rFonts w:ascii="Times New Roman" w:eastAsia="A5+Times New Roman" w:hAnsi="Times New Roman" w:cs="Times New Roman"/>
        </w:rPr>
        <w:t>Shuilai Qiu</w:t>
      </w:r>
      <w:r w:rsidRPr="002C0103">
        <w:rPr>
          <w:rFonts w:ascii="Times New Roman" w:hAnsi="Times New Roman" w:cs="Times New Roman"/>
          <w:kern w:val="0"/>
          <w:vertAlign w:val="superscript"/>
        </w:rPr>
        <w:t>1,2</w:t>
      </w:r>
      <w:r w:rsidRPr="002C0103">
        <w:rPr>
          <w:rFonts w:ascii="Times New Roman" w:eastAsia="A5+Times New Roman" w:hAnsi="Times New Roman" w:cs="Times New Roman"/>
        </w:rPr>
        <w:t xml:space="preserve">, Jingyao Xu </w:t>
      </w:r>
      <w:r w:rsidRPr="002C0103">
        <w:rPr>
          <w:rFonts w:ascii="Times New Roman" w:hAnsi="Times New Roman" w:cs="Times New Roman"/>
          <w:kern w:val="0"/>
          <w:vertAlign w:val="superscript"/>
        </w:rPr>
        <w:t>1,2</w:t>
      </w:r>
      <w:r w:rsidRPr="002C0103">
        <w:rPr>
          <w:rFonts w:ascii="Times New Roman" w:eastAsia="A5+Times New Roman" w:hAnsi="Times New Roman" w:cs="Times New Roman"/>
        </w:rPr>
        <w:t xml:space="preserve">, Congling Shi </w:t>
      </w:r>
      <w:r w:rsidRPr="002C0103">
        <w:rPr>
          <w:rFonts w:ascii="Times New Roman" w:hAnsi="Times New Roman" w:cs="Times New Roman"/>
          <w:kern w:val="0"/>
          <w:vertAlign w:val="superscript"/>
        </w:rPr>
        <w:t>3</w:t>
      </w:r>
      <w:r w:rsidRPr="002C0103">
        <w:rPr>
          <w:rFonts w:ascii="Times New Roman" w:eastAsia="A5+Times New Roman" w:hAnsi="Times New Roman" w:cs="Times New Roman"/>
        </w:rPr>
        <w:t>*</w:t>
      </w:r>
      <w:r w:rsidRPr="002C0103">
        <w:rPr>
          <w:rFonts w:ascii="Times New Roman" w:hAnsi="Times New Roman" w:cs="Times New Roman"/>
          <w:kern w:val="0"/>
        </w:rPr>
        <w:t xml:space="preserve">, </w:t>
      </w:r>
      <w:r w:rsidRPr="002C0103">
        <w:rPr>
          <w:rFonts w:ascii="Times New Roman" w:eastAsia="A5+Times New Roman" w:hAnsi="Times New Roman" w:cs="Times New Roman"/>
        </w:rPr>
        <w:t>Laibin Zhang</w:t>
      </w:r>
      <w:bookmarkStart w:id="0" w:name="OLE_LINK123"/>
      <w:r w:rsidRPr="002C0103">
        <w:rPr>
          <w:rFonts w:ascii="Times New Roman" w:eastAsia="A5+Times New Roman" w:hAnsi="Times New Roman" w:cs="Times New Roman"/>
        </w:rPr>
        <w:t xml:space="preserve"> </w:t>
      </w:r>
      <w:r w:rsidRPr="002C0103">
        <w:rPr>
          <w:rFonts w:ascii="Times New Roman" w:hAnsi="Times New Roman" w:cs="Times New Roman"/>
          <w:kern w:val="0"/>
          <w:vertAlign w:val="superscript"/>
        </w:rPr>
        <w:t>1,2</w:t>
      </w:r>
    </w:p>
    <w:p w14:paraId="3C8BAAD7" w14:textId="77777777" w:rsidR="002C0103" w:rsidRPr="002C0103" w:rsidRDefault="002C0103" w:rsidP="002C0103">
      <w:pPr>
        <w:adjustRightInd w:val="0"/>
        <w:snapToGrid w:val="0"/>
        <w:spacing w:beforeLines="50" w:before="156" w:afterLines="50" w:after="156" w:line="240" w:lineRule="auto"/>
        <w:ind w:firstLineChars="0" w:firstLine="0"/>
        <w:jc w:val="left"/>
        <w:rPr>
          <w:rFonts w:ascii="Times New Roman" w:hAnsi="Times New Roman" w:cs="Times New Roman"/>
          <w:kern w:val="0"/>
        </w:rPr>
      </w:pPr>
      <w:r w:rsidRPr="002C0103">
        <w:rPr>
          <w:rFonts w:ascii="Times New Roman" w:hAnsi="Times New Roman" w:cs="Times New Roman"/>
          <w:kern w:val="0"/>
          <w:vertAlign w:val="superscript"/>
        </w:rPr>
        <w:t>1</w:t>
      </w:r>
      <w:r w:rsidRPr="002C0103">
        <w:rPr>
          <w:rFonts w:ascii="Times New Roman" w:hAnsi="Times New Roman" w:cs="Times New Roman"/>
          <w:kern w:val="0"/>
        </w:rPr>
        <w:t xml:space="preserve"> College of Safety and Ocean Engineering, China University of Petroleum-Beijing, 18 Fuxue Road, Beijing 102249, P. R. China</w:t>
      </w:r>
    </w:p>
    <w:bookmarkEnd w:id="0"/>
    <w:p w14:paraId="5525DE22" w14:textId="77777777" w:rsidR="002C0103" w:rsidRPr="002C0103" w:rsidRDefault="002C0103" w:rsidP="002C0103">
      <w:pPr>
        <w:adjustRightInd w:val="0"/>
        <w:snapToGrid w:val="0"/>
        <w:spacing w:beforeLines="50" w:before="156" w:afterLines="50" w:after="156" w:line="240" w:lineRule="auto"/>
        <w:ind w:firstLineChars="0" w:firstLine="0"/>
        <w:jc w:val="left"/>
        <w:rPr>
          <w:rFonts w:ascii="Times New Roman" w:hAnsi="Times New Roman" w:cs="Times New Roman"/>
          <w:kern w:val="0"/>
        </w:rPr>
      </w:pPr>
      <w:r w:rsidRPr="002C0103">
        <w:rPr>
          <w:rFonts w:ascii="Times New Roman" w:hAnsi="Times New Roman" w:cs="Times New Roman"/>
          <w:kern w:val="0"/>
          <w:vertAlign w:val="superscript"/>
        </w:rPr>
        <w:t>2</w:t>
      </w:r>
      <w:r w:rsidRPr="002C0103">
        <w:rPr>
          <w:rFonts w:ascii="Times New Roman" w:hAnsi="Times New Roman" w:cs="Times New Roman"/>
          <w:kern w:val="0"/>
        </w:rPr>
        <w:t xml:space="preserve"> Key Laboratory of Oil and Gas Safety and Emergency Technology, Ministry of Emergency Management, Beijing 102249, P.R. China</w:t>
      </w:r>
    </w:p>
    <w:p w14:paraId="28C7AB00" w14:textId="77777777" w:rsidR="002C0103" w:rsidRPr="002C0103" w:rsidRDefault="002C0103" w:rsidP="002C0103">
      <w:pPr>
        <w:adjustRightInd w:val="0"/>
        <w:snapToGrid w:val="0"/>
        <w:spacing w:beforeLines="50" w:before="156" w:afterLines="50" w:after="156" w:line="240" w:lineRule="auto"/>
        <w:ind w:firstLineChars="0" w:firstLine="0"/>
        <w:jc w:val="left"/>
        <w:rPr>
          <w:rFonts w:ascii="Times New Roman" w:hAnsi="Times New Roman" w:cs="Times New Roman"/>
          <w:kern w:val="0"/>
        </w:rPr>
      </w:pPr>
      <w:r w:rsidRPr="002C0103">
        <w:rPr>
          <w:rFonts w:ascii="Times New Roman" w:hAnsi="Times New Roman" w:cs="Times New Roman"/>
          <w:kern w:val="0"/>
          <w:vertAlign w:val="superscript"/>
        </w:rPr>
        <w:t>3</w:t>
      </w:r>
      <w:r w:rsidRPr="002C0103">
        <w:rPr>
          <w:rFonts w:ascii="Times New Roman" w:hAnsi="Times New Roman" w:cs="Times New Roman"/>
          <w:kern w:val="0"/>
        </w:rPr>
        <w:t xml:space="preserve"> Beijing Key Lab of MFPTS, China Academy of Safety Science and Technology, Beijing 100012, P.R. China</w:t>
      </w:r>
    </w:p>
    <w:p w14:paraId="0EF7E104" w14:textId="77777777" w:rsidR="002C0103" w:rsidRDefault="002C0103" w:rsidP="002C0103">
      <w:pPr>
        <w:widowControl/>
        <w:shd w:val="clear" w:color="auto" w:fill="FFFFFF"/>
        <w:adjustRightInd w:val="0"/>
        <w:snapToGrid w:val="0"/>
        <w:spacing w:beforeLines="50" w:before="156" w:afterLines="50" w:after="156" w:line="240" w:lineRule="auto"/>
        <w:ind w:firstLineChars="0" w:firstLine="0"/>
        <w:jc w:val="left"/>
        <w:outlineLvl w:val="2"/>
        <w:rPr>
          <w:rFonts w:ascii="Times New Roman" w:eastAsia="等线" w:hAnsi="Times New Roman" w:cs="Times New Roman"/>
          <w:spacing w:val="8"/>
        </w:rPr>
      </w:pPr>
      <w:r w:rsidRPr="002C0103">
        <w:rPr>
          <w:rFonts w:ascii="Times New Roman" w:eastAsia="Segoe UI" w:hAnsi="Times New Roman" w:cs="Times New Roman"/>
          <w:spacing w:val="8"/>
        </w:rPr>
        <w:t>*</w:t>
      </w:r>
      <w:r w:rsidRPr="002C0103">
        <w:rPr>
          <w:rFonts w:ascii="Times New Roman" w:hAnsi="Times New Roman" w:cs="Times New Roman"/>
          <w:bCs/>
          <w:kern w:val="0"/>
        </w:rPr>
        <w:t>Corresponding author. E-mail</w:t>
      </w:r>
      <w:r w:rsidRPr="002C0103">
        <w:rPr>
          <w:rFonts w:ascii="Times New Roman" w:eastAsia="Segoe UI" w:hAnsi="Times New Roman" w:cs="Times New Roman"/>
          <w:spacing w:val="8"/>
        </w:rPr>
        <w:t xml:space="preserve">: </w:t>
      </w:r>
      <w:hyperlink r:id="rId6" w:history="1">
        <w:r w:rsidRPr="002C0103">
          <w:rPr>
            <w:rFonts w:ascii="Times New Roman" w:eastAsia="Segoe UI" w:hAnsi="Times New Roman" w:cs="Times New Roman"/>
            <w:color w:val="467886"/>
            <w:spacing w:val="8"/>
            <w:u w:val="single"/>
          </w:rPr>
          <w:t>shicl@chinasafety.ac.cn</w:t>
        </w:r>
      </w:hyperlink>
      <w:r w:rsidRPr="002C0103">
        <w:rPr>
          <w:rFonts w:ascii="Times New Roman" w:eastAsia="等线" w:hAnsi="Times New Roman" w:cs="Times New Roman"/>
          <w:spacing w:val="8"/>
        </w:rPr>
        <w:t xml:space="preserve"> (</w:t>
      </w:r>
      <w:r w:rsidRPr="002C0103">
        <w:rPr>
          <w:rFonts w:ascii="Times New Roman" w:eastAsia="Segoe UI" w:hAnsi="Times New Roman" w:cs="Times New Roman"/>
          <w:spacing w:val="8"/>
        </w:rPr>
        <w:t>Congling Shi</w:t>
      </w:r>
      <w:r w:rsidRPr="002C0103">
        <w:rPr>
          <w:rFonts w:ascii="Times New Roman" w:eastAsia="等线" w:hAnsi="Times New Roman" w:cs="Times New Roman"/>
          <w:spacing w:val="8"/>
        </w:rPr>
        <w:t>)</w:t>
      </w:r>
    </w:p>
    <w:p w14:paraId="1C2B49EF" w14:textId="60DB2172" w:rsidR="002C0103" w:rsidRPr="002C0103" w:rsidRDefault="002C0103" w:rsidP="002C0103">
      <w:pPr>
        <w:widowControl/>
        <w:shd w:val="clear" w:color="auto" w:fill="FFFFFF"/>
        <w:adjustRightInd w:val="0"/>
        <w:snapToGrid w:val="0"/>
        <w:spacing w:beforeLines="100" w:before="312" w:afterLines="100" w:after="312" w:line="240" w:lineRule="auto"/>
        <w:ind w:firstLineChars="0" w:firstLine="0"/>
        <w:jc w:val="left"/>
        <w:outlineLvl w:val="2"/>
        <w:rPr>
          <w:rFonts w:ascii="Times New Roman" w:eastAsia="等线" w:hAnsi="Times New Roman" w:cs="Times New Roman"/>
          <w:b/>
          <w:bCs/>
          <w:spacing w:val="8"/>
        </w:rPr>
      </w:pPr>
      <w:r w:rsidRPr="002C0103">
        <w:rPr>
          <w:rFonts w:ascii="Times New Roman" w:eastAsia="等线" w:hAnsi="Times New Roman" w:cs="Times New Roman" w:hint="eastAsia"/>
          <w:b/>
          <w:bCs/>
          <w:spacing w:val="8"/>
          <w:sz w:val="28"/>
          <w:szCs w:val="28"/>
        </w:rPr>
        <w:t>Supplementary Figures and Tables</w:t>
      </w:r>
    </w:p>
    <w:p w14:paraId="066EA742" w14:textId="15496105" w:rsidR="00CD5E6B" w:rsidRPr="00E61CDE" w:rsidRDefault="0016000B" w:rsidP="002C0103">
      <w:pPr>
        <w:spacing w:beforeLines="50" w:before="156" w:afterLines="50" w:after="156" w:line="240" w:lineRule="auto"/>
        <w:ind w:firstLineChars="0" w:firstLine="0"/>
      </w:pPr>
      <w:r>
        <w:rPr>
          <w:noProof/>
        </w:rPr>
        <w:drawing>
          <wp:inline distT="0" distB="0" distL="0" distR="0" wp14:anchorId="7FB75017" wp14:editId="27790626">
            <wp:extent cx="6070339" cy="2648197"/>
            <wp:effectExtent l="0" t="0" r="6985" b="0"/>
            <wp:docPr id="203490999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6668" cy="26553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A8D79D" w14:textId="4DF4868E" w:rsidR="003C6EB9" w:rsidRPr="00E61CDE" w:rsidRDefault="00000000" w:rsidP="002C0103">
      <w:pPr>
        <w:spacing w:beforeLines="50" w:before="156" w:afterLines="50" w:after="156" w:line="240" w:lineRule="auto"/>
        <w:ind w:firstLineChars="0" w:firstLine="0"/>
      </w:pPr>
      <w:r w:rsidRPr="00E61CDE">
        <w:rPr>
          <w:rFonts w:ascii="Times New Roman" w:hAnsi="Times New Roman" w:cs="Times New Roman"/>
          <w:b/>
          <w:bCs/>
        </w:rPr>
        <w:t>Fig S1 a</w:t>
      </w:r>
      <w:r w:rsidR="00267200" w:rsidRPr="00E61CDE">
        <w:rPr>
          <w:rFonts w:ascii="Times New Roman" w:hAnsi="Times New Roman" w:cs="Times New Roman" w:hint="eastAsia"/>
          <w:b/>
          <w:bCs/>
        </w:rPr>
        <w:t xml:space="preserve">, </w:t>
      </w:r>
      <w:r w:rsidRPr="00E61CDE">
        <w:rPr>
          <w:rFonts w:ascii="Times New Roman" w:hAnsi="Times New Roman" w:cs="Times New Roman"/>
          <w:b/>
          <w:bCs/>
        </w:rPr>
        <w:t>b</w:t>
      </w:r>
      <w:r w:rsidRPr="00E61CDE">
        <w:rPr>
          <w:rFonts w:ascii="Times New Roman" w:hAnsi="Times New Roman" w:cs="Times New Roman"/>
        </w:rPr>
        <w:t xml:space="preserve"> Compressive properties of SF/GFF</w:t>
      </w:r>
      <w:r w:rsidRPr="00E61CDE">
        <w:rPr>
          <w:rFonts w:ascii="Times New Roman" w:hAnsi="Times New Roman" w:cs="Times New Roman"/>
          <w:vertAlign w:val="subscript"/>
        </w:rPr>
        <w:t>APP-ZB-Aero-Kao</w:t>
      </w:r>
      <w:r w:rsidR="00267200" w:rsidRPr="00E61CDE">
        <w:rPr>
          <w:rFonts w:ascii="Times New Roman" w:hAnsi="Times New Roman" w:cs="Times New Roman" w:hint="eastAsia"/>
        </w:rPr>
        <w:t>,</w:t>
      </w:r>
      <w:r w:rsidRPr="00E61CDE">
        <w:rPr>
          <w:rFonts w:ascii="Times New Roman" w:hAnsi="Times New Roman" w:cs="Times New Roman"/>
        </w:rPr>
        <w:t xml:space="preserve"> </w:t>
      </w:r>
      <w:r w:rsidRPr="00E61CDE">
        <w:rPr>
          <w:rFonts w:ascii="Times New Roman" w:hAnsi="Times New Roman" w:cs="Times New Roman"/>
          <w:b/>
          <w:bCs/>
        </w:rPr>
        <w:t>c</w:t>
      </w:r>
      <w:r w:rsidRPr="00E61CDE">
        <w:rPr>
          <w:rFonts w:ascii="Times New Roman" w:hAnsi="Times New Roman" w:cs="Times New Roman"/>
        </w:rPr>
        <w:t xml:space="preserve"> Interfacial bonding between SF/GFF</w:t>
      </w:r>
      <w:r w:rsidRPr="00E61CDE">
        <w:rPr>
          <w:rFonts w:ascii="Times New Roman" w:hAnsi="Times New Roman" w:cs="Times New Roman"/>
          <w:vertAlign w:val="subscript"/>
        </w:rPr>
        <w:t>APP-ZB-Aero-Kao</w:t>
      </w:r>
      <w:r w:rsidRPr="00E61CDE">
        <w:rPr>
          <w:rFonts w:ascii="Times New Roman" w:hAnsi="Times New Roman" w:cs="Times New Roman"/>
        </w:rPr>
        <w:t xml:space="preserve"> and glass fiber fabric observed under scanning electron microscopy (SEM)</w:t>
      </w:r>
      <w:r w:rsidR="00267200" w:rsidRPr="00E61CDE">
        <w:rPr>
          <w:rFonts w:ascii="Times New Roman" w:hAnsi="Times New Roman" w:cs="Times New Roman" w:hint="eastAsia"/>
        </w:rPr>
        <w:t>,</w:t>
      </w:r>
      <w:r w:rsidRPr="00E61CDE">
        <w:rPr>
          <w:rFonts w:ascii="Times New Roman" w:hAnsi="Times New Roman" w:cs="Times New Roman"/>
        </w:rPr>
        <w:t xml:space="preserve"> </w:t>
      </w:r>
      <w:r w:rsidRPr="00E61CDE">
        <w:rPr>
          <w:rFonts w:ascii="Times New Roman" w:hAnsi="Times New Roman" w:cs="Times New Roman"/>
          <w:b/>
          <w:bCs/>
        </w:rPr>
        <w:t>d</w:t>
      </w:r>
      <w:r w:rsidRPr="00E61CDE">
        <w:rPr>
          <w:rFonts w:ascii="Times New Roman" w:hAnsi="Times New Roman" w:cs="Times New Roman"/>
        </w:rPr>
        <w:t xml:space="preserve"> Foam cell structure</w:t>
      </w:r>
      <w:r w:rsidR="00267200" w:rsidRPr="00E61CDE">
        <w:rPr>
          <w:rFonts w:ascii="Times New Roman" w:hAnsi="Times New Roman" w:cs="Times New Roman" w:hint="eastAsia"/>
        </w:rPr>
        <w:t>,</w:t>
      </w:r>
      <w:r w:rsidRPr="00E61CDE">
        <w:rPr>
          <w:rFonts w:ascii="Times New Roman" w:hAnsi="Times New Roman" w:cs="Times New Roman"/>
        </w:rPr>
        <w:t xml:space="preserve"> </w:t>
      </w:r>
      <w:r w:rsidRPr="00E61CDE">
        <w:rPr>
          <w:rFonts w:ascii="Times New Roman" w:hAnsi="Times New Roman" w:cs="Times New Roman"/>
          <w:b/>
          <w:bCs/>
        </w:rPr>
        <w:t>e</w:t>
      </w:r>
      <w:r w:rsidRPr="00E61CDE">
        <w:rPr>
          <w:rFonts w:ascii="Times New Roman" w:hAnsi="Times New Roman" w:cs="Times New Roman"/>
        </w:rPr>
        <w:t xml:space="preserve"> Microstructure of SF</w:t>
      </w:r>
      <w:r w:rsidR="00267200" w:rsidRPr="00E61CDE">
        <w:rPr>
          <w:rFonts w:ascii="Times New Roman" w:hAnsi="Times New Roman" w:cs="Times New Roman" w:hint="eastAsia"/>
        </w:rPr>
        <w:t>,</w:t>
      </w:r>
      <w:r w:rsidRPr="00E61CDE">
        <w:rPr>
          <w:rFonts w:ascii="Times New Roman" w:hAnsi="Times New Roman" w:cs="Times New Roman"/>
        </w:rPr>
        <w:t xml:space="preserve"> </w:t>
      </w:r>
      <w:r w:rsidRPr="00E61CDE">
        <w:rPr>
          <w:rFonts w:ascii="Times New Roman" w:hAnsi="Times New Roman" w:cs="Times New Roman"/>
          <w:b/>
          <w:bCs/>
        </w:rPr>
        <w:t>f</w:t>
      </w:r>
      <w:r w:rsidRPr="00E61CDE">
        <w:rPr>
          <w:rFonts w:ascii="Times New Roman" w:hAnsi="Times New Roman" w:cs="Times New Roman"/>
        </w:rPr>
        <w:t xml:space="preserve"> Elemental composition distribution within the SF/GFF</w:t>
      </w:r>
      <w:r w:rsidRPr="00E61CDE">
        <w:rPr>
          <w:rFonts w:ascii="Times New Roman" w:hAnsi="Times New Roman" w:cs="Times New Roman"/>
          <w:vertAlign w:val="subscript"/>
        </w:rPr>
        <w:t>APP-ZB-Aero-Kao</w:t>
      </w:r>
      <w:r w:rsidRPr="00E61CDE">
        <w:rPr>
          <w:rFonts w:ascii="Times New Roman" w:hAnsi="Times New Roman" w:cs="Times New Roman"/>
        </w:rPr>
        <w:t>.</w:t>
      </w:r>
      <w:r w:rsidR="00A571C5" w:rsidRPr="00E61CDE">
        <w:t xml:space="preserve"> </w:t>
      </w:r>
    </w:p>
    <w:p w14:paraId="7FBBDE47" w14:textId="381C4D9D" w:rsidR="003C6EB9" w:rsidRPr="00E61CDE" w:rsidRDefault="0016000B" w:rsidP="002C0103">
      <w:pPr>
        <w:spacing w:beforeLines="50" w:before="156" w:afterLines="50" w:after="156" w:line="240" w:lineRule="auto"/>
        <w:ind w:firstLineChars="0" w:firstLine="0"/>
        <w:jc w:val="center"/>
        <w:rPr>
          <w:rFonts w:ascii="Open Sans" w:hAnsi="Open Sans" w:cs="Open Sans"/>
          <w:sz w:val="18"/>
          <w:szCs w:val="18"/>
          <w:shd w:val="clear" w:color="auto" w:fill="FFFFFF"/>
        </w:rPr>
      </w:pPr>
      <w:r>
        <w:rPr>
          <w:noProof/>
        </w:rPr>
        <w:lastRenderedPageBreak/>
        <w:drawing>
          <wp:inline distT="0" distB="0" distL="0" distR="0" wp14:anchorId="4B714826" wp14:editId="61D6F773">
            <wp:extent cx="3906982" cy="3855250"/>
            <wp:effectExtent l="0" t="0" r="0" b="0"/>
            <wp:docPr id="944554115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5976" cy="3864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F752CE" w14:textId="03D06151" w:rsidR="002877E7" w:rsidRPr="00E61CDE" w:rsidRDefault="003C6EB9" w:rsidP="002C0103">
      <w:pPr>
        <w:spacing w:beforeLines="50" w:before="156" w:afterLines="50" w:after="156" w:line="240" w:lineRule="auto"/>
        <w:ind w:firstLineChars="0" w:firstLine="0"/>
        <w:rPr>
          <w:rFonts w:ascii="Times New Roman" w:hAnsi="Times New Roman" w:cs="Times New Roman"/>
        </w:rPr>
      </w:pPr>
      <w:r w:rsidRPr="00E61CDE">
        <w:rPr>
          <w:rFonts w:ascii="Times New Roman" w:hAnsi="Times New Roman" w:cs="Times New Roman"/>
          <w:b/>
          <w:bCs/>
        </w:rPr>
        <w:t>Fig S</w:t>
      </w:r>
      <w:r w:rsidRPr="00E61CDE">
        <w:rPr>
          <w:rFonts w:ascii="Times New Roman" w:hAnsi="Times New Roman" w:cs="Times New Roman" w:hint="eastAsia"/>
          <w:b/>
          <w:bCs/>
        </w:rPr>
        <w:t xml:space="preserve">2 </w:t>
      </w:r>
      <w:r w:rsidR="002877E7" w:rsidRPr="00E61CDE">
        <w:rPr>
          <w:rFonts w:ascii="Times New Roman" w:hAnsi="Times New Roman" w:cs="Times New Roman" w:hint="eastAsia"/>
          <w:b/>
          <w:bCs/>
        </w:rPr>
        <w:t xml:space="preserve">a </w:t>
      </w:r>
      <w:r w:rsidRPr="00E61CDE">
        <w:rPr>
          <w:rFonts w:ascii="Times New Roman" w:hAnsi="Times New Roman" w:cs="Times New Roman"/>
        </w:rPr>
        <w:t>FT-IR spectra of various prepolymers (OH-PDMS, H-PDMS, Vi-PD</w:t>
      </w:r>
      <w:r w:rsidR="002877E7" w:rsidRPr="00E61CDE">
        <w:rPr>
          <w:rFonts w:ascii="Times New Roman" w:hAnsi="Times New Roman" w:cs="Times New Roman" w:hint="eastAsia"/>
        </w:rPr>
        <w:t>MS and SF)</w:t>
      </w:r>
      <w:r w:rsidR="00FA459E" w:rsidRPr="00E61CDE">
        <w:rPr>
          <w:rFonts w:ascii="Times New Roman" w:hAnsi="Times New Roman" w:cs="Times New Roman" w:hint="eastAsia"/>
        </w:rPr>
        <w:t xml:space="preserve"> and</w:t>
      </w:r>
      <w:r w:rsidR="002877E7" w:rsidRPr="00E61CDE">
        <w:rPr>
          <w:rFonts w:ascii="Times New Roman" w:hAnsi="Times New Roman" w:cs="Times New Roman" w:hint="eastAsia"/>
          <w:b/>
          <w:bCs/>
        </w:rPr>
        <w:t xml:space="preserve"> </w:t>
      </w:r>
      <w:r w:rsidR="00FA459E" w:rsidRPr="00E61CDE">
        <w:rPr>
          <w:rFonts w:ascii="Times New Roman" w:hAnsi="Times New Roman" w:cs="Times New Roman" w:hint="eastAsia"/>
          <w:b/>
          <w:bCs/>
        </w:rPr>
        <w:t xml:space="preserve">b </w:t>
      </w:r>
      <w:r w:rsidR="00FA459E" w:rsidRPr="00E61CDE">
        <w:rPr>
          <w:rFonts w:ascii="Times New Roman" w:hAnsi="Times New Roman" w:cs="Times New Roman"/>
        </w:rPr>
        <w:t>FT-IR spectra of</w:t>
      </w:r>
      <w:r w:rsidR="00FA459E" w:rsidRPr="00E61CDE">
        <w:rPr>
          <w:rFonts w:ascii="Times New Roman" w:hAnsi="Times New Roman" w:cs="Times New Roman" w:hint="eastAsia"/>
        </w:rPr>
        <w:t xml:space="preserve"> GFF and modified GFF</w:t>
      </w:r>
      <w:r w:rsidR="00FA459E" w:rsidRPr="00E61CDE">
        <w:rPr>
          <w:rFonts w:ascii="Times New Roman" w:hAnsi="Times New Roman" w:cs="Times New Roman" w:hint="eastAsia"/>
          <w:b/>
          <w:bCs/>
        </w:rPr>
        <w:t>, c</w:t>
      </w:r>
      <w:r w:rsidR="002877E7" w:rsidRPr="00E61CDE">
        <w:rPr>
          <w:rFonts w:ascii="Times New Roman" w:hAnsi="Times New Roman" w:cs="Times New Roman" w:hint="eastAsia"/>
        </w:rPr>
        <w:t xml:space="preserve"> </w:t>
      </w:r>
      <w:r w:rsidR="002877E7" w:rsidRPr="00E61CDE">
        <w:rPr>
          <w:rFonts w:ascii="Times New Roman" w:hAnsi="Times New Roman" w:cs="Times New Roman"/>
        </w:rPr>
        <w:t>XPS N 1s spectrum of the modified GFF.</w:t>
      </w:r>
    </w:p>
    <w:p w14:paraId="3AB640E9" w14:textId="77777777" w:rsidR="002877E7" w:rsidRPr="00E61CDE" w:rsidRDefault="002877E7" w:rsidP="002C0103">
      <w:pPr>
        <w:spacing w:beforeLines="50" w:before="156" w:afterLines="50" w:after="156" w:line="240" w:lineRule="auto"/>
        <w:ind w:firstLineChars="0" w:firstLine="0"/>
        <w:rPr>
          <w:rFonts w:ascii="Times New Roman" w:hAnsi="Times New Roman" w:cs="Times New Roman"/>
        </w:rPr>
      </w:pPr>
    </w:p>
    <w:p w14:paraId="5E1339B0" w14:textId="5AF061E8" w:rsidR="00CD5E6B" w:rsidRPr="00E61CDE" w:rsidRDefault="0016000B" w:rsidP="002C0103">
      <w:pPr>
        <w:spacing w:beforeLines="50" w:before="156" w:afterLines="50" w:after="156" w:line="240" w:lineRule="auto"/>
        <w:ind w:firstLineChars="0" w:firstLine="0"/>
      </w:pPr>
      <w:r>
        <w:rPr>
          <w:noProof/>
        </w:rPr>
        <w:drawing>
          <wp:inline distT="0" distB="0" distL="0" distR="0" wp14:anchorId="3EE98072" wp14:editId="3042A509">
            <wp:extent cx="6090502" cy="2481943"/>
            <wp:effectExtent l="0" t="0" r="5715" b="0"/>
            <wp:docPr id="1680133099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3420" cy="24994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74A010" w14:textId="6C32104D" w:rsidR="00E93D92" w:rsidRPr="00E61CDE" w:rsidRDefault="00000000" w:rsidP="002C0103">
      <w:pPr>
        <w:spacing w:beforeLines="50" w:before="156" w:afterLines="50" w:after="156" w:line="240" w:lineRule="auto"/>
        <w:ind w:firstLineChars="0" w:firstLine="0"/>
        <w:rPr>
          <w:rFonts w:ascii="Times New Roman" w:hAnsi="Times New Roman" w:cs="Times New Roman"/>
        </w:rPr>
      </w:pPr>
      <w:r w:rsidRPr="00E61CDE">
        <w:rPr>
          <w:rFonts w:ascii="Times New Roman" w:hAnsi="Times New Roman" w:cs="Times New Roman"/>
          <w:b/>
          <w:bCs/>
        </w:rPr>
        <w:t>Fig S</w:t>
      </w:r>
      <w:r w:rsidR="003C6EB9" w:rsidRPr="00E61CDE">
        <w:rPr>
          <w:rFonts w:ascii="Times New Roman" w:hAnsi="Times New Roman" w:cs="Times New Roman" w:hint="eastAsia"/>
          <w:b/>
          <w:bCs/>
        </w:rPr>
        <w:t>3</w:t>
      </w:r>
      <w:r w:rsidRPr="00E61CDE">
        <w:rPr>
          <w:rFonts w:ascii="Times New Roman" w:hAnsi="Times New Roman" w:cs="Times New Roman"/>
        </w:rPr>
        <w:t xml:space="preserve"> </w:t>
      </w:r>
      <w:r w:rsidRPr="00E61CDE">
        <w:rPr>
          <w:rFonts w:ascii="Times New Roman" w:hAnsi="Times New Roman" w:cs="Times New Roman"/>
          <w:b/>
          <w:bCs/>
        </w:rPr>
        <w:t>a</w:t>
      </w:r>
      <w:r w:rsidRPr="00E61CDE">
        <w:rPr>
          <w:rFonts w:ascii="Times New Roman" w:hAnsi="Times New Roman" w:cs="Times New Roman"/>
        </w:rPr>
        <w:t xml:space="preserve"> Char layer morphology at the sample interface post-ignition testing</w:t>
      </w:r>
      <w:r w:rsidR="00267200" w:rsidRPr="00E61CDE">
        <w:rPr>
          <w:rFonts w:ascii="Times New Roman" w:hAnsi="Times New Roman" w:cs="Times New Roman" w:hint="eastAsia"/>
        </w:rPr>
        <w:t>,</w:t>
      </w:r>
      <w:r w:rsidRPr="00E61CDE">
        <w:rPr>
          <w:rFonts w:ascii="Times New Roman" w:hAnsi="Times New Roman" w:cs="Times New Roman"/>
        </w:rPr>
        <w:t xml:space="preserve"> </w:t>
      </w:r>
      <w:r w:rsidRPr="00E61CDE">
        <w:rPr>
          <w:rFonts w:ascii="Times New Roman" w:hAnsi="Times New Roman" w:cs="Times New Roman"/>
          <w:b/>
          <w:bCs/>
        </w:rPr>
        <w:t>b</w:t>
      </w:r>
      <w:r w:rsidRPr="00E61CDE">
        <w:rPr>
          <w:rFonts w:ascii="Times New Roman" w:hAnsi="Times New Roman" w:cs="Times New Roman"/>
        </w:rPr>
        <w:t xml:space="preserve"> Front and rear photographs of SF and </w:t>
      </w:r>
      <w:r w:rsidRPr="00E61CDE">
        <w:rPr>
          <w:rFonts w:ascii="Times New Roman" w:hAnsi="Times New Roman" w:cs="Times New Roman"/>
          <w:b/>
          <w:bCs/>
        </w:rPr>
        <w:t xml:space="preserve">c </w:t>
      </w:r>
      <w:r w:rsidRPr="00E61CDE">
        <w:rPr>
          <w:rFonts w:ascii="Times New Roman" w:hAnsi="Times New Roman" w:cs="Times New Roman"/>
        </w:rPr>
        <w:t>SF/GFF</w:t>
      </w:r>
      <w:r w:rsidRPr="00E61CDE">
        <w:rPr>
          <w:rFonts w:ascii="Times New Roman" w:hAnsi="Times New Roman" w:cs="Times New Roman"/>
          <w:vertAlign w:val="subscript"/>
        </w:rPr>
        <w:t>APP-ZB-Aero-Kao</w:t>
      </w:r>
      <w:r w:rsidRPr="00E61CDE">
        <w:rPr>
          <w:rFonts w:ascii="Times New Roman" w:hAnsi="Times New Roman" w:cs="Times New Roman"/>
        </w:rPr>
        <w:t xml:space="preserve"> following combustion testing</w:t>
      </w:r>
      <w:r w:rsidR="00267200" w:rsidRPr="00E61CDE">
        <w:rPr>
          <w:rFonts w:ascii="Times New Roman" w:hAnsi="Times New Roman" w:cs="Times New Roman" w:hint="eastAsia"/>
        </w:rPr>
        <w:t xml:space="preserve">, </w:t>
      </w:r>
      <w:r w:rsidRPr="00E61CDE">
        <w:rPr>
          <w:rFonts w:ascii="Times New Roman" w:hAnsi="Times New Roman" w:cs="Times New Roman"/>
          <w:b/>
          <w:bCs/>
        </w:rPr>
        <w:t>d</w:t>
      </w:r>
      <w:r w:rsidRPr="00E61CDE">
        <w:rPr>
          <w:rFonts w:ascii="Times New Roman" w:hAnsi="Times New Roman" w:cs="Times New Roman"/>
        </w:rPr>
        <w:t xml:space="preserve"> CO</w:t>
      </w:r>
      <w:r w:rsidRPr="00E61CDE">
        <w:rPr>
          <w:rFonts w:ascii="Times New Roman" w:hAnsi="Times New Roman" w:cs="Times New Roman" w:hint="eastAsia"/>
          <w:vertAlign w:val="subscript"/>
        </w:rPr>
        <w:t>2</w:t>
      </w:r>
      <w:r w:rsidRPr="00E61CDE">
        <w:rPr>
          <w:rFonts w:ascii="Times New Roman" w:hAnsi="Times New Roman" w:cs="Times New Roman"/>
        </w:rPr>
        <w:t xml:space="preserve">P curves derived from cone calorimetry tests and </w:t>
      </w:r>
      <w:r w:rsidRPr="00E61CDE">
        <w:rPr>
          <w:rFonts w:ascii="Times New Roman" w:hAnsi="Times New Roman" w:cs="Times New Roman"/>
          <w:b/>
          <w:bCs/>
        </w:rPr>
        <w:t>e</w:t>
      </w:r>
      <w:r w:rsidRPr="00E61CDE">
        <w:rPr>
          <w:rFonts w:ascii="Times New Roman" w:hAnsi="Times New Roman" w:cs="Times New Roman"/>
        </w:rPr>
        <w:t xml:space="preserve"> FPI/FGI performance curves; </w:t>
      </w:r>
      <w:r w:rsidRPr="00E61CDE">
        <w:rPr>
          <w:rFonts w:ascii="Times New Roman" w:hAnsi="Times New Roman" w:cs="Times New Roman"/>
          <w:b/>
          <w:bCs/>
        </w:rPr>
        <w:t>f</w:t>
      </w:r>
      <w:r w:rsidR="00267200" w:rsidRPr="00E61CDE">
        <w:rPr>
          <w:rFonts w:ascii="Times New Roman" w:hAnsi="Times New Roman" w:cs="Times New Roman" w:hint="eastAsia"/>
          <w:b/>
          <w:bCs/>
        </w:rPr>
        <w:t xml:space="preserve">, </w:t>
      </w:r>
      <w:r w:rsidRPr="00E61CDE">
        <w:rPr>
          <w:rFonts w:ascii="Times New Roman" w:hAnsi="Times New Roman" w:cs="Times New Roman"/>
          <w:b/>
          <w:bCs/>
        </w:rPr>
        <w:t>g</w:t>
      </w:r>
      <w:r w:rsidRPr="00E61CDE">
        <w:rPr>
          <w:rFonts w:ascii="Times New Roman" w:hAnsi="Times New Roman" w:cs="Times New Roman"/>
        </w:rPr>
        <w:t xml:space="preserve"> TG analysis curves for SF and SF/GFF</w:t>
      </w:r>
      <w:r w:rsidRPr="00E61CDE">
        <w:rPr>
          <w:rFonts w:ascii="Times New Roman" w:hAnsi="Times New Roman" w:cs="Times New Roman"/>
          <w:vertAlign w:val="subscript"/>
        </w:rPr>
        <w:t>APP-ZB-Aero-Kao</w:t>
      </w:r>
      <w:r w:rsidRPr="00E61CDE">
        <w:rPr>
          <w:rFonts w:ascii="Times New Roman" w:hAnsi="Times New Roman" w:cs="Times New Roman"/>
        </w:rPr>
        <w:t>.</w:t>
      </w:r>
    </w:p>
    <w:p w14:paraId="0CE92DC4" w14:textId="77777777" w:rsidR="00E93D92" w:rsidRPr="00E61CDE" w:rsidRDefault="00E93D92" w:rsidP="002C0103">
      <w:pPr>
        <w:spacing w:beforeLines="50" w:before="156" w:afterLines="50" w:after="156" w:line="240" w:lineRule="auto"/>
        <w:ind w:firstLine="480"/>
        <w:jc w:val="center"/>
        <w:rPr>
          <w:rFonts w:ascii="Times New Roman" w:hAnsi="Times New Roman" w:cs="Times New Roman"/>
        </w:rPr>
      </w:pPr>
    </w:p>
    <w:p w14:paraId="051B0851" w14:textId="1100A0BD" w:rsidR="00E93D92" w:rsidRPr="00E61CDE" w:rsidRDefault="000C3C96" w:rsidP="002C0103">
      <w:pPr>
        <w:spacing w:beforeLines="50" w:before="156" w:afterLines="50" w:after="156" w:line="240" w:lineRule="auto"/>
        <w:ind w:firstLine="480"/>
        <w:jc w:val="center"/>
        <w:rPr>
          <w:rFonts w:ascii="Times New Roman" w:hAnsi="Times New Roman" w:cs="Times New Roman"/>
          <w:b/>
          <w:bCs/>
        </w:rPr>
      </w:pPr>
      <w:r w:rsidRPr="00E61CDE">
        <w:rPr>
          <w:noProof/>
        </w:rPr>
        <w:drawing>
          <wp:inline distT="0" distB="0" distL="0" distR="0" wp14:anchorId="62795246" wp14:editId="3B2A8D89">
            <wp:extent cx="2938362" cy="2504849"/>
            <wp:effectExtent l="0" t="0" r="0" b="0"/>
            <wp:docPr id="206275216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5383" cy="25278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649FDE" w14:textId="77777777" w:rsidR="002C0103" w:rsidRDefault="00E93D92" w:rsidP="002C0103">
      <w:pPr>
        <w:spacing w:beforeLines="50" w:before="156" w:afterLines="50" w:after="156" w:line="240" w:lineRule="auto"/>
        <w:ind w:firstLineChars="0" w:firstLine="0"/>
        <w:rPr>
          <w:rFonts w:ascii="Times New Roman" w:hAnsi="Times New Roman" w:cs="Times New Roman"/>
        </w:rPr>
      </w:pPr>
      <w:r w:rsidRPr="00E61CDE">
        <w:rPr>
          <w:rFonts w:ascii="Times New Roman" w:hAnsi="Times New Roman" w:cs="Times New Roman"/>
          <w:b/>
          <w:bCs/>
        </w:rPr>
        <w:t xml:space="preserve">Fig </w:t>
      </w:r>
      <w:r w:rsidRPr="001705D4">
        <w:rPr>
          <w:rFonts w:ascii="Times New Roman" w:hAnsi="Times New Roman" w:cs="Times New Roman"/>
          <w:b/>
          <w:bCs/>
        </w:rPr>
        <w:t>S</w:t>
      </w:r>
      <w:r w:rsidRPr="001705D4">
        <w:rPr>
          <w:rFonts w:ascii="Times New Roman" w:hAnsi="Times New Roman" w:cs="Times New Roman" w:hint="eastAsia"/>
          <w:b/>
          <w:bCs/>
        </w:rPr>
        <w:t>4</w:t>
      </w:r>
      <w:r w:rsidRPr="00E61CDE">
        <w:rPr>
          <w:rFonts w:ascii="Times New Roman" w:hAnsi="Times New Roman" w:cs="Times New Roman" w:hint="eastAsia"/>
        </w:rPr>
        <w:t xml:space="preserve"> </w:t>
      </w:r>
      <w:r w:rsidRPr="00E61CDE">
        <w:rPr>
          <w:rFonts w:ascii="Times New Roman" w:hAnsi="Times New Roman" w:cs="Times New Roman"/>
        </w:rPr>
        <w:t xml:space="preserve">Fire-resistant properties of SF, </w:t>
      </w:r>
      <w:r w:rsidRPr="00E61CDE">
        <w:rPr>
          <w:rFonts w:ascii="Times New Roman" w:eastAsia="Segoe UI" w:hAnsi="Times New Roman" w:cs="Times New Roman"/>
          <w:spacing w:val="8"/>
          <w:shd w:val="clear" w:color="auto" w:fill="FFFFFF"/>
        </w:rPr>
        <w:t>SF/GFF</w:t>
      </w:r>
      <w:r w:rsidRPr="00E61CDE">
        <w:rPr>
          <w:rFonts w:ascii="Times New Roman" w:eastAsia="Segoe UI" w:hAnsi="Times New Roman" w:cs="Times New Roman"/>
          <w:spacing w:val="8"/>
          <w:shd w:val="clear" w:color="auto" w:fill="FFFFFF"/>
          <w:vertAlign w:val="subscript"/>
        </w:rPr>
        <w:t>APP-ZB</w:t>
      </w:r>
      <w:r w:rsidRPr="00E61CDE">
        <w:rPr>
          <w:rFonts w:ascii="Times New Roman" w:hAnsi="Times New Roman" w:cs="Times New Roman"/>
        </w:rPr>
        <w:t xml:space="preserve">, </w:t>
      </w:r>
      <w:r w:rsidRPr="00E61CDE">
        <w:rPr>
          <w:rFonts w:ascii="Times New Roman" w:eastAsia="Segoe UI" w:hAnsi="Times New Roman" w:cs="Times New Roman"/>
          <w:spacing w:val="8"/>
          <w:shd w:val="clear" w:color="auto" w:fill="FFFFFF"/>
        </w:rPr>
        <w:t>SF/GFF</w:t>
      </w:r>
      <w:r w:rsidRPr="00E61CDE">
        <w:rPr>
          <w:rFonts w:ascii="Times New Roman" w:eastAsia="Segoe UI" w:hAnsi="Times New Roman" w:cs="Times New Roman"/>
          <w:spacing w:val="8"/>
          <w:shd w:val="clear" w:color="auto" w:fill="FFFFFF"/>
          <w:vertAlign w:val="subscript"/>
        </w:rPr>
        <w:t>APP-ZB-Kao</w:t>
      </w:r>
      <w:r w:rsidRPr="00E61CDE">
        <w:rPr>
          <w:rFonts w:ascii="Times New Roman" w:hAnsi="Times New Roman" w:cs="Times New Roman"/>
        </w:rPr>
        <w:t xml:space="preserve">, and </w:t>
      </w:r>
      <w:r w:rsidRPr="00E61CDE">
        <w:rPr>
          <w:rFonts w:ascii="Times New Roman" w:eastAsia="Segoe UI" w:hAnsi="Times New Roman" w:cs="Times New Roman"/>
          <w:spacing w:val="8"/>
          <w:shd w:val="clear" w:color="auto" w:fill="FFFFFF"/>
        </w:rPr>
        <w:t>SF/GFF</w:t>
      </w:r>
      <w:r w:rsidRPr="00E61CDE">
        <w:rPr>
          <w:rFonts w:ascii="Times New Roman" w:eastAsia="Segoe UI" w:hAnsi="Times New Roman" w:cs="Times New Roman"/>
          <w:spacing w:val="8"/>
          <w:shd w:val="clear" w:color="auto" w:fill="FFFFFF"/>
          <w:vertAlign w:val="subscript"/>
        </w:rPr>
        <w:t>APP-ZB-Aero-Kao</w:t>
      </w:r>
      <w:r w:rsidRPr="00E61CDE">
        <w:rPr>
          <w:rFonts w:ascii="Times New Roman" w:hAnsi="Times New Roman" w:cs="Times New Roman"/>
        </w:rPr>
        <w:t>.</w:t>
      </w:r>
    </w:p>
    <w:p w14:paraId="2298F3F0" w14:textId="6E0B5263" w:rsidR="00CD5E6B" w:rsidRPr="00E61CDE" w:rsidRDefault="00267200" w:rsidP="002C0103">
      <w:pPr>
        <w:spacing w:beforeLines="50" w:before="156" w:afterLines="50" w:after="156" w:line="240" w:lineRule="auto"/>
        <w:ind w:firstLineChars="0" w:firstLine="0"/>
        <w:jc w:val="center"/>
      </w:pPr>
      <w:r w:rsidRPr="00E61CDE">
        <w:rPr>
          <w:noProof/>
        </w:rPr>
        <w:drawing>
          <wp:inline distT="0" distB="0" distL="0" distR="0" wp14:anchorId="1DABD1F2" wp14:editId="62E047F8">
            <wp:extent cx="3858943" cy="7781440"/>
            <wp:effectExtent l="0" t="0" r="8255" b="0"/>
            <wp:docPr id="1781967115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1653" cy="7786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D31507" w14:textId="70FCDDA4" w:rsidR="00CD5E6B" w:rsidRPr="00E61CDE" w:rsidRDefault="00000000" w:rsidP="002C0103">
      <w:pPr>
        <w:spacing w:beforeLines="50" w:before="156" w:afterLines="50" w:after="156" w:line="240" w:lineRule="auto"/>
        <w:ind w:firstLineChars="0" w:firstLine="0"/>
        <w:rPr>
          <w:rFonts w:ascii="Times New Roman" w:hAnsi="Times New Roman" w:cs="Times New Roman"/>
        </w:rPr>
      </w:pPr>
      <w:r w:rsidRPr="00E61CDE">
        <w:rPr>
          <w:rFonts w:ascii="Times New Roman" w:hAnsi="Times New Roman" w:cs="Times New Roman"/>
          <w:b/>
          <w:bCs/>
        </w:rPr>
        <w:t>Fig S</w:t>
      </w:r>
      <w:r w:rsidR="00F46BEF" w:rsidRPr="00E61CDE">
        <w:rPr>
          <w:rFonts w:ascii="Times New Roman" w:hAnsi="Times New Roman" w:cs="Times New Roman" w:hint="eastAsia"/>
          <w:b/>
          <w:bCs/>
        </w:rPr>
        <w:t>5</w:t>
      </w:r>
      <w:r w:rsidRPr="00E61CDE">
        <w:rPr>
          <w:rFonts w:ascii="Times New Roman" w:hAnsi="Times New Roman" w:cs="Times New Roman"/>
        </w:rPr>
        <w:t xml:space="preserve"> </w:t>
      </w:r>
      <w:r w:rsidRPr="00E61CDE">
        <w:rPr>
          <w:rFonts w:ascii="Times New Roman" w:hAnsi="Times New Roman" w:cs="Times New Roman"/>
          <w:b/>
          <w:bCs/>
        </w:rPr>
        <w:t>a</w:t>
      </w:r>
      <w:r w:rsidRPr="00E61CDE">
        <w:rPr>
          <w:rFonts w:ascii="Times New Roman" w:hAnsi="Times New Roman" w:cs="Times New Roman"/>
        </w:rPr>
        <w:t xml:space="preserve"> </w:t>
      </w:r>
      <w:proofErr w:type="gramStart"/>
      <w:r w:rsidRPr="00E61CDE">
        <w:rPr>
          <w:rFonts w:ascii="Times New Roman" w:hAnsi="Times New Roman" w:cs="Times New Roman"/>
        </w:rPr>
        <w:t>Post-cone</w:t>
      </w:r>
      <w:proofErr w:type="gramEnd"/>
      <w:r w:rsidRPr="00E61CDE">
        <w:rPr>
          <w:rFonts w:ascii="Times New Roman" w:hAnsi="Times New Roman" w:cs="Times New Roman"/>
        </w:rPr>
        <w:t xml:space="preserve"> calorimetry testing comparison of SF</w:t>
      </w:r>
      <w:r w:rsidR="00267200" w:rsidRPr="00E61CDE">
        <w:rPr>
          <w:rFonts w:ascii="Times New Roman" w:hAnsi="Times New Roman" w:cs="Times New Roman" w:hint="eastAsia"/>
        </w:rPr>
        <w:t>,</w:t>
      </w:r>
      <w:r w:rsidRPr="00E61CDE">
        <w:rPr>
          <w:rFonts w:ascii="Times New Roman" w:hAnsi="Times New Roman" w:cs="Times New Roman"/>
        </w:rPr>
        <w:t xml:space="preserve"> </w:t>
      </w:r>
      <w:r w:rsidRPr="00E61CDE">
        <w:rPr>
          <w:rFonts w:ascii="Times New Roman" w:hAnsi="Times New Roman" w:cs="Times New Roman"/>
          <w:b/>
          <w:bCs/>
        </w:rPr>
        <w:t>b</w:t>
      </w:r>
      <w:r w:rsidRPr="00E61CDE">
        <w:rPr>
          <w:rFonts w:ascii="Times New Roman" w:hAnsi="Times New Roman" w:cs="Times New Roman"/>
        </w:rPr>
        <w:t xml:space="preserve"> SF/GFF</w:t>
      </w:r>
      <w:r w:rsidRPr="00E61CDE">
        <w:rPr>
          <w:rFonts w:ascii="Times New Roman" w:hAnsi="Times New Roman" w:cs="Times New Roman"/>
          <w:vertAlign w:val="subscript"/>
        </w:rPr>
        <w:t>APP-ZB</w:t>
      </w:r>
      <w:r w:rsidR="00267200" w:rsidRPr="00E61CDE">
        <w:rPr>
          <w:rFonts w:ascii="Times New Roman" w:hAnsi="Times New Roman" w:cs="Times New Roman" w:hint="eastAsia"/>
        </w:rPr>
        <w:t>,</w:t>
      </w:r>
      <w:r w:rsidRPr="00E61CDE">
        <w:rPr>
          <w:rFonts w:ascii="Times New Roman" w:hAnsi="Times New Roman" w:cs="Times New Roman"/>
        </w:rPr>
        <w:t xml:space="preserve"> </w:t>
      </w:r>
      <w:r w:rsidRPr="00E61CDE">
        <w:rPr>
          <w:rFonts w:ascii="Times New Roman" w:hAnsi="Times New Roman" w:cs="Times New Roman"/>
          <w:b/>
          <w:bCs/>
        </w:rPr>
        <w:t>c</w:t>
      </w:r>
      <w:r w:rsidR="00267200" w:rsidRPr="00E61CDE">
        <w:rPr>
          <w:rFonts w:ascii="Times New Roman" w:hAnsi="Times New Roman" w:cs="Times New Roman" w:hint="eastAsia"/>
        </w:rPr>
        <w:t xml:space="preserve"> </w:t>
      </w:r>
      <w:r w:rsidRPr="00E61CDE">
        <w:rPr>
          <w:rFonts w:ascii="Times New Roman" w:hAnsi="Times New Roman" w:cs="Times New Roman"/>
        </w:rPr>
        <w:t>SF/GFF</w:t>
      </w:r>
      <w:r w:rsidRPr="00E61CDE">
        <w:rPr>
          <w:rFonts w:ascii="Times New Roman" w:hAnsi="Times New Roman" w:cs="Times New Roman"/>
          <w:vertAlign w:val="subscript"/>
        </w:rPr>
        <w:t>APP-ZB-Aero</w:t>
      </w:r>
      <w:r w:rsidR="00267200" w:rsidRPr="00E61CDE">
        <w:rPr>
          <w:rFonts w:ascii="Times New Roman" w:hAnsi="Times New Roman" w:cs="Times New Roman" w:hint="eastAsia"/>
        </w:rPr>
        <w:t>,</w:t>
      </w:r>
      <w:r w:rsidR="00D00632" w:rsidRPr="00E61CDE">
        <w:rPr>
          <w:rFonts w:ascii="Times New Roman" w:hAnsi="Times New Roman" w:cs="Times New Roman" w:hint="eastAsia"/>
        </w:rPr>
        <w:t xml:space="preserve"> </w:t>
      </w:r>
      <w:r w:rsidRPr="00E61CDE">
        <w:rPr>
          <w:rFonts w:ascii="Times New Roman" w:hAnsi="Times New Roman" w:cs="Times New Roman"/>
          <w:b/>
          <w:bCs/>
        </w:rPr>
        <w:t>d</w:t>
      </w:r>
      <w:r w:rsidRPr="00E61CDE">
        <w:rPr>
          <w:rFonts w:ascii="Times New Roman" w:hAnsi="Times New Roman" w:cs="Times New Roman"/>
        </w:rPr>
        <w:t xml:space="preserve"> SF/GFF</w:t>
      </w:r>
      <w:r w:rsidRPr="00E61CDE">
        <w:rPr>
          <w:rFonts w:ascii="Times New Roman" w:hAnsi="Times New Roman" w:cs="Times New Roman"/>
          <w:vertAlign w:val="subscript"/>
        </w:rPr>
        <w:t>APP-ZB-</w:t>
      </w:r>
      <w:proofErr w:type="gramStart"/>
      <w:r w:rsidRPr="00E61CDE">
        <w:rPr>
          <w:rFonts w:ascii="Times New Roman" w:hAnsi="Times New Roman" w:cs="Times New Roman"/>
          <w:vertAlign w:val="subscript"/>
        </w:rPr>
        <w:t>Kao</w:t>
      </w:r>
      <w:r w:rsidR="00267200" w:rsidRPr="00E61CDE">
        <w:rPr>
          <w:rFonts w:ascii="Times New Roman" w:hAnsi="Times New Roman" w:cs="Times New Roman" w:hint="eastAsia"/>
        </w:rPr>
        <w:t>,</w:t>
      </w:r>
      <w:r w:rsidRPr="00E61CDE">
        <w:rPr>
          <w:rFonts w:ascii="Times New Roman" w:hAnsi="Times New Roman" w:cs="Times New Roman"/>
        </w:rPr>
        <w:t>and</w:t>
      </w:r>
      <w:proofErr w:type="gramEnd"/>
      <w:r w:rsidRPr="00E61CDE">
        <w:rPr>
          <w:rFonts w:ascii="Times New Roman" w:hAnsi="Times New Roman" w:cs="Times New Roman"/>
        </w:rPr>
        <w:t xml:space="preserve"> </w:t>
      </w:r>
      <w:r w:rsidRPr="00E61CDE">
        <w:rPr>
          <w:rFonts w:ascii="Times New Roman" w:hAnsi="Times New Roman" w:cs="Times New Roman"/>
          <w:b/>
          <w:bCs/>
        </w:rPr>
        <w:t>e</w:t>
      </w:r>
      <w:r w:rsidRPr="00E61CDE">
        <w:rPr>
          <w:rFonts w:ascii="Times New Roman" w:hAnsi="Times New Roman" w:cs="Times New Roman"/>
        </w:rPr>
        <w:t xml:space="preserve"> SF/GFF</w:t>
      </w:r>
      <w:r w:rsidRPr="00E61CDE">
        <w:rPr>
          <w:rFonts w:ascii="Times New Roman" w:hAnsi="Times New Roman" w:cs="Times New Roman"/>
          <w:vertAlign w:val="subscript"/>
        </w:rPr>
        <w:t>APP-ZB-Aero-Kao</w:t>
      </w:r>
      <w:r w:rsidRPr="00E61CDE">
        <w:rPr>
          <w:rFonts w:ascii="Times New Roman" w:hAnsi="Times New Roman" w:cs="Times New Roman"/>
        </w:rPr>
        <w:t xml:space="preserve"> showing comparative front and side-view images.</w:t>
      </w:r>
    </w:p>
    <w:p w14:paraId="0F5C4C9B" w14:textId="77777777" w:rsidR="00D31A72" w:rsidRPr="00E61CDE" w:rsidRDefault="00D31A72" w:rsidP="002C0103">
      <w:pPr>
        <w:spacing w:beforeLines="50" w:before="156" w:afterLines="50" w:after="156" w:line="240" w:lineRule="auto"/>
        <w:ind w:firstLine="480"/>
        <w:jc w:val="center"/>
        <w:rPr>
          <w:rFonts w:ascii="Times New Roman" w:hAnsi="Times New Roman" w:cs="Times New Roman"/>
        </w:rPr>
      </w:pPr>
    </w:p>
    <w:p w14:paraId="350229CB" w14:textId="5E60D1AE" w:rsidR="00D31A72" w:rsidRPr="00E61CDE" w:rsidRDefault="00D31A72" w:rsidP="002C0103">
      <w:pPr>
        <w:spacing w:beforeLines="50" w:before="156" w:afterLines="50" w:after="156" w:line="240" w:lineRule="auto"/>
        <w:ind w:firstLineChars="0" w:firstLine="0"/>
        <w:jc w:val="center"/>
        <w:rPr>
          <w:rFonts w:ascii="Times New Roman" w:hAnsi="Times New Roman" w:cs="Times New Roman"/>
        </w:rPr>
      </w:pPr>
      <w:r w:rsidRPr="00E61CDE">
        <w:rPr>
          <w:noProof/>
        </w:rPr>
        <w:drawing>
          <wp:inline distT="0" distB="0" distL="0" distR="0" wp14:anchorId="3D29DB6E" wp14:editId="0A2416C3">
            <wp:extent cx="5444108" cy="4285979"/>
            <wp:effectExtent l="0" t="0" r="4445" b="635"/>
            <wp:docPr id="1328030057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3013" cy="4292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DCBAD8" w14:textId="7D1AB99B" w:rsidR="00D31A72" w:rsidRDefault="00D31A72" w:rsidP="002C0103">
      <w:pPr>
        <w:spacing w:beforeLines="50" w:before="156" w:afterLines="50" w:after="156" w:line="240" w:lineRule="auto"/>
        <w:ind w:firstLineChars="0" w:firstLine="0"/>
        <w:rPr>
          <w:rFonts w:ascii="Times New Roman" w:hAnsi="Times New Roman" w:cs="Times New Roman"/>
        </w:rPr>
      </w:pPr>
      <w:r w:rsidRPr="00E61CDE">
        <w:rPr>
          <w:rFonts w:ascii="Times New Roman" w:hAnsi="Times New Roman" w:cs="Times New Roman"/>
          <w:b/>
          <w:bCs/>
        </w:rPr>
        <w:t>Fig S</w:t>
      </w:r>
      <w:r w:rsidRPr="00E61CDE">
        <w:rPr>
          <w:rFonts w:ascii="Times New Roman" w:hAnsi="Times New Roman" w:cs="Times New Roman" w:hint="eastAsia"/>
          <w:b/>
          <w:bCs/>
        </w:rPr>
        <w:t xml:space="preserve">6 </w:t>
      </w:r>
      <w:r w:rsidRPr="00E61CDE">
        <w:rPr>
          <w:rFonts w:ascii="Times New Roman" w:hAnsi="Times New Roman" w:cs="Times New Roman"/>
        </w:rPr>
        <w:t>TRP test results of the battery module using a 3 mm commercial aerogel blanket as the thermal barrier.</w:t>
      </w:r>
      <w:r w:rsidRPr="00E61CDE">
        <w:rPr>
          <w:rFonts w:ascii="Times New Roman" w:hAnsi="Times New Roman" w:cs="Times New Roman"/>
          <w:b/>
          <w:bCs/>
        </w:rPr>
        <w:t xml:space="preserve"> a </w:t>
      </w:r>
      <w:r w:rsidRPr="00E61CDE">
        <w:rPr>
          <w:rFonts w:ascii="Times New Roman" w:hAnsi="Times New Roman" w:cs="Times New Roman"/>
        </w:rPr>
        <w:t>Temperature evolution curves on the front and rear surfaces of the batteries.</w:t>
      </w:r>
      <w:r w:rsidRPr="00E61CDE">
        <w:rPr>
          <w:rFonts w:ascii="Times New Roman" w:hAnsi="Times New Roman" w:cs="Times New Roman"/>
          <w:b/>
          <w:bCs/>
        </w:rPr>
        <w:t xml:space="preserve"> b </w:t>
      </w:r>
      <w:r w:rsidRPr="00E61CDE">
        <w:rPr>
          <w:rFonts w:ascii="Times New Roman" w:hAnsi="Times New Roman" w:cs="Times New Roman"/>
        </w:rPr>
        <w:t>Voltage fluctuation profiles during the test.</w:t>
      </w:r>
      <w:r w:rsidRPr="00E61CDE">
        <w:rPr>
          <w:rFonts w:ascii="Times New Roman" w:hAnsi="Times New Roman" w:cs="Times New Roman"/>
          <w:b/>
          <w:bCs/>
        </w:rPr>
        <w:t xml:space="preserve"> c </w:t>
      </w:r>
      <w:r w:rsidRPr="00E61CDE">
        <w:rPr>
          <w:rFonts w:ascii="Times New Roman" w:hAnsi="Times New Roman" w:cs="Times New Roman"/>
        </w:rPr>
        <w:t>Total mass loss curve.</w:t>
      </w:r>
      <w:r w:rsidRPr="00E61CDE">
        <w:rPr>
          <w:rFonts w:ascii="Times New Roman" w:hAnsi="Times New Roman" w:cs="Times New Roman"/>
          <w:b/>
          <w:bCs/>
        </w:rPr>
        <w:t xml:space="preserve"> d </w:t>
      </w:r>
      <w:r w:rsidRPr="00E61CDE">
        <w:rPr>
          <w:rFonts w:ascii="Times New Roman" w:hAnsi="Times New Roman" w:cs="Times New Roman"/>
        </w:rPr>
        <w:t>Mass loss rate curve.</w:t>
      </w:r>
      <w:r w:rsidR="002C0103">
        <w:rPr>
          <w:rFonts w:ascii="Times New Roman" w:hAnsi="Times New Roman" w:cs="Times New Roman" w:hint="eastAsia"/>
        </w:rPr>
        <w:t xml:space="preserve"> </w:t>
      </w:r>
    </w:p>
    <w:p w14:paraId="5A23F89A" w14:textId="77777777" w:rsidR="002C0103" w:rsidRDefault="002C0103" w:rsidP="002C0103">
      <w:pPr>
        <w:spacing w:beforeLines="50" w:before="156" w:afterLines="50" w:after="156" w:line="240" w:lineRule="auto"/>
        <w:ind w:firstLineChars="0" w:firstLine="0"/>
        <w:rPr>
          <w:rFonts w:ascii="Times New Roman" w:hAnsi="Times New Roman" w:cs="Times New Roman"/>
        </w:rPr>
      </w:pPr>
    </w:p>
    <w:p w14:paraId="5C3CD855" w14:textId="77777777" w:rsidR="002C0103" w:rsidRPr="00E61CDE" w:rsidRDefault="002C0103" w:rsidP="002C0103">
      <w:pPr>
        <w:spacing w:beforeLines="50" w:before="156" w:afterLines="50" w:after="156" w:line="240" w:lineRule="auto"/>
        <w:ind w:firstLineChars="0" w:firstLine="0"/>
        <w:rPr>
          <w:rFonts w:ascii="Times New Roman" w:hAnsi="Times New Roman" w:cs="Times New Roman"/>
        </w:rPr>
      </w:pPr>
    </w:p>
    <w:p w14:paraId="68FDF777" w14:textId="6C0393D9" w:rsidR="00A571C5" w:rsidRPr="00E61CDE" w:rsidRDefault="00A571C5" w:rsidP="002C0103">
      <w:pPr>
        <w:spacing w:beforeLines="50" w:before="156" w:afterLines="50" w:after="156" w:line="240" w:lineRule="auto"/>
        <w:ind w:firstLineChars="0" w:firstLine="0"/>
        <w:rPr>
          <w:rFonts w:ascii="Times New Roman" w:hAnsi="Times New Roman" w:cs="Times New Roman"/>
        </w:rPr>
      </w:pPr>
      <w:r w:rsidRPr="00E61CDE">
        <w:rPr>
          <w:rFonts w:ascii="Times New Roman" w:hAnsi="Times New Roman" w:cs="Times New Roman" w:hint="eastAsia"/>
          <w:b/>
          <w:bCs/>
        </w:rPr>
        <w:t>Table S</w:t>
      </w:r>
      <w:r w:rsidR="003D731D" w:rsidRPr="00E61CDE">
        <w:rPr>
          <w:rFonts w:ascii="Times New Roman" w:hAnsi="Times New Roman" w:cs="Times New Roman" w:hint="eastAsia"/>
          <w:b/>
          <w:bCs/>
        </w:rPr>
        <w:t>1</w:t>
      </w:r>
      <w:r w:rsidRPr="00E61CDE">
        <w:rPr>
          <w:rFonts w:ascii="Times New Roman" w:hAnsi="Times New Roman" w:cs="Times New Roman" w:hint="eastAsia"/>
        </w:rPr>
        <w:t xml:space="preserve"> The</w:t>
      </w:r>
      <w:r w:rsidRPr="00E61CDE">
        <w:rPr>
          <w:rFonts w:ascii="Times New Roman" w:hAnsi="Times New Roman" w:cs="Times New Roman"/>
        </w:rPr>
        <w:t xml:space="preserve">rmal conductivity testing data </w:t>
      </w:r>
      <w:r w:rsidRPr="00E61CDE">
        <w:rPr>
          <w:rFonts w:ascii="Times New Roman" w:eastAsia="Georgia" w:hAnsi="Times New Roman" w:cs="Times New Roman"/>
        </w:rPr>
        <w:t>at 25</w:t>
      </w:r>
      <w:r w:rsidRPr="00E61CDE">
        <w:rPr>
          <w:rFonts w:ascii="Times New Roman" w:hAnsi="Times New Roman" w:cs="Times New Roman"/>
        </w:rPr>
        <w:t xml:space="preserve"> ℃.</w:t>
      </w:r>
    </w:p>
    <w:tbl>
      <w:tblPr>
        <w:tblW w:w="7735" w:type="dxa"/>
        <w:jc w:val="center"/>
        <w:tblBorders>
          <w:top w:val="single" w:sz="8" w:space="0" w:color="000000"/>
          <w:bottom w:val="single" w:sz="8" w:space="0" w:color="000000"/>
          <w:insideH w:val="single" w:sz="12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65"/>
        <w:gridCol w:w="1239"/>
        <w:gridCol w:w="1481"/>
        <w:gridCol w:w="2350"/>
      </w:tblGrid>
      <w:tr w:rsidR="00E61CDE" w:rsidRPr="002C0103" w14:paraId="15387818" w14:textId="77777777" w:rsidTr="0022000C">
        <w:trPr>
          <w:trHeight w:val="283"/>
          <w:jc w:val="center"/>
        </w:trPr>
        <w:tc>
          <w:tcPr>
            <w:tcW w:w="2665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720B80C5" w14:textId="77777777" w:rsidR="00A571C5" w:rsidRPr="002C0103" w:rsidRDefault="00A571C5" w:rsidP="002C0103">
            <w:pPr>
              <w:spacing w:beforeLines="50" w:before="156" w:afterLines="50" w:after="156" w:line="240" w:lineRule="auto"/>
              <w:ind w:firstLineChars="0" w:firstLine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2C0103">
              <w:rPr>
                <w:rFonts w:ascii="Times New Roman" w:hAnsi="Times New Roman" w:cs="Times New Roman" w:hint="eastAsia"/>
                <w:sz w:val="21"/>
                <w:szCs w:val="21"/>
              </w:rPr>
              <w:t>Sample code</w:t>
            </w:r>
          </w:p>
        </w:tc>
        <w:tc>
          <w:tcPr>
            <w:tcW w:w="1239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3E57FF07" w14:textId="77777777" w:rsidR="00A571C5" w:rsidRPr="002C0103" w:rsidRDefault="00A571C5" w:rsidP="002C0103">
            <w:pPr>
              <w:spacing w:beforeLines="50" w:before="156" w:afterLines="50" w:after="156" w:line="240" w:lineRule="auto"/>
              <w:ind w:firstLineChars="0" w:firstLine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2C0103">
              <w:rPr>
                <w:rFonts w:ascii="Times New Roman" w:hAnsi="Times New Roman" w:cs="Times New Roman" w:hint="eastAsia"/>
                <w:sz w:val="21"/>
                <w:szCs w:val="21"/>
              </w:rPr>
              <w:t>SF</w:t>
            </w:r>
          </w:p>
        </w:tc>
        <w:tc>
          <w:tcPr>
            <w:tcW w:w="1481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50DF73F4" w14:textId="58A29E0A" w:rsidR="00A571C5" w:rsidRPr="002C0103" w:rsidRDefault="00A571C5" w:rsidP="002C0103">
            <w:pPr>
              <w:spacing w:beforeLines="50" w:before="156" w:afterLines="50" w:after="156" w:line="240" w:lineRule="auto"/>
              <w:ind w:firstLineChars="0" w:firstLine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2C0103">
              <w:rPr>
                <w:rFonts w:ascii="Times New Roman" w:hAnsi="Times New Roman" w:cs="Times New Roman"/>
                <w:sz w:val="21"/>
                <w:szCs w:val="21"/>
              </w:rPr>
              <w:t>SF/GFF</w:t>
            </w:r>
          </w:p>
        </w:tc>
        <w:tc>
          <w:tcPr>
            <w:tcW w:w="2350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27702B43" w14:textId="101B4086" w:rsidR="00A571C5" w:rsidRPr="002C0103" w:rsidRDefault="00A571C5" w:rsidP="002C0103">
            <w:pPr>
              <w:spacing w:beforeLines="50" w:before="156" w:afterLines="50" w:after="156" w:line="240" w:lineRule="auto"/>
              <w:ind w:firstLineChars="0" w:firstLine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2C0103">
              <w:rPr>
                <w:rFonts w:ascii="Times New Roman" w:hAnsi="Times New Roman" w:cs="Times New Roman"/>
                <w:sz w:val="21"/>
                <w:szCs w:val="21"/>
              </w:rPr>
              <w:t>SF/GFF</w:t>
            </w:r>
            <w:r w:rsidRPr="002C0103">
              <w:rPr>
                <w:rFonts w:ascii="Times New Roman" w:hAnsi="Times New Roman" w:cs="Times New Roman"/>
                <w:sz w:val="21"/>
                <w:szCs w:val="21"/>
                <w:vertAlign w:val="subscript"/>
              </w:rPr>
              <w:t>APP-ZB-Aero-Kao</w:t>
            </w:r>
          </w:p>
        </w:tc>
      </w:tr>
      <w:tr w:rsidR="00E61CDE" w:rsidRPr="002C0103" w14:paraId="7F28806F" w14:textId="77777777" w:rsidTr="0022000C">
        <w:trPr>
          <w:trHeight w:val="283"/>
          <w:jc w:val="center"/>
        </w:trPr>
        <w:tc>
          <w:tcPr>
            <w:tcW w:w="2665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3263E086" w14:textId="77777777" w:rsidR="00A571C5" w:rsidRPr="002C0103" w:rsidRDefault="00A571C5" w:rsidP="002C0103">
            <w:pPr>
              <w:spacing w:beforeLines="50" w:before="156" w:afterLines="50" w:after="156" w:line="240" w:lineRule="auto"/>
              <w:ind w:firstLineChars="0" w:firstLine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hyperlink r:id="rId13" w:tooltip="Learn more about thermal conductivity from ScienceDirect's AI-generated Topic Pages" w:history="1">
              <w:r w:rsidRPr="002C0103">
                <w:rPr>
                  <w:rStyle w:val="a8"/>
                  <w:rFonts w:ascii="Georgia" w:hAnsi="Georgia" w:cs="Georgia" w:hint="eastAsia"/>
                  <w:color w:val="auto"/>
                  <w:sz w:val="21"/>
                  <w:szCs w:val="21"/>
                  <w:u w:val="none"/>
                </w:rPr>
                <w:t>T</w:t>
              </w:r>
              <w:r w:rsidRPr="002C0103">
                <w:rPr>
                  <w:rStyle w:val="a8"/>
                  <w:rFonts w:ascii="Georgia" w:eastAsia="Georgia" w:hAnsi="Georgia" w:cs="Georgia"/>
                  <w:color w:val="auto"/>
                  <w:sz w:val="21"/>
                  <w:szCs w:val="21"/>
                  <w:u w:val="none"/>
                </w:rPr>
                <w:t>hermal conductivity</w:t>
              </w:r>
            </w:hyperlink>
            <w:r w:rsidRPr="002C0103">
              <w:rPr>
                <w:rFonts w:ascii="Georgia" w:hAnsi="Georgia" w:cs="Georgia" w:hint="eastAsia"/>
                <w:sz w:val="21"/>
                <w:szCs w:val="21"/>
              </w:rPr>
              <w:t xml:space="preserve"> (W/m</w:t>
            </w:r>
            <w:r w:rsidRPr="002C0103">
              <w:rPr>
                <w:rFonts w:ascii="Times New Roman" w:hAnsi="Times New Roman" w:cs="Times New Roman"/>
                <w:sz w:val="21"/>
                <w:szCs w:val="21"/>
              </w:rPr>
              <w:t>·</w:t>
            </w:r>
            <w:r w:rsidRPr="002C0103">
              <w:rPr>
                <w:rFonts w:ascii="Georgia" w:hAnsi="Georgia" w:cs="Georgia" w:hint="eastAsia"/>
                <w:sz w:val="21"/>
                <w:szCs w:val="21"/>
              </w:rPr>
              <w:t>K)</w:t>
            </w:r>
          </w:p>
        </w:tc>
        <w:tc>
          <w:tcPr>
            <w:tcW w:w="1239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3CA94A2C" w14:textId="502F15FB" w:rsidR="00A571C5" w:rsidRPr="002C0103" w:rsidRDefault="00A571C5" w:rsidP="002C0103">
            <w:pPr>
              <w:spacing w:beforeLines="50" w:before="156" w:afterLines="50" w:after="156" w:line="240" w:lineRule="auto"/>
              <w:ind w:firstLineChars="0" w:firstLine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2C0103">
              <w:rPr>
                <w:rFonts w:ascii="Times New Roman" w:hAnsi="Times New Roman" w:cs="Times New Roman" w:hint="eastAsia"/>
                <w:sz w:val="21"/>
                <w:szCs w:val="21"/>
              </w:rPr>
              <w:t>0.094</w:t>
            </w:r>
          </w:p>
        </w:tc>
        <w:tc>
          <w:tcPr>
            <w:tcW w:w="1481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458F5D7D" w14:textId="4B525699" w:rsidR="00A571C5" w:rsidRPr="002C0103" w:rsidRDefault="00A571C5" w:rsidP="002C0103">
            <w:pPr>
              <w:spacing w:beforeLines="50" w:before="156" w:afterLines="50" w:after="156" w:line="240" w:lineRule="auto"/>
              <w:ind w:firstLineChars="0" w:firstLine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2C0103">
              <w:rPr>
                <w:rFonts w:ascii="Times New Roman" w:hAnsi="Times New Roman" w:cs="Times New Roman" w:hint="eastAsia"/>
                <w:sz w:val="21"/>
                <w:szCs w:val="21"/>
              </w:rPr>
              <w:t>0.072</w:t>
            </w:r>
          </w:p>
        </w:tc>
        <w:tc>
          <w:tcPr>
            <w:tcW w:w="2350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280266A5" w14:textId="6632AAC6" w:rsidR="00A571C5" w:rsidRPr="002C0103" w:rsidRDefault="00A571C5" w:rsidP="002C0103">
            <w:pPr>
              <w:spacing w:beforeLines="50" w:before="156" w:afterLines="50" w:after="156" w:line="240" w:lineRule="auto"/>
              <w:ind w:firstLineChars="0" w:firstLine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2C0103">
              <w:rPr>
                <w:rFonts w:ascii="Times New Roman" w:hAnsi="Times New Roman" w:cs="Times New Roman" w:hint="eastAsia"/>
                <w:sz w:val="21"/>
                <w:szCs w:val="21"/>
              </w:rPr>
              <w:t>0.0</w:t>
            </w:r>
            <w:r w:rsidR="00D90064" w:rsidRPr="002C0103">
              <w:rPr>
                <w:rFonts w:ascii="Times New Roman" w:hAnsi="Times New Roman" w:cs="Times New Roman" w:hint="eastAsia"/>
                <w:sz w:val="21"/>
                <w:szCs w:val="21"/>
              </w:rPr>
              <w:t>46</w:t>
            </w:r>
          </w:p>
        </w:tc>
      </w:tr>
    </w:tbl>
    <w:p w14:paraId="4FD420E1" w14:textId="7BE0E82E" w:rsidR="00A571C5" w:rsidRPr="002C0103" w:rsidRDefault="00A571C5" w:rsidP="002C0103">
      <w:pPr>
        <w:spacing w:beforeLines="50" w:before="156" w:afterLines="50" w:after="156" w:line="240" w:lineRule="auto"/>
        <w:ind w:firstLineChars="0" w:firstLine="0"/>
        <w:jc w:val="center"/>
        <w:rPr>
          <w:rFonts w:ascii="Times New Roman" w:eastAsiaTheme="minorEastAsia" w:hAnsi="Times New Roman" w:cs="Times New Roman"/>
          <w:sz w:val="21"/>
          <w:szCs w:val="21"/>
        </w:rPr>
      </w:pPr>
      <w:hyperlink r:id="rId14" w:tooltip="Learn more about thermal conductivity from ScienceDirect's AI-generated Topic Pages" w:history="1">
        <w:r w:rsidRPr="002C0103">
          <w:rPr>
            <w:rFonts w:ascii="Times New Roman" w:hAnsi="Times New Roman" w:cs="Times New Roman"/>
            <w:sz w:val="21"/>
            <w:szCs w:val="21"/>
          </w:rPr>
          <w:t>T</w:t>
        </w:r>
        <w:r w:rsidRPr="002C0103">
          <w:rPr>
            <w:rStyle w:val="a8"/>
            <w:rFonts w:ascii="Times New Roman" w:eastAsia="Georgia" w:hAnsi="Times New Roman" w:cs="Times New Roman"/>
            <w:color w:val="auto"/>
            <w:sz w:val="21"/>
            <w:szCs w:val="21"/>
            <w:u w:val="none"/>
          </w:rPr>
          <w:t>hermal conductivity</w:t>
        </w:r>
      </w:hyperlink>
      <w:r w:rsidRPr="002C0103">
        <w:rPr>
          <w:rFonts w:ascii="Times New Roman" w:hAnsi="Times New Roman" w:cs="Times New Roman"/>
          <w:sz w:val="21"/>
          <w:szCs w:val="21"/>
        </w:rPr>
        <w:t xml:space="preserve"> </w:t>
      </w:r>
      <w:r w:rsidRPr="002C0103">
        <w:rPr>
          <w:rFonts w:ascii="Times New Roman" w:eastAsia="Georgia" w:hAnsi="Times New Roman" w:cs="Times New Roman"/>
          <w:sz w:val="21"/>
          <w:szCs w:val="21"/>
        </w:rPr>
        <w:t xml:space="preserve">of </w:t>
      </w:r>
      <w:r w:rsidRPr="002C0103">
        <w:rPr>
          <w:rFonts w:ascii="Times New Roman" w:hAnsi="Times New Roman" w:cs="Times New Roman"/>
          <w:sz w:val="21"/>
          <w:szCs w:val="21"/>
        </w:rPr>
        <w:t>SF</w:t>
      </w:r>
      <w:r w:rsidRPr="002C0103">
        <w:rPr>
          <w:rFonts w:ascii="Times New Roman" w:eastAsia="Georgia" w:hAnsi="Times New Roman" w:cs="Times New Roman"/>
          <w:sz w:val="21"/>
          <w:szCs w:val="21"/>
        </w:rPr>
        <w:t xml:space="preserve">, </w:t>
      </w:r>
      <w:r w:rsidRPr="002C0103">
        <w:rPr>
          <w:rFonts w:ascii="Times New Roman" w:hAnsi="Times New Roman" w:cs="Times New Roman"/>
          <w:sz w:val="21"/>
          <w:szCs w:val="21"/>
        </w:rPr>
        <w:t>SF/GFF</w:t>
      </w:r>
      <w:r w:rsidRPr="002C0103">
        <w:rPr>
          <w:rFonts w:ascii="Times New Roman" w:eastAsia="Georgia" w:hAnsi="Times New Roman" w:cs="Times New Roman"/>
          <w:sz w:val="21"/>
          <w:szCs w:val="21"/>
        </w:rPr>
        <w:t xml:space="preserve"> and </w:t>
      </w:r>
      <w:r w:rsidRPr="002C0103">
        <w:rPr>
          <w:rFonts w:ascii="Times New Roman" w:hAnsi="Times New Roman" w:cs="Times New Roman"/>
          <w:sz w:val="21"/>
          <w:szCs w:val="21"/>
        </w:rPr>
        <w:t>SF/GFF</w:t>
      </w:r>
      <w:r w:rsidRPr="002C0103">
        <w:rPr>
          <w:rFonts w:ascii="Times New Roman" w:hAnsi="Times New Roman" w:cs="Times New Roman"/>
          <w:sz w:val="21"/>
          <w:szCs w:val="21"/>
          <w:vertAlign w:val="subscript"/>
        </w:rPr>
        <w:t>APP-ZB-Aero-Kao</w:t>
      </w:r>
      <w:r w:rsidRPr="002C0103">
        <w:rPr>
          <w:rFonts w:ascii="Times New Roman" w:eastAsia="Georgia" w:hAnsi="Times New Roman" w:cs="Times New Roman"/>
          <w:sz w:val="21"/>
          <w:szCs w:val="21"/>
        </w:rPr>
        <w:t xml:space="preserve"> at 25</w:t>
      </w:r>
      <w:r w:rsidRPr="002C0103">
        <w:rPr>
          <w:rFonts w:ascii="Times New Roman" w:hAnsi="Times New Roman" w:cs="Times New Roman"/>
          <w:sz w:val="21"/>
          <w:szCs w:val="21"/>
        </w:rPr>
        <w:t>℃</w:t>
      </w:r>
      <w:r w:rsidRPr="002C0103">
        <w:rPr>
          <w:rFonts w:ascii="Times New Roman" w:eastAsia="Georgia" w:hAnsi="Times New Roman" w:cs="Times New Roman"/>
          <w:sz w:val="21"/>
          <w:szCs w:val="21"/>
        </w:rPr>
        <w:t>, respectively.</w:t>
      </w:r>
    </w:p>
    <w:p w14:paraId="79F0A1DE" w14:textId="77777777" w:rsidR="00D118CF" w:rsidRPr="00E61CDE" w:rsidRDefault="00D118CF" w:rsidP="002C0103">
      <w:pPr>
        <w:spacing w:beforeLines="50" w:before="156" w:afterLines="50" w:after="156" w:line="240" w:lineRule="auto"/>
        <w:ind w:firstLineChars="0" w:firstLine="0"/>
        <w:jc w:val="center"/>
        <w:rPr>
          <w:rFonts w:ascii="Times New Roman" w:eastAsiaTheme="minorEastAsia" w:hAnsi="Times New Roman" w:cs="Times New Roman"/>
        </w:rPr>
      </w:pPr>
    </w:p>
    <w:p w14:paraId="6CDECA83" w14:textId="77777777" w:rsidR="002C0103" w:rsidRDefault="002C0103" w:rsidP="002C0103">
      <w:pPr>
        <w:spacing w:beforeLines="50" w:before="156" w:afterLines="50" w:after="156" w:line="240" w:lineRule="auto"/>
        <w:ind w:firstLineChars="0" w:firstLine="0"/>
        <w:rPr>
          <w:rFonts w:ascii="Times New Roman" w:hAnsi="Times New Roman" w:cs="Times New Roman"/>
          <w:b/>
          <w:bCs/>
        </w:rPr>
      </w:pPr>
    </w:p>
    <w:p w14:paraId="797BDA2E" w14:textId="77777777" w:rsidR="002C0103" w:rsidRDefault="002C0103" w:rsidP="002C0103">
      <w:pPr>
        <w:spacing w:beforeLines="50" w:before="156" w:afterLines="50" w:after="156" w:line="240" w:lineRule="auto"/>
        <w:ind w:firstLineChars="0" w:firstLine="0"/>
        <w:rPr>
          <w:rFonts w:ascii="Times New Roman" w:hAnsi="Times New Roman" w:cs="Times New Roman"/>
          <w:b/>
          <w:bCs/>
        </w:rPr>
      </w:pPr>
    </w:p>
    <w:p w14:paraId="5CD987AF" w14:textId="77777777" w:rsidR="002C0103" w:rsidRDefault="002C0103" w:rsidP="002C0103">
      <w:pPr>
        <w:spacing w:beforeLines="50" w:before="156" w:afterLines="50" w:after="156" w:line="240" w:lineRule="auto"/>
        <w:ind w:firstLineChars="0" w:firstLine="0"/>
        <w:rPr>
          <w:rFonts w:ascii="Times New Roman" w:hAnsi="Times New Roman" w:cs="Times New Roman"/>
          <w:b/>
          <w:bCs/>
        </w:rPr>
      </w:pPr>
    </w:p>
    <w:p w14:paraId="7DD8B734" w14:textId="77777777" w:rsidR="002C0103" w:rsidRDefault="002C0103" w:rsidP="002C0103">
      <w:pPr>
        <w:spacing w:beforeLines="50" w:before="156" w:afterLines="50" w:after="156" w:line="240" w:lineRule="auto"/>
        <w:ind w:firstLineChars="0" w:firstLine="0"/>
        <w:rPr>
          <w:rFonts w:ascii="Times New Roman" w:hAnsi="Times New Roman" w:cs="Times New Roman"/>
          <w:b/>
          <w:bCs/>
        </w:rPr>
      </w:pPr>
    </w:p>
    <w:p w14:paraId="0553CAC9" w14:textId="20372024" w:rsidR="00D118CF" w:rsidRPr="00E61CDE" w:rsidRDefault="00D118CF" w:rsidP="002C0103">
      <w:pPr>
        <w:spacing w:beforeLines="50" w:before="156" w:afterLines="50" w:after="156" w:line="240" w:lineRule="auto"/>
        <w:ind w:firstLineChars="0" w:firstLine="0"/>
        <w:rPr>
          <w:rFonts w:ascii="Times New Roman" w:hAnsi="Times New Roman" w:cs="Times New Roman"/>
        </w:rPr>
      </w:pPr>
      <w:r w:rsidRPr="00E61CDE">
        <w:rPr>
          <w:rFonts w:ascii="Times New Roman" w:hAnsi="Times New Roman" w:cs="Times New Roman" w:hint="eastAsia"/>
          <w:b/>
          <w:bCs/>
        </w:rPr>
        <w:t>Table S2</w:t>
      </w:r>
      <w:r w:rsidRPr="00E61CDE">
        <w:rPr>
          <w:rFonts w:ascii="Times New Roman" w:hAnsi="Times New Roman" w:cs="Times New Roman" w:hint="eastAsia"/>
        </w:rPr>
        <w:t xml:space="preserve"> </w:t>
      </w:r>
      <w:r w:rsidR="00E93D92" w:rsidRPr="00E61CDE">
        <w:rPr>
          <w:rFonts w:ascii="Times New Roman" w:hAnsi="Times New Roman" w:cs="Times New Roman"/>
        </w:rPr>
        <w:t xml:space="preserve">Vertical burning test </w:t>
      </w:r>
      <w:r w:rsidR="00E93D92" w:rsidRPr="00E61CDE">
        <w:rPr>
          <w:rFonts w:ascii="Times New Roman" w:hAnsi="Times New Roman" w:cs="Times New Roman" w:hint="eastAsia"/>
        </w:rPr>
        <w:t>data</w:t>
      </w:r>
    </w:p>
    <w:tbl>
      <w:tblPr>
        <w:tblW w:w="9017" w:type="dxa"/>
        <w:jc w:val="center"/>
        <w:tblBorders>
          <w:top w:val="single" w:sz="8" w:space="0" w:color="000000"/>
          <w:left w:val="single" w:sz="4" w:space="0" w:color="auto"/>
          <w:bottom w:val="single" w:sz="8" w:space="0" w:color="000000"/>
          <w:right w:val="single" w:sz="4" w:space="0" w:color="auto"/>
          <w:insideH w:val="single" w:sz="8" w:space="0" w:color="000000"/>
          <w:insideV w:val="single" w:sz="8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24"/>
        <w:gridCol w:w="850"/>
        <w:gridCol w:w="1843"/>
        <w:gridCol w:w="2225"/>
        <w:gridCol w:w="2475"/>
      </w:tblGrid>
      <w:tr w:rsidR="00E61CDE" w:rsidRPr="002C0103" w14:paraId="4EE1CFEE" w14:textId="77777777" w:rsidTr="00575940">
        <w:trPr>
          <w:trHeight w:val="164"/>
          <w:jc w:val="center"/>
        </w:trPr>
        <w:tc>
          <w:tcPr>
            <w:tcW w:w="1624" w:type="dxa"/>
            <w:tcBorders>
              <w:left w:val="nil"/>
              <w:bottom w:val="single" w:sz="12" w:space="0" w:color="auto"/>
              <w:right w:val="nil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99E9448" w14:textId="77777777" w:rsidR="00E93D92" w:rsidRPr="002C0103" w:rsidRDefault="00E93D92" w:rsidP="002C0103">
            <w:pPr>
              <w:spacing w:beforeLines="50" w:before="156" w:afterLines="50" w:after="156" w:line="240" w:lineRule="auto"/>
              <w:ind w:firstLineChars="0" w:firstLine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2C0103">
              <w:rPr>
                <w:rFonts w:ascii="Times New Roman" w:hAnsi="Times New Roman" w:cs="Times New Roman"/>
                <w:sz w:val="21"/>
                <w:szCs w:val="21"/>
              </w:rPr>
              <w:t>Sample code</w:t>
            </w:r>
          </w:p>
        </w:tc>
        <w:tc>
          <w:tcPr>
            <w:tcW w:w="850" w:type="dxa"/>
            <w:tcBorders>
              <w:left w:val="nil"/>
              <w:bottom w:val="single" w:sz="12" w:space="0" w:color="auto"/>
              <w:right w:val="nil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3AB8092" w14:textId="34976D80" w:rsidR="00E93D92" w:rsidRPr="002C0103" w:rsidRDefault="00E93D92" w:rsidP="002C0103">
            <w:pPr>
              <w:spacing w:beforeLines="50" w:before="156" w:afterLines="50" w:after="156" w:line="240" w:lineRule="auto"/>
              <w:ind w:firstLineChars="0" w:firstLine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2C0103">
              <w:rPr>
                <w:rFonts w:ascii="Times New Roman" w:hAnsi="Times New Roman" w:cs="Times New Roman"/>
                <w:sz w:val="21"/>
                <w:szCs w:val="21"/>
              </w:rPr>
              <w:t>SF</w:t>
            </w:r>
          </w:p>
        </w:tc>
        <w:tc>
          <w:tcPr>
            <w:tcW w:w="1843" w:type="dxa"/>
            <w:tcBorders>
              <w:left w:val="nil"/>
              <w:bottom w:val="single" w:sz="12" w:space="0" w:color="auto"/>
              <w:right w:val="nil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57048F6" w14:textId="6804D2B9" w:rsidR="00E93D92" w:rsidRPr="002C0103" w:rsidRDefault="00E93D92" w:rsidP="002C0103">
            <w:pPr>
              <w:spacing w:beforeLines="50" w:before="156" w:afterLines="50" w:after="156" w:line="240" w:lineRule="auto"/>
              <w:ind w:firstLineChars="0" w:firstLine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2C0103">
              <w:rPr>
                <w:rFonts w:ascii="Times New Roman" w:eastAsia="Segoe UI" w:hAnsi="Times New Roman" w:cs="Times New Roman"/>
                <w:spacing w:val="8"/>
                <w:sz w:val="21"/>
                <w:szCs w:val="21"/>
                <w:shd w:val="clear" w:color="auto" w:fill="FFFFFF"/>
              </w:rPr>
              <w:t>SF/GFF</w:t>
            </w:r>
            <w:r w:rsidRPr="002C0103">
              <w:rPr>
                <w:rFonts w:ascii="Times New Roman" w:eastAsia="Segoe UI" w:hAnsi="Times New Roman" w:cs="Times New Roman"/>
                <w:spacing w:val="8"/>
                <w:sz w:val="21"/>
                <w:szCs w:val="21"/>
                <w:shd w:val="clear" w:color="auto" w:fill="FFFFFF"/>
                <w:vertAlign w:val="subscript"/>
              </w:rPr>
              <w:t>APP-ZB</w:t>
            </w:r>
          </w:p>
        </w:tc>
        <w:tc>
          <w:tcPr>
            <w:tcW w:w="2225" w:type="dxa"/>
            <w:tcBorders>
              <w:left w:val="nil"/>
              <w:bottom w:val="single" w:sz="12" w:space="0" w:color="auto"/>
              <w:right w:val="nil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FAC0318" w14:textId="185AD06E" w:rsidR="00E93D92" w:rsidRPr="002C0103" w:rsidRDefault="00E93D92" w:rsidP="002C0103">
            <w:pPr>
              <w:spacing w:beforeLines="50" w:before="156" w:afterLines="50" w:after="156" w:line="240" w:lineRule="auto"/>
              <w:ind w:firstLineChars="0" w:firstLine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2C0103">
              <w:rPr>
                <w:rFonts w:ascii="Times New Roman" w:eastAsia="Segoe UI" w:hAnsi="Times New Roman" w:cs="Times New Roman"/>
                <w:spacing w:val="8"/>
                <w:sz w:val="21"/>
                <w:szCs w:val="21"/>
                <w:shd w:val="clear" w:color="auto" w:fill="FFFFFF"/>
              </w:rPr>
              <w:t>SF/GFF</w:t>
            </w:r>
            <w:r w:rsidRPr="002C0103">
              <w:rPr>
                <w:rFonts w:ascii="Times New Roman" w:eastAsia="Segoe UI" w:hAnsi="Times New Roman" w:cs="Times New Roman"/>
                <w:spacing w:val="8"/>
                <w:sz w:val="21"/>
                <w:szCs w:val="21"/>
                <w:shd w:val="clear" w:color="auto" w:fill="FFFFFF"/>
                <w:vertAlign w:val="subscript"/>
              </w:rPr>
              <w:t>APP-ZB-Kao</w:t>
            </w:r>
          </w:p>
        </w:tc>
        <w:tc>
          <w:tcPr>
            <w:tcW w:w="2475" w:type="dxa"/>
            <w:tcBorders>
              <w:left w:val="nil"/>
              <w:bottom w:val="single" w:sz="12" w:space="0" w:color="auto"/>
              <w:right w:val="nil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4FFA821" w14:textId="550B2EF5" w:rsidR="00E93D92" w:rsidRPr="002C0103" w:rsidRDefault="00E93D92" w:rsidP="002C0103">
            <w:pPr>
              <w:spacing w:beforeLines="50" w:before="156" w:afterLines="50" w:after="156" w:line="240" w:lineRule="auto"/>
              <w:ind w:firstLineChars="0" w:firstLine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2C0103">
              <w:rPr>
                <w:rFonts w:ascii="Times New Roman" w:eastAsia="Segoe UI" w:hAnsi="Times New Roman" w:cs="Times New Roman"/>
                <w:spacing w:val="8"/>
                <w:sz w:val="21"/>
                <w:szCs w:val="21"/>
                <w:shd w:val="clear" w:color="auto" w:fill="FFFFFF"/>
              </w:rPr>
              <w:t>SF/GFF</w:t>
            </w:r>
            <w:r w:rsidRPr="002C0103">
              <w:rPr>
                <w:rFonts w:ascii="Times New Roman" w:eastAsia="Segoe UI" w:hAnsi="Times New Roman" w:cs="Times New Roman"/>
                <w:spacing w:val="8"/>
                <w:sz w:val="21"/>
                <w:szCs w:val="21"/>
                <w:shd w:val="clear" w:color="auto" w:fill="FFFFFF"/>
                <w:vertAlign w:val="subscript"/>
              </w:rPr>
              <w:t>APP-ZB-Aero-Kao</w:t>
            </w:r>
          </w:p>
        </w:tc>
      </w:tr>
      <w:tr w:rsidR="00E61CDE" w:rsidRPr="002C0103" w14:paraId="58E9EFEA" w14:textId="77777777" w:rsidTr="00575940">
        <w:trPr>
          <w:trHeight w:val="19"/>
          <w:jc w:val="center"/>
        </w:trPr>
        <w:tc>
          <w:tcPr>
            <w:tcW w:w="1624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7F2C46A" w14:textId="1B404635" w:rsidR="00E93D92" w:rsidRPr="002C0103" w:rsidRDefault="00E93D92" w:rsidP="002C0103">
            <w:pPr>
              <w:spacing w:beforeLines="50" w:before="156" w:afterLines="50" w:after="156" w:line="240" w:lineRule="auto"/>
              <w:ind w:firstLineChars="0" w:firstLine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2C0103">
              <w:rPr>
                <w:rFonts w:ascii="Times New Roman" w:hAnsi="Times New Roman" w:cs="Times New Roman"/>
                <w:sz w:val="21"/>
                <w:szCs w:val="21"/>
              </w:rPr>
              <w:t>t</w:t>
            </w:r>
            <w:r w:rsidRPr="002C0103">
              <w:rPr>
                <w:rFonts w:ascii="Times New Roman" w:hAnsi="Times New Roman" w:cs="Times New Roman"/>
                <w:sz w:val="21"/>
                <w:szCs w:val="21"/>
                <w:vertAlign w:val="subscript"/>
              </w:rPr>
              <w:t xml:space="preserve"> 1</w:t>
            </w:r>
            <w:r w:rsidRPr="002C0103">
              <w:rPr>
                <w:rFonts w:ascii="Times New Roman" w:hAnsi="Times New Roman" w:cs="Times New Roman"/>
                <w:sz w:val="21"/>
                <w:szCs w:val="21"/>
              </w:rPr>
              <w:t>(s)</w:t>
            </w:r>
          </w:p>
        </w:tc>
        <w:tc>
          <w:tcPr>
            <w:tcW w:w="850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765E003" w14:textId="51A33D76" w:rsidR="00E93D92" w:rsidRPr="002C0103" w:rsidRDefault="00E93D92" w:rsidP="002C0103">
            <w:pPr>
              <w:spacing w:beforeLines="50" w:before="156" w:afterLines="50" w:after="156" w:line="240" w:lineRule="auto"/>
              <w:ind w:firstLineChars="0" w:firstLine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2C0103">
              <w:rPr>
                <w:rFonts w:ascii="Times New Roman" w:hAnsi="Times New Roman" w:cs="Times New Roman"/>
                <w:sz w:val="21"/>
                <w:szCs w:val="21"/>
              </w:rPr>
              <w:t>1</w:t>
            </w:r>
            <w:r w:rsidR="00D5276E" w:rsidRPr="002C0103">
              <w:rPr>
                <w:rFonts w:ascii="Times New Roman" w:hAnsi="Times New Roman" w:cs="Times New Roman" w:hint="eastAsia"/>
                <w:sz w:val="21"/>
                <w:szCs w:val="21"/>
              </w:rPr>
              <w:t>8</w:t>
            </w:r>
            <w:r w:rsidRPr="002C0103">
              <w:rPr>
                <w:rFonts w:ascii="Times New Roman" w:hAnsi="Times New Roman" w:cs="Times New Roman"/>
                <w:sz w:val="21"/>
                <w:szCs w:val="21"/>
              </w:rPr>
              <w:t>±</w:t>
            </w:r>
            <w:r w:rsidR="00D5276E" w:rsidRPr="002C0103">
              <w:rPr>
                <w:rFonts w:ascii="Times New Roman" w:hAnsi="Times New Roman" w:cs="Times New Roman" w:hint="eastAsia"/>
                <w:sz w:val="21"/>
                <w:szCs w:val="21"/>
              </w:rPr>
              <w:t>3</w:t>
            </w:r>
          </w:p>
        </w:tc>
        <w:tc>
          <w:tcPr>
            <w:tcW w:w="1843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A4FB433" w14:textId="01DEDA0D" w:rsidR="00E93D92" w:rsidRPr="002C0103" w:rsidRDefault="00D5276E" w:rsidP="002C0103">
            <w:pPr>
              <w:spacing w:beforeLines="50" w:before="156" w:afterLines="50" w:after="156" w:line="240" w:lineRule="auto"/>
              <w:ind w:firstLineChars="0" w:firstLine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2C0103">
              <w:rPr>
                <w:rFonts w:ascii="Times New Roman" w:hAnsi="Times New Roman" w:cs="Times New Roman" w:hint="eastAsia"/>
                <w:sz w:val="21"/>
                <w:szCs w:val="21"/>
              </w:rPr>
              <w:t>6</w:t>
            </w:r>
            <w:r w:rsidR="00E93D92" w:rsidRPr="002C0103">
              <w:rPr>
                <w:rFonts w:ascii="Times New Roman" w:hAnsi="Times New Roman" w:cs="Times New Roman"/>
                <w:sz w:val="21"/>
                <w:szCs w:val="21"/>
              </w:rPr>
              <w:t>±1</w:t>
            </w:r>
          </w:p>
        </w:tc>
        <w:tc>
          <w:tcPr>
            <w:tcW w:w="2225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EC0CB96" w14:textId="713E97F0" w:rsidR="00E93D92" w:rsidRPr="002C0103" w:rsidRDefault="00D5276E" w:rsidP="002C0103">
            <w:pPr>
              <w:spacing w:beforeLines="50" w:before="156" w:afterLines="50" w:after="156" w:line="240" w:lineRule="auto"/>
              <w:ind w:firstLineChars="0" w:firstLine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2C0103">
              <w:rPr>
                <w:rFonts w:ascii="Times New Roman" w:hAnsi="Times New Roman" w:cs="Times New Roman" w:hint="eastAsia"/>
                <w:sz w:val="21"/>
                <w:szCs w:val="21"/>
              </w:rPr>
              <w:t>3</w:t>
            </w:r>
            <w:r w:rsidR="00E93D92" w:rsidRPr="002C0103">
              <w:rPr>
                <w:rFonts w:ascii="Times New Roman" w:hAnsi="Times New Roman" w:cs="Times New Roman"/>
                <w:sz w:val="21"/>
                <w:szCs w:val="21"/>
              </w:rPr>
              <w:t>±1</w:t>
            </w:r>
          </w:p>
        </w:tc>
        <w:tc>
          <w:tcPr>
            <w:tcW w:w="2475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54F2922" w14:textId="77777777" w:rsidR="00E93D92" w:rsidRPr="002C0103" w:rsidRDefault="00E93D92" w:rsidP="002C0103">
            <w:pPr>
              <w:spacing w:beforeLines="50" w:before="156" w:afterLines="50" w:after="156" w:line="240" w:lineRule="auto"/>
              <w:ind w:firstLineChars="0" w:firstLine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2C0103">
              <w:rPr>
                <w:rFonts w:ascii="Times New Roman" w:hAnsi="Times New Roman" w:cs="Times New Roman"/>
                <w:sz w:val="21"/>
                <w:szCs w:val="21"/>
              </w:rPr>
              <w:t>2±1</w:t>
            </w:r>
          </w:p>
        </w:tc>
      </w:tr>
      <w:tr w:rsidR="00E61CDE" w:rsidRPr="002C0103" w14:paraId="374262EF" w14:textId="77777777" w:rsidTr="00575940">
        <w:trPr>
          <w:trHeight w:val="19"/>
          <w:jc w:val="center"/>
        </w:trPr>
        <w:tc>
          <w:tcPr>
            <w:tcW w:w="162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1A5D9CC" w14:textId="0BD21D00" w:rsidR="00E93D92" w:rsidRPr="002C0103" w:rsidRDefault="00E93D92" w:rsidP="002C0103">
            <w:pPr>
              <w:spacing w:beforeLines="50" w:before="156" w:afterLines="50" w:after="156" w:line="240" w:lineRule="auto"/>
              <w:ind w:firstLineChars="0" w:firstLine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2C0103">
              <w:rPr>
                <w:rFonts w:ascii="Times New Roman" w:hAnsi="Times New Roman" w:cs="Times New Roman"/>
                <w:sz w:val="21"/>
                <w:szCs w:val="21"/>
              </w:rPr>
              <w:t>t</w:t>
            </w:r>
            <w:r w:rsidRPr="002C0103">
              <w:rPr>
                <w:rFonts w:ascii="Times New Roman" w:hAnsi="Times New Roman" w:cs="Times New Roman"/>
                <w:sz w:val="21"/>
                <w:szCs w:val="21"/>
                <w:vertAlign w:val="subscript"/>
              </w:rPr>
              <w:t xml:space="preserve">2 </w:t>
            </w:r>
            <w:r w:rsidRPr="002C0103">
              <w:rPr>
                <w:rFonts w:ascii="Times New Roman" w:hAnsi="Times New Roman" w:cs="Times New Roman"/>
                <w:sz w:val="21"/>
                <w:szCs w:val="21"/>
              </w:rPr>
              <w:t>(s)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2A12F43" w14:textId="29996722" w:rsidR="00E93D92" w:rsidRPr="002C0103" w:rsidRDefault="00D5276E" w:rsidP="002C0103">
            <w:pPr>
              <w:spacing w:beforeLines="50" w:before="156" w:afterLines="50" w:after="156" w:line="240" w:lineRule="auto"/>
              <w:ind w:firstLineChars="0" w:firstLine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2C0103">
              <w:rPr>
                <w:rFonts w:ascii="Times New Roman" w:hAnsi="Times New Roman" w:cs="Times New Roman" w:hint="eastAsia"/>
                <w:sz w:val="21"/>
                <w:szCs w:val="21"/>
              </w:rPr>
              <w:t>5</w:t>
            </w:r>
            <w:r w:rsidR="00E93D92" w:rsidRPr="002C0103">
              <w:rPr>
                <w:rFonts w:ascii="Times New Roman" w:hAnsi="Times New Roman" w:cs="Times New Roman"/>
                <w:sz w:val="21"/>
                <w:szCs w:val="21"/>
              </w:rPr>
              <w:t>±</w:t>
            </w:r>
            <w:r w:rsidRPr="002C0103">
              <w:rPr>
                <w:rFonts w:ascii="Times New Roman" w:hAnsi="Times New Roman" w:cs="Times New Roman" w:hint="eastAsia"/>
                <w:sz w:val="21"/>
                <w:szCs w:val="21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C9F1A79" w14:textId="33321D41" w:rsidR="00E93D92" w:rsidRPr="002C0103" w:rsidRDefault="00D5276E" w:rsidP="002C0103">
            <w:pPr>
              <w:spacing w:beforeLines="50" w:before="156" w:afterLines="50" w:after="156" w:line="240" w:lineRule="auto"/>
              <w:ind w:firstLineChars="0" w:firstLine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2C0103">
              <w:rPr>
                <w:rFonts w:ascii="Times New Roman" w:hAnsi="Times New Roman" w:cs="Times New Roman" w:hint="eastAsia"/>
                <w:sz w:val="21"/>
                <w:szCs w:val="21"/>
              </w:rPr>
              <w:t>4</w:t>
            </w:r>
            <w:r w:rsidR="00E93D92" w:rsidRPr="002C0103">
              <w:rPr>
                <w:rFonts w:ascii="Times New Roman" w:hAnsi="Times New Roman" w:cs="Times New Roman"/>
                <w:sz w:val="21"/>
                <w:szCs w:val="21"/>
              </w:rPr>
              <w:t>±1</w:t>
            </w:r>
          </w:p>
        </w:tc>
        <w:tc>
          <w:tcPr>
            <w:tcW w:w="22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EC7549E" w14:textId="07A549DF" w:rsidR="00E93D92" w:rsidRPr="002C0103" w:rsidRDefault="00D5276E" w:rsidP="002C0103">
            <w:pPr>
              <w:spacing w:beforeLines="50" w:before="156" w:afterLines="50" w:after="156" w:line="240" w:lineRule="auto"/>
              <w:ind w:firstLineChars="0" w:firstLine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2C0103">
              <w:rPr>
                <w:rFonts w:ascii="Times New Roman" w:hAnsi="Times New Roman" w:cs="Times New Roman" w:hint="eastAsia"/>
                <w:sz w:val="21"/>
                <w:szCs w:val="21"/>
              </w:rPr>
              <w:t>2</w:t>
            </w:r>
            <w:r w:rsidR="00E93D92" w:rsidRPr="002C0103">
              <w:rPr>
                <w:rFonts w:ascii="Times New Roman" w:hAnsi="Times New Roman" w:cs="Times New Roman"/>
                <w:sz w:val="21"/>
                <w:szCs w:val="21"/>
              </w:rPr>
              <w:t>±1</w:t>
            </w:r>
          </w:p>
        </w:tc>
        <w:tc>
          <w:tcPr>
            <w:tcW w:w="24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006283B" w14:textId="0F43EE8F" w:rsidR="00E93D92" w:rsidRPr="002C0103" w:rsidRDefault="00D5276E" w:rsidP="002C0103">
            <w:pPr>
              <w:spacing w:beforeLines="50" w:before="156" w:afterLines="50" w:after="156" w:line="240" w:lineRule="auto"/>
              <w:ind w:firstLineChars="0" w:firstLine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2C0103">
              <w:rPr>
                <w:rFonts w:ascii="Times New Roman" w:hAnsi="Times New Roman" w:cs="Times New Roman" w:hint="eastAsia"/>
                <w:sz w:val="21"/>
                <w:szCs w:val="21"/>
              </w:rPr>
              <w:t>1</w:t>
            </w:r>
            <w:r w:rsidR="00E93D92" w:rsidRPr="002C0103">
              <w:rPr>
                <w:rFonts w:ascii="Times New Roman" w:hAnsi="Times New Roman" w:cs="Times New Roman"/>
                <w:sz w:val="21"/>
                <w:szCs w:val="21"/>
              </w:rPr>
              <w:t>±1</w:t>
            </w:r>
          </w:p>
        </w:tc>
      </w:tr>
      <w:tr w:rsidR="00E61CDE" w:rsidRPr="002C0103" w14:paraId="02A918DF" w14:textId="77777777" w:rsidTr="00575940">
        <w:trPr>
          <w:trHeight w:val="19"/>
          <w:jc w:val="center"/>
        </w:trPr>
        <w:tc>
          <w:tcPr>
            <w:tcW w:w="162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8DA3C46" w14:textId="16AF2FE4" w:rsidR="00E93D92" w:rsidRPr="002C0103" w:rsidRDefault="00E93D92" w:rsidP="002C0103">
            <w:pPr>
              <w:spacing w:beforeLines="50" w:before="156" w:afterLines="50" w:after="156" w:line="240" w:lineRule="auto"/>
              <w:ind w:firstLineChars="0" w:firstLine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2C0103">
              <w:rPr>
                <w:rFonts w:ascii="Times New Roman" w:hAnsi="Times New Roman" w:cs="Times New Roman"/>
                <w:sz w:val="21"/>
                <w:szCs w:val="21"/>
              </w:rPr>
              <w:t>t</w:t>
            </w:r>
            <w:r w:rsidRPr="002C0103">
              <w:rPr>
                <w:rFonts w:ascii="Times New Roman" w:hAnsi="Times New Roman" w:cs="Times New Roman"/>
                <w:sz w:val="21"/>
                <w:szCs w:val="21"/>
                <w:vertAlign w:val="subscript"/>
              </w:rPr>
              <w:t>1</w:t>
            </w:r>
            <w:r w:rsidRPr="002C0103">
              <w:rPr>
                <w:rFonts w:ascii="Times New Roman" w:hAnsi="Times New Roman" w:cs="Times New Roman"/>
                <w:sz w:val="21"/>
                <w:szCs w:val="21"/>
              </w:rPr>
              <w:t>+t</w:t>
            </w:r>
            <w:r w:rsidRPr="002C0103">
              <w:rPr>
                <w:rFonts w:ascii="Times New Roman" w:hAnsi="Times New Roman" w:cs="Times New Roman"/>
                <w:sz w:val="21"/>
                <w:szCs w:val="21"/>
                <w:vertAlign w:val="subscript"/>
              </w:rPr>
              <w:t xml:space="preserve"> 2 </w:t>
            </w:r>
            <w:r w:rsidRPr="002C0103">
              <w:rPr>
                <w:rFonts w:ascii="Times New Roman" w:hAnsi="Times New Roman" w:cs="Times New Roman"/>
                <w:sz w:val="21"/>
                <w:szCs w:val="21"/>
              </w:rPr>
              <w:t>(s)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7470DEA" w14:textId="202A0154" w:rsidR="00E93D92" w:rsidRPr="002C0103" w:rsidRDefault="00D5276E" w:rsidP="002C0103">
            <w:pPr>
              <w:spacing w:beforeLines="50" w:before="156" w:afterLines="50" w:after="156" w:line="240" w:lineRule="auto"/>
              <w:ind w:firstLineChars="0" w:firstLine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2C0103">
              <w:rPr>
                <w:rFonts w:ascii="Times New Roman" w:hAnsi="Times New Roman" w:cs="Times New Roman" w:hint="eastAsia"/>
                <w:sz w:val="21"/>
                <w:szCs w:val="21"/>
              </w:rPr>
              <w:t>115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BEDA499" w14:textId="5ADBE0FD" w:rsidR="00E93D92" w:rsidRPr="002C0103" w:rsidRDefault="00D5276E" w:rsidP="002C0103">
            <w:pPr>
              <w:spacing w:beforeLines="50" w:before="156" w:afterLines="50" w:after="156" w:line="240" w:lineRule="auto"/>
              <w:ind w:firstLineChars="0" w:firstLine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2C0103">
              <w:rPr>
                <w:rFonts w:ascii="Times New Roman" w:hAnsi="Times New Roman" w:cs="Times New Roman" w:hint="eastAsia"/>
                <w:sz w:val="21"/>
                <w:szCs w:val="21"/>
              </w:rPr>
              <w:t>50</w:t>
            </w:r>
          </w:p>
        </w:tc>
        <w:tc>
          <w:tcPr>
            <w:tcW w:w="22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6D04C36" w14:textId="6FB2AD44" w:rsidR="00E93D92" w:rsidRPr="002C0103" w:rsidRDefault="00D5276E" w:rsidP="002C0103">
            <w:pPr>
              <w:spacing w:beforeLines="50" w:before="156" w:afterLines="50" w:after="156" w:line="240" w:lineRule="auto"/>
              <w:ind w:firstLineChars="0" w:firstLine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2C0103">
              <w:rPr>
                <w:rFonts w:ascii="Times New Roman" w:hAnsi="Times New Roman" w:cs="Times New Roman" w:hint="eastAsia"/>
                <w:sz w:val="21"/>
                <w:szCs w:val="21"/>
              </w:rPr>
              <w:t>25</w:t>
            </w:r>
          </w:p>
        </w:tc>
        <w:tc>
          <w:tcPr>
            <w:tcW w:w="24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0088A29" w14:textId="44B710E0" w:rsidR="00E93D92" w:rsidRPr="002C0103" w:rsidRDefault="00D5276E" w:rsidP="002C0103">
            <w:pPr>
              <w:spacing w:beforeLines="50" w:before="156" w:afterLines="50" w:after="156" w:line="240" w:lineRule="auto"/>
              <w:ind w:firstLineChars="0" w:firstLine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2C0103">
              <w:rPr>
                <w:rFonts w:ascii="Times New Roman" w:hAnsi="Times New Roman" w:cs="Times New Roman" w:hint="eastAsia"/>
                <w:sz w:val="21"/>
                <w:szCs w:val="21"/>
              </w:rPr>
              <w:t>15</w:t>
            </w:r>
          </w:p>
        </w:tc>
      </w:tr>
      <w:tr w:rsidR="00E61CDE" w:rsidRPr="002C0103" w14:paraId="23A03882" w14:textId="77777777" w:rsidTr="00575940">
        <w:trPr>
          <w:trHeight w:val="19"/>
          <w:jc w:val="center"/>
        </w:trPr>
        <w:tc>
          <w:tcPr>
            <w:tcW w:w="162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C2BCB8D" w14:textId="59CCFBB8" w:rsidR="00E93D92" w:rsidRPr="002C0103" w:rsidRDefault="00E93D92" w:rsidP="002C0103">
            <w:pPr>
              <w:spacing w:beforeLines="50" w:before="156" w:afterLines="50" w:after="156" w:line="240" w:lineRule="auto"/>
              <w:ind w:firstLineChars="0" w:firstLine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2C0103">
              <w:rPr>
                <w:rFonts w:ascii="Times New Roman" w:hAnsi="Times New Roman" w:cs="Times New Roman"/>
                <w:sz w:val="21"/>
                <w:szCs w:val="21"/>
              </w:rPr>
              <w:t>t</w:t>
            </w:r>
            <w:r w:rsidRPr="002C0103">
              <w:rPr>
                <w:rFonts w:ascii="Times New Roman" w:hAnsi="Times New Roman" w:cs="Times New Roman"/>
                <w:sz w:val="21"/>
                <w:szCs w:val="21"/>
                <w:vertAlign w:val="subscript"/>
              </w:rPr>
              <w:t>2</w:t>
            </w:r>
            <w:r w:rsidRPr="002C0103">
              <w:rPr>
                <w:rFonts w:ascii="Times New Roman" w:hAnsi="Times New Roman" w:cs="Times New Roman"/>
                <w:sz w:val="21"/>
                <w:szCs w:val="21"/>
              </w:rPr>
              <w:t>+t</w:t>
            </w:r>
            <w:r w:rsidRPr="002C0103">
              <w:rPr>
                <w:rFonts w:ascii="Times New Roman" w:hAnsi="Times New Roman" w:cs="Times New Roman"/>
                <w:sz w:val="21"/>
                <w:szCs w:val="21"/>
                <w:vertAlign w:val="subscript"/>
              </w:rPr>
              <w:t xml:space="preserve"> 3</w:t>
            </w:r>
            <w:r w:rsidRPr="002C0103">
              <w:rPr>
                <w:rFonts w:ascii="Times New Roman" w:hAnsi="Times New Roman" w:cs="Times New Roman"/>
                <w:sz w:val="21"/>
                <w:szCs w:val="21"/>
              </w:rPr>
              <w:t>(s)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72C9DF8" w14:textId="67D797E0" w:rsidR="00E93D92" w:rsidRPr="002C0103" w:rsidRDefault="00D5276E" w:rsidP="002C0103">
            <w:pPr>
              <w:spacing w:beforeLines="50" w:before="156" w:afterLines="50" w:after="156" w:line="240" w:lineRule="auto"/>
              <w:ind w:firstLineChars="0" w:firstLine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2C0103">
              <w:rPr>
                <w:rFonts w:ascii="Times New Roman" w:hAnsi="Times New Roman" w:cs="Times New Roman" w:hint="eastAsia"/>
                <w:sz w:val="21"/>
                <w:szCs w:val="21"/>
              </w:rPr>
              <w:t>21</w:t>
            </w:r>
            <w:r w:rsidR="00E93D92" w:rsidRPr="002C0103">
              <w:rPr>
                <w:rFonts w:ascii="Times New Roman" w:hAnsi="Times New Roman" w:cs="Times New Roman"/>
                <w:sz w:val="21"/>
                <w:szCs w:val="21"/>
              </w:rPr>
              <w:t>±4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5B4F0FB" w14:textId="4C24D99E" w:rsidR="00E93D92" w:rsidRPr="002C0103" w:rsidRDefault="00D5276E" w:rsidP="002C0103">
            <w:pPr>
              <w:spacing w:beforeLines="50" w:before="156" w:afterLines="50" w:after="156" w:line="240" w:lineRule="auto"/>
              <w:ind w:firstLineChars="0" w:firstLine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2C0103">
              <w:rPr>
                <w:rFonts w:ascii="Times New Roman" w:hAnsi="Times New Roman" w:cs="Times New Roman" w:hint="eastAsia"/>
                <w:sz w:val="21"/>
                <w:szCs w:val="21"/>
              </w:rPr>
              <w:t>9</w:t>
            </w:r>
            <w:r w:rsidR="00E93D92" w:rsidRPr="002C0103">
              <w:rPr>
                <w:rFonts w:ascii="Times New Roman" w:hAnsi="Times New Roman" w:cs="Times New Roman"/>
                <w:sz w:val="21"/>
                <w:szCs w:val="21"/>
              </w:rPr>
              <w:t>±2</w:t>
            </w:r>
          </w:p>
        </w:tc>
        <w:tc>
          <w:tcPr>
            <w:tcW w:w="22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98DCEBC" w14:textId="78B895FE" w:rsidR="00E93D92" w:rsidRPr="002C0103" w:rsidRDefault="00D5276E" w:rsidP="002C0103">
            <w:pPr>
              <w:spacing w:beforeLines="50" w:before="156" w:afterLines="50" w:after="156" w:line="240" w:lineRule="auto"/>
              <w:ind w:firstLineChars="0" w:firstLine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2C0103">
              <w:rPr>
                <w:rFonts w:ascii="Times New Roman" w:hAnsi="Times New Roman" w:cs="Times New Roman" w:hint="eastAsia"/>
                <w:sz w:val="21"/>
                <w:szCs w:val="21"/>
              </w:rPr>
              <w:t>4</w:t>
            </w:r>
            <w:r w:rsidR="00E93D92" w:rsidRPr="002C0103">
              <w:rPr>
                <w:rFonts w:ascii="Times New Roman" w:hAnsi="Times New Roman" w:cs="Times New Roman"/>
                <w:sz w:val="21"/>
                <w:szCs w:val="21"/>
              </w:rPr>
              <w:t>±1</w:t>
            </w:r>
          </w:p>
        </w:tc>
        <w:tc>
          <w:tcPr>
            <w:tcW w:w="24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040DE63" w14:textId="690F0245" w:rsidR="00E93D92" w:rsidRPr="002C0103" w:rsidRDefault="00D5276E" w:rsidP="002C0103">
            <w:pPr>
              <w:spacing w:beforeLines="50" w:before="156" w:afterLines="50" w:after="156" w:line="240" w:lineRule="auto"/>
              <w:ind w:firstLineChars="0" w:firstLine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2C0103">
              <w:rPr>
                <w:rFonts w:ascii="Times New Roman" w:hAnsi="Times New Roman" w:cs="Times New Roman" w:hint="eastAsia"/>
                <w:sz w:val="21"/>
                <w:szCs w:val="21"/>
              </w:rPr>
              <w:t>2</w:t>
            </w:r>
            <w:r w:rsidR="00E93D92" w:rsidRPr="002C0103">
              <w:rPr>
                <w:rFonts w:ascii="Times New Roman" w:hAnsi="Times New Roman" w:cs="Times New Roman"/>
                <w:sz w:val="21"/>
                <w:szCs w:val="21"/>
              </w:rPr>
              <w:t>±1</w:t>
            </w:r>
          </w:p>
        </w:tc>
      </w:tr>
      <w:tr w:rsidR="00E61CDE" w:rsidRPr="002C0103" w14:paraId="2B874CF9" w14:textId="77777777" w:rsidTr="00575940">
        <w:trPr>
          <w:trHeight w:val="19"/>
          <w:jc w:val="center"/>
        </w:trPr>
        <w:tc>
          <w:tcPr>
            <w:tcW w:w="162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4A4A413" w14:textId="77777777" w:rsidR="00E93D92" w:rsidRPr="002C0103" w:rsidRDefault="00E93D92" w:rsidP="002C0103">
            <w:pPr>
              <w:spacing w:beforeLines="50" w:before="156" w:afterLines="50" w:after="156" w:line="240" w:lineRule="auto"/>
              <w:ind w:firstLineChars="0" w:firstLine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2C0103">
              <w:rPr>
                <w:rFonts w:ascii="Times New Roman" w:hAnsi="Times New Roman" w:cs="Times New Roman"/>
                <w:sz w:val="21"/>
                <w:szCs w:val="21"/>
              </w:rPr>
              <w:t>Dripping (Y/N)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B37465E" w14:textId="77777777" w:rsidR="00E93D92" w:rsidRPr="002C0103" w:rsidRDefault="00E93D92" w:rsidP="002C0103">
            <w:pPr>
              <w:spacing w:beforeLines="50" w:before="156" w:afterLines="50" w:after="156" w:line="240" w:lineRule="auto"/>
              <w:ind w:firstLineChars="0" w:firstLine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2C0103">
              <w:rPr>
                <w:rFonts w:ascii="Times New Roman" w:hAnsi="Times New Roman" w:cs="Times New Roman"/>
                <w:sz w:val="21"/>
                <w:szCs w:val="21"/>
              </w:rPr>
              <w:t>N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2935958" w14:textId="77777777" w:rsidR="00E93D92" w:rsidRPr="002C0103" w:rsidRDefault="00E93D92" w:rsidP="002C0103">
            <w:pPr>
              <w:spacing w:beforeLines="50" w:before="156" w:afterLines="50" w:after="156" w:line="240" w:lineRule="auto"/>
              <w:ind w:firstLineChars="0" w:firstLine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2C0103">
              <w:rPr>
                <w:rFonts w:ascii="Times New Roman" w:hAnsi="Times New Roman" w:cs="Times New Roman"/>
                <w:sz w:val="21"/>
                <w:szCs w:val="21"/>
              </w:rPr>
              <w:t>N</w:t>
            </w:r>
          </w:p>
        </w:tc>
        <w:tc>
          <w:tcPr>
            <w:tcW w:w="22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9D74C9B" w14:textId="77777777" w:rsidR="00E93D92" w:rsidRPr="002C0103" w:rsidRDefault="00E93D92" w:rsidP="002C0103">
            <w:pPr>
              <w:spacing w:beforeLines="50" w:before="156" w:afterLines="50" w:after="156" w:line="240" w:lineRule="auto"/>
              <w:ind w:firstLineChars="0" w:firstLine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2C0103">
              <w:rPr>
                <w:rFonts w:ascii="Times New Roman" w:hAnsi="Times New Roman" w:cs="Times New Roman"/>
                <w:sz w:val="21"/>
                <w:szCs w:val="21"/>
              </w:rPr>
              <w:t>N</w:t>
            </w:r>
          </w:p>
        </w:tc>
        <w:tc>
          <w:tcPr>
            <w:tcW w:w="24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3A27C4D" w14:textId="77777777" w:rsidR="00E93D92" w:rsidRPr="002C0103" w:rsidRDefault="00E93D92" w:rsidP="002C0103">
            <w:pPr>
              <w:spacing w:beforeLines="50" w:before="156" w:afterLines="50" w:after="156" w:line="240" w:lineRule="auto"/>
              <w:ind w:firstLineChars="0" w:firstLine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2C0103">
              <w:rPr>
                <w:rFonts w:ascii="Times New Roman" w:hAnsi="Times New Roman" w:cs="Times New Roman"/>
                <w:sz w:val="21"/>
                <w:szCs w:val="21"/>
              </w:rPr>
              <w:t>N</w:t>
            </w:r>
          </w:p>
        </w:tc>
      </w:tr>
      <w:tr w:rsidR="00E61CDE" w:rsidRPr="002C0103" w14:paraId="5C7BFA04" w14:textId="77777777" w:rsidTr="00575940">
        <w:trPr>
          <w:trHeight w:val="19"/>
          <w:jc w:val="center"/>
        </w:trPr>
        <w:tc>
          <w:tcPr>
            <w:tcW w:w="162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0A0AC60" w14:textId="77777777" w:rsidR="00E93D92" w:rsidRPr="002C0103" w:rsidRDefault="00E93D92" w:rsidP="002C0103">
            <w:pPr>
              <w:spacing w:beforeLines="50" w:before="156" w:afterLines="50" w:after="156" w:line="240" w:lineRule="auto"/>
              <w:ind w:firstLineChars="0" w:firstLine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2C0103">
              <w:rPr>
                <w:rFonts w:ascii="Times New Roman" w:hAnsi="Times New Roman" w:cs="Times New Roman"/>
                <w:sz w:val="21"/>
                <w:szCs w:val="21"/>
              </w:rPr>
              <w:t>UL-94 ratings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F019008" w14:textId="77777777" w:rsidR="00E93D92" w:rsidRPr="002C0103" w:rsidRDefault="00E93D92" w:rsidP="002C0103">
            <w:pPr>
              <w:spacing w:beforeLines="50" w:before="156" w:afterLines="50" w:after="156" w:line="240" w:lineRule="auto"/>
              <w:ind w:firstLineChars="0" w:firstLine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2C0103">
              <w:rPr>
                <w:rFonts w:ascii="Times New Roman" w:hAnsi="Times New Roman" w:cs="Times New Roman"/>
                <w:sz w:val="21"/>
                <w:szCs w:val="21"/>
              </w:rPr>
              <w:t>V1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9FF3C60" w14:textId="77777777" w:rsidR="00E93D92" w:rsidRPr="002C0103" w:rsidRDefault="00E93D92" w:rsidP="002C0103">
            <w:pPr>
              <w:spacing w:beforeLines="50" w:before="156" w:afterLines="50" w:after="156" w:line="240" w:lineRule="auto"/>
              <w:ind w:firstLineChars="0" w:firstLine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2C0103">
              <w:rPr>
                <w:rFonts w:ascii="Times New Roman" w:hAnsi="Times New Roman" w:cs="Times New Roman"/>
                <w:sz w:val="21"/>
                <w:szCs w:val="21"/>
              </w:rPr>
              <w:t>V0</w:t>
            </w:r>
          </w:p>
        </w:tc>
        <w:tc>
          <w:tcPr>
            <w:tcW w:w="222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FBC206D" w14:textId="77777777" w:rsidR="00E93D92" w:rsidRPr="002C0103" w:rsidRDefault="00E93D92" w:rsidP="002C0103">
            <w:pPr>
              <w:spacing w:beforeLines="50" w:before="156" w:afterLines="50" w:after="156" w:line="240" w:lineRule="auto"/>
              <w:ind w:firstLineChars="0" w:firstLine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2C0103">
              <w:rPr>
                <w:rFonts w:ascii="Times New Roman" w:hAnsi="Times New Roman" w:cs="Times New Roman" w:hint="eastAsia"/>
                <w:sz w:val="21"/>
                <w:szCs w:val="21"/>
              </w:rPr>
              <w:t>V</w:t>
            </w:r>
            <w:r w:rsidRPr="002C0103">
              <w:rPr>
                <w:rFonts w:ascii="Times New Roman" w:hAnsi="Times New Roman" w:cs="Times New Roman"/>
                <w:sz w:val="21"/>
                <w:szCs w:val="21"/>
              </w:rPr>
              <w:t>0</w:t>
            </w:r>
          </w:p>
        </w:tc>
        <w:tc>
          <w:tcPr>
            <w:tcW w:w="247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F34ED2E" w14:textId="77777777" w:rsidR="00E93D92" w:rsidRPr="002C0103" w:rsidRDefault="00E93D92" w:rsidP="002C0103">
            <w:pPr>
              <w:spacing w:beforeLines="50" w:before="156" w:afterLines="50" w:after="156" w:line="240" w:lineRule="auto"/>
              <w:ind w:firstLineChars="0" w:firstLine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2C0103">
              <w:rPr>
                <w:rFonts w:ascii="Times New Roman" w:hAnsi="Times New Roman" w:cs="Times New Roman" w:hint="eastAsia"/>
                <w:sz w:val="21"/>
                <w:szCs w:val="21"/>
              </w:rPr>
              <w:t>V</w:t>
            </w:r>
            <w:r w:rsidRPr="002C0103">
              <w:rPr>
                <w:rFonts w:ascii="Times New Roman" w:hAnsi="Times New Roman" w:cs="Times New Roman"/>
                <w:sz w:val="21"/>
                <w:szCs w:val="21"/>
              </w:rPr>
              <w:t>0</w:t>
            </w:r>
          </w:p>
        </w:tc>
      </w:tr>
    </w:tbl>
    <w:p w14:paraId="0F53C84E" w14:textId="3B8A5D58" w:rsidR="00575940" w:rsidRPr="002C0103" w:rsidRDefault="00575940" w:rsidP="002C0103">
      <w:pPr>
        <w:spacing w:beforeLines="50" w:before="156" w:afterLines="50" w:after="156" w:line="240" w:lineRule="auto"/>
        <w:ind w:firstLineChars="0" w:firstLine="0"/>
        <w:rPr>
          <w:rFonts w:ascii="Times New Roman" w:hAnsi="Times New Roman" w:cs="Times New Roman"/>
          <w:sz w:val="21"/>
          <w:szCs w:val="21"/>
        </w:rPr>
      </w:pPr>
      <w:r w:rsidRPr="002C0103">
        <w:rPr>
          <w:rFonts w:ascii="Times New Roman" w:hAnsi="Times New Roman" w:cs="Times New Roman"/>
          <w:sz w:val="21"/>
          <w:szCs w:val="21"/>
        </w:rPr>
        <w:t>t</w:t>
      </w:r>
      <w:r w:rsidRPr="002C0103">
        <w:rPr>
          <w:rFonts w:ascii="Times New Roman" w:hAnsi="Times New Roman" w:cs="Times New Roman"/>
          <w:sz w:val="21"/>
          <w:szCs w:val="21"/>
          <w:vertAlign w:val="subscript"/>
        </w:rPr>
        <w:t>1</w:t>
      </w:r>
      <w:r w:rsidRPr="002C0103">
        <w:rPr>
          <w:rFonts w:ascii="Times New Roman" w:hAnsi="Times New Roman" w:cs="Times New Roman"/>
          <w:sz w:val="21"/>
          <w:szCs w:val="21"/>
        </w:rPr>
        <w:t xml:space="preserve"> and t</w:t>
      </w:r>
      <w:r w:rsidRPr="002C0103">
        <w:rPr>
          <w:rFonts w:ascii="Times New Roman" w:hAnsi="Times New Roman" w:cs="Times New Roman"/>
          <w:sz w:val="21"/>
          <w:szCs w:val="21"/>
          <w:vertAlign w:val="subscript"/>
        </w:rPr>
        <w:t>2</w:t>
      </w:r>
      <w:r w:rsidRPr="002C0103">
        <w:rPr>
          <w:rFonts w:ascii="Times New Roman" w:hAnsi="Times New Roman" w:cs="Times New Roman"/>
          <w:sz w:val="21"/>
          <w:szCs w:val="21"/>
        </w:rPr>
        <w:t xml:space="preserve"> indicate the combustion times of an individual sample after removing the burner.</w:t>
      </w:r>
    </w:p>
    <w:p w14:paraId="2F0FC661" w14:textId="62E37235" w:rsidR="00575940" w:rsidRPr="002C0103" w:rsidRDefault="00575940" w:rsidP="002C0103">
      <w:pPr>
        <w:spacing w:beforeLines="50" w:before="156" w:afterLines="50" w:after="156" w:line="240" w:lineRule="auto"/>
        <w:ind w:firstLineChars="0" w:firstLine="0"/>
        <w:rPr>
          <w:rFonts w:ascii="Times New Roman" w:hAnsi="Times New Roman" w:cs="Times New Roman"/>
          <w:sz w:val="21"/>
          <w:szCs w:val="21"/>
        </w:rPr>
      </w:pPr>
      <w:r w:rsidRPr="002C0103">
        <w:rPr>
          <w:rFonts w:ascii="Times New Roman" w:hAnsi="Times New Roman" w:cs="Times New Roman"/>
          <w:sz w:val="21"/>
          <w:szCs w:val="21"/>
        </w:rPr>
        <w:t>The aggregate t</w:t>
      </w:r>
      <w:r w:rsidRPr="002C0103">
        <w:rPr>
          <w:rFonts w:ascii="Times New Roman" w:hAnsi="Times New Roman" w:cs="Times New Roman"/>
          <w:sz w:val="21"/>
          <w:szCs w:val="21"/>
          <w:vertAlign w:val="subscript"/>
        </w:rPr>
        <w:t>1</w:t>
      </w:r>
      <w:r w:rsidRPr="002C0103">
        <w:rPr>
          <w:rFonts w:ascii="Times New Roman" w:hAnsi="Times New Roman" w:cs="Times New Roman"/>
          <w:sz w:val="21"/>
          <w:szCs w:val="21"/>
        </w:rPr>
        <w:t>+ t</w:t>
      </w:r>
      <w:r w:rsidRPr="002C0103">
        <w:rPr>
          <w:rFonts w:ascii="Times New Roman" w:hAnsi="Times New Roman" w:cs="Times New Roman"/>
          <w:sz w:val="21"/>
          <w:szCs w:val="21"/>
          <w:vertAlign w:val="subscript"/>
        </w:rPr>
        <w:t>2</w:t>
      </w:r>
      <w:r w:rsidRPr="002C0103">
        <w:rPr>
          <w:rFonts w:ascii="Times New Roman" w:hAnsi="Times New Roman" w:cs="Times New Roman"/>
          <w:sz w:val="21"/>
          <w:szCs w:val="21"/>
        </w:rPr>
        <w:t xml:space="preserve"> </w:t>
      </w:r>
      <w:r w:rsidR="00F46BEF" w:rsidRPr="002C0103">
        <w:rPr>
          <w:rFonts w:ascii="Times New Roman" w:hAnsi="Times New Roman" w:cs="Times New Roman"/>
          <w:sz w:val="21"/>
          <w:szCs w:val="21"/>
        </w:rPr>
        <w:t>refers to</w:t>
      </w:r>
      <w:r w:rsidRPr="002C0103">
        <w:rPr>
          <w:rFonts w:ascii="Times New Roman" w:hAnsi="Times New Roman" w:cs="Times New Roman"/>
          <w:sz w:val="21"/>
          <w:szCs w:val="21"/>
        </w:rPr>
        <w:t xml:space="preserve"> the total burning duration for </w:t>
      </w:r>
      <w:r w:rsidR="00F46BEF" w:rsidRPr="002C0103">
        <w:rPr>
          <w:rFonts w:ascii="Times New Roman" w:hAnsi="Times New Roman" w:cs="Times New Roman"/>
          <w:sz w:val="21"/>
          <w:szCs w:val="21"/>
        </w:rPr>
        <w:t>any condition set for the 5 specimens.</w:t>
      </w:r>
    </w:p>
    <w:p w14:paraId="3F743ABB" w14:textId="6C532636" w:rsidR="00A571C5" w:rsidRPr="002C0103" w:rsidRDefault="00575940" w:rsidP="002C0103">
      <w:pPr>
        <w:spacing w:beforeLines="50" w:before="156" w:afterLines="50" w:after="156" w:line="240" w:lineRule="auto"/>
        <w:ind w:firstLineChars="0" w:firstLine="0"/>
        <w:rPr>
          <w:rFonts w:ascii="Times New Roman" w:hAnsi="Times New Roman" w:cs="Times New Roman"/>
          <w:sz w:val="21"/>
          <w:szCs w:val="21"/>
        </w:rPr>
      </w:pPr>
      <w:r w:rsidRPr="002C0103">
        <w:rPr>
          <w:rFonts w:ascii="Times New Roman" w:hAnsi="Times New Roman" w:cs="Times New Roman"/>
          <w:sz w:val="21"/>
          <w:szCs w:val="21"/>
        </w:rPr>
        <w:t>t</w:t>
      </w:r>
      <w:r w:rsidRPr="002C0103">
        <w:rPr>
          <w:rFonts w:ascii="Times New Roman" w:hAnsi="Times New Roman" w:cs="Times New Roman"/>
          <w:sz w:val="21"/>
          <w:szCs w:val="21"/>
          <w:vertAlign w:val="subscript"/>
        </w:rPr>
        <w:t>2</w:t>
      </w:r>
      <w:r w:rsidRPr="002C0103">
        <w:rPr>
          <w:rFonts w:ascii="Times New Roman" w:hAnsi="Times New Roman" w:cs="Times New Roman"/>
          <w:sz w:val="21"/>
          <w:szCs w:val="21"/>
        </w:rPr>
        <w:t>+t</w:t>
      </w:r>
      <w:r w:rsidRPr="002C0103">
        <w:rPr>
          <w:rFonts w:ascii="Times New Roman" w:hAnsi="Times New Roman" w:cs="Times New Roman"/>
          <w:sz w:val="21"/>
          <w:szCs w:val="21"/>
          <w:vertAlign w:val="subscript"/>
        </w:rPr>
        <w:t>3</w:t>
      </w:r>
      <w:r w:rsidRPr="002C0103">
        <w:rPr>
          <w:rFonts w:ascii="Times New Roman" w:hAnsi="Times New Roman" w:cs="Times New Roman"/>
          <w:sz w:val="21"/>
          <w:szCs w:val="21"/>
        </w:rPr>
        <w:t xml:space="preserve"> measures the total time of flaming and glowing for a single sample following the second flame application.</w:t>
      </w:r>
    </w:p>
    <w:sectPr w:rsidR="00A571C5" w:rsidRPr="002C0103" w:rsidSect="00575940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40" w:right="1083" w:bottom="1440" w:left="1083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6422B0" w14:textId="77777777" w:rsidR="00697B09" w:rsidRDefault="00697B09">
      <w:pPr>
        <w:spacing w:line="240" w:lineRule="auto"/>
        <w:ind w:firstLine="480"/>
      </w:pPr>
      <w:r>
        <w:separator/>
      </w:r>
    </w:p>
  </w:endnote>
  <w:endnote w:type="continuationSeparator" w:id="0">
    <w:p w14:paraId="4BA22D1B" w14:textId="77777777" w:rsidR="00697B09" w:rsidRDefault="00697B09">
      <w:pPr>
        <w:spacing w:line="240" w:lineRule="auto"/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5+Times New Roman">
    <w:altName w:val="宋体"/>
    <w:charset w:val="86"/>
    <w:family w:val="auto"/>
    <w:pitch w:val="default"/>
    <w:sig w:usb0="00000000" w:usb1="00000000" w:usb2="00000000" w:usb3="00000000" w:csb0="0004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8ACD78" w14:textId="77777777" w:rsidR="00CD5E6B" w:rsidRDefault="00CD5E6B">
    <w:pPr>
      <w:pStyle w:val="a3"/>
      <w:ind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450713436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42480735" w14:textId="117418CC" w:rsidR="00CD5E6B" w:rsidRPr="002C0103" w:rsidRDefault="002C0103" w:rsidP="002C0103">
        <w:pPr>
          <w:pStyle w:val="a3"/>
          <w:ind w:firstLine="360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2C0103">
          <w:rPr>
            <w:rFonts w:ascii="Times New Roman" w:hAnsi="Times New Roman" w:cs="Times New Roman"/>
            <w:sz w:val="24"/>
            <w:szCs w:val="24"/>
          </w:rPr>
          <w:t>S</w:t>
        </w:r>
        <w:r w:rsidRPr="002C0103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2C0103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2C0103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Pr="002C0103">
          <w:rPr>
            <w:rFonts w:ascii="Times New Roman" w:hAnsi="Times New Roman" w:cs="Times New Roman"/>
            <w:sz w:val="24"/>
            <w:szCs w:val="24"/>
            <w:lang w:val="zh-CN"/>
          </w:rPr>
          <w:t>2</w:t>
        </w:r>
        <w:r w:rsidRPr="002C0103">
          <w:rPr>
            <w:rFonts w:ascii="Times New Roman" w:hAnsi="Times New Roman" w:cs="Times New Roman"/>
            <w:sz w:val="24"/>
            <w:szCs w:val="24"/>
          </w:rPr>
          <w:fldChar w:fldCharType="end"/>
        </w:r>
        <w:r w:rsidRPr="002C0103">
          <w:rPr>
            <w:rFonts w:ascii="Times New Roman" w:hAnsi="Times New Roman" w:cs="Times New Roman"/>
            <w:sz w:val="24"/>
            <w:szCs w:val="24"/>
          </w:rPr>
          <w:t>/S6</w:t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A9639A" w14:textId="77777777" w:rsidR="00CD5E6B" w:rsidRDefault="00CD5E6B">
    <w:pPr>
      <w:pStyle w:val="a3"/>
      <w:ind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699D65" w14:textId="77777777" w:rsidR="00697B09" w:rsidRDefault="00697B09">
      <w:pPr>
        <w:ind w:firstLine="480"/>
      </w:pPr>
      <w:r>
        <w:separator/>
      </w:r>
    </w:p>
  </w:footnote>
  <w:footnote w:type="continuationSeparator" w:id="0">
    <w:p w14:paraId="4AB653F8" w14:textId="77777777" w:rsidR="00697B09" w:rsidRDefault="00697B09">
      <w:pPr>
        <w:ind w:firstLine="48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6BA7D5" w14:textId="77777777" w:rsidR="00CD5E6B" w:rsidRDefault="00CD5E6B">
    <w:pPr>
      <w:pStyle w:val="a5"/>
      <w:ind w:firstLine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02F3AD" w14:textId="5A213F77" w:rsidR="00CD5E6B" w:rsidRPr="002C0103" w:rsidRDefault="002C0103">
    <w:pPr>
      <w:pStyle w:val="a5"/>
      <w:ind w:firstLine="360"/>
      <w:rPr>
        <w:rFonts w:ascii="Times New Roman" w:hAnsi="Times New Roman" w:cs="Times New Roman"/>
        <w:sz w:val="24"/>
        <w:szCs w:val="24"/>
      </w:rPr>
    </w:pPr>
    <w:hyperlink r:id="rId1" w:history="1">
      <w:r w:rsidRPr="002C0103">
        <w:rPr>
          <w:rStyle w:val="a8"/>
          <w:rFonts w:ascii="Times New Roman" w:hAnsi="Times New Roman" w:cs="Times New Roman"/>
          <w:sz w:val="24"/>
          <w:szCs w:val="24"/>
        </w:rPr>
        <w:t>Nano-Micro Letters</w:t>
      </w:r>
    </w:hyperlink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FFC24F" w14:textId="77777777" w:rsidR="00CD5E6B" w:rsidRDefault="00CD5E6B">
    <w:pPr>
      <w:pStyle w:val="a5"/>
      <w:ind w:firstLine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embedSystemFonts/>
  <w:bordersDoNotSurroundHeader/>
  <w:bordersDoNotSurroundFooter/>
  <w:proofState w:grammar="clean"/>
  <w:defaultTabStop w:val="420"/>
  <w:drawingGridVerticalSpacing w:val="156"/>
  <w:displayHorizontalDrawingGridEvery w:val="0"/>
  <w:displayVerticalDrawingGridEvery w:val="2"/>
  <w:characterSpacingControl w:val="compressPunctuation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3BB7"/>
    <w:rsid w:val="00096944"/>
    <w:rsid w:val="000A1258"/>
    <w:rsid w:val="000B3A06"/>
    <w:rsid w:val="000C0332"/>
    <w:rsid w:val="000C3C96"/>
    <w:rsid w:val="000E6FF0"/>
    <w:rsid w:val="0014550C"/>
    <w:rsid w:val="0016000B"/>
    <w:rsid w:val="001705D4"/>
    <w:rsid w:val="001955AB"/>
    <w:rsid w:val="0022000C"/>
    <w:rsid w:val="00267200"/>
    <w:rsid w:val="002877E7"/>
    <w:rsid w:val="002C0103"/>
    <w:rsid w:val="002E49F3"/>
    <w:rsid w:val="00381E4E"/>
    <w:rsid w:val="003C08B3"/>
    <w:rsid w:val="003C6EB9"/>
    <w:rsid w:val="003D731D"/>
    <w:rsid w:val="00451662"/>
    <w:rsid w:val="004D234F"/>
    <w:rsid w:val="004F3F85"/>
    <w:rsid w:val="00575940"/>
    <w:rsid w:val="00582D2E"/>
    <w:rsid w:val="005D0CAF"/>
    <w:rsid w:val="00623F51"/>
    <w:rsid w:val="0064507D"/>
    <w:rsid w:val="00697B09"/>
    <w:rsid w:val="006E69AD"/>
    <w:rsid w:val="007651CB"/>
    <w:rsid w:val="00897A69"/>
    <w:rsid w:val="008E5605"/>
    <w:rsid w:val="009730EF"/>
    <w:rsid w:val="009C6082"/>
    <w:rsid w:val="009D3723"/>
    <w:rsid w:val="009D58AC"/>
    <w:rsid w:val="009E2AF6"/>
    <w:rsid w:val="00A25577"/>
    <w:rsid w:val="00A571C5"/>
    <w:rsid w:val="00B546AA"/>
    <w:rsid w:val="00B62D46"/>
    <w:rsid w:val="00BA1C6F"/>
    <w:rsid w:val="00C74D6B"/>
    <w:rsid w:val="00C8147D"/>
    <w:rsid w:val="00C914D4"/>
    <w:rsid w:val="00CD5E6B"/>
    <w:rsid w:val="00CE533F"/>
    <w:rsid w:val="00D00632"/>
    <w:rsid w:val="00D00F04"/>
    <w:rsid w:val="00D118CF"/>
    <w:rsid w:val="00D31A72"/>
    <w:rsid w:val="00D43C6D"/>
    <w:rsid w:val="00D5276E"/>
    <w:rsid w:val="00D90064"/>
    <w:rsid w:val="00E61CDE"/>
    <w:rsid w:val="00E63CFC"/>
    <w:rsid w:val="00E668F9"/>
    <w:rsid w:val="00E93D92"/>
    <w:rsid w:val="00F46BEF"/>
    <w:rsid w:val="00FA459E"/>
    <w:rsid w:val="00FC3BB7"/>
    <w:rsid w:val="00FD7B8A"/>
    <w:rsid w:val="0AE236C2"/>
    <w:rsid w:val="0E1B3280"/>
    <w:rsid w:val="27B1193F"/>
    <w:rsid w:val="2C1B1FE1"/>
    <w:rsid w:val="2FE26337"/>
    <w:rsid w:val="326848F8"/>
    <w:rsid w:val="35C97A69"/>
    <w:rsid w:val="395D0BF4"/>
    <w:rsid w:val="3FA65317"/>
    <w:rsid w:val="40F55BB6"/>
    <w:rsid w:val="413E207F"/>
    <w:rsid w:val="4215643F"/>
    <w:rsid w:val="434A1286"/>
    <w:rsid w:val="46FF2D80"/>
    <w:rsid w:val="5634131D"/>
    <w:rsid w:val="5AC67827"/>
    <w:rsid w:val="61581B1D"/>
    <w:rsid w:val="673B5E9A"/>
    <w:rsid w:val="6DD8041F"/>
    <w:rsid w:val="7B8C74E0"/>
    <w:rsid w:val="7BA54481"/>
    <w:rsid w:val="7E6C6E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6F6E28BC"/>
  <w14:defaultImageDpi w14:val="32767"/>
  <w15:docId w15:val="{DDB57E3A-8D5E-4B5A-A133-432890AFE8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spacing w:line="360" w:lineRule="auto"/>
      <w:ind w:firstLineChars="200" w:firstLine="880"/>
      <w:jc w:val="both"/>
    </w:pPr>
    <w:rPr>
      <w:rFonts w:asciiTheme="minorHAnsi" w:hAnsiTheme="minorHAnsi" w:cstheme="minorBidi"/>
      <w:kern w:val="2"/>
      <w:sz w:val="24"/>
      <w:szCs w:val="24"/>
    </w:rPr>
  </w:style>
  <w:style w:type="paragraph" w:styleId="3">
    <w:name w:val="heading 3"/>
    <w:basedOn w:val="a"/>
    <w:next w:val="a"/>
    <w:semiHidden/>
    <w:unhideWhenUsed/>
    <w:qFormat/>
    <w:pPr>
      <w:spacing w:beforeAutospacing="1" w:afterAutospacing="1"/>
      <w:jc w:val="left"/>
      <w:outlineLvl w:val="2"/>
    </w:pPr>
    <w:rPr>
      <w:rFonts w:ascii="宋体" w:hAnsi="宋体" w:cs="Times New Roman" w:hint="eastAsia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qFormat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  <w:style w:type="paragraph" w:styleId="a5">
    <w:name w:val="header"/>
    <w:basedOn w:val="a"/>
    <w:link w:val="a6"/>
    <w:pP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styleId="a7">
    <w:name w:val="Strong"/>
    <w:basedOn w:val="a0"/>
    <w:qFormat/>
    <w:rPr>
      <w:b/>
    </w:rPr>
  </w:style>
  <w:style w:type="character" w:styleId="a8">
    <w:name w:val="Hyperlink"/>
    <w:basedOn w:val="a0"/>
    <w:qFormat/>
    <w:rPr>
      <w:color w:val="0026E5" w:themeColor="hyperlink"/>
      <w:u w:val="single"/>
    </w:rPr>
  </w:style>
  <w:style w:type="paragraph" w:styleId="a9">
    <w:name w:val="No Spacing"/>
    <w:autoRedefine/>
    <w:uiPriority w:val="1"/>
    <w:qFormat/>
    <w:pPr>
      <w:widowControl w:val="0"/>
      <w:spacing w:before="260" w:after="260" w:line="415" w:lineRule="auto"/>
      <w:jc w:val="both"/>
    </w:pPr>
    <w:rPr>
      <w:rFonts w:ascii="Calibri" w:hAnsi="Calibri"/>
      <w:kern w:val="2"/>
      <w:sz w:val="21"/>
      <w:szCs w:val="22"/>
    </w:rPr>
  </w:style>
  <w:style w:type="character" w:customStyle="1" w:styleId="a6">
    <w:name w:val="页眉 字符"/>
    <w:basedOn w:val="a0"/>
    <w:link w:val="a5"/>
    <w:qFormat/>
    <w:rPr>
      <w:rFonts w:asciiTheme="minorHAnsi" w:hAnsiTheme="minorHAnsi" w:cstheme="minorBidi"/>
      <w:kern w:val="2"/>
      <w:sz w:val="18"/>
      <w:szCs w:val="18"/>
    </w:rPr>
  </w:style>
  <w:style w:type="character" w:customStyle="1" w:styleId="a4">
    <w:name w:val="页脚 字符"/>
    <w:basedOn w:val="a0"/>
    <w:link w:val="a3"/>
    <w:uiPriority w:val="99"/>
    <w:rPr>
      <w:rFonts w:asciiTheme="minorHAnsi" w:hAnsiTheme="minorHAnsi" w:cstheme="minorBidi"/>
      <w:kern w:val="2"/>
      <w:sz w:val="18"/>
      <w:szCs w:val="18"/>
    </w:rPr>
  </w:style>
  <w:style w:type="character" w:styleId="aa">
    <w:name w:val="Unresolved Mention"/>
    <w:basedOn w:val="a0"/>
    <w:uiPriority w:val="99"/>
    <w:semiHidden/>
    <w:unhideWhenUsed/>
    <w:rsid w:val="002C010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s://www.sciencedirect.com/topics/chemical-engineering/thermal-conductivity" TargetMode="External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hyperlink" Target="mailto:shicl@chinasafety.ac.cn" TargetMode="External"/><Relationship Id="rId11" Type="http://schemas.openxmlformats.org/officeDocument/2006/relationships/image" Target="media/image5.jpeg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image" Target="media/image4.png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jpeg"/><Relationship Id="rId14" Type="http://schemas.openxmlformats.org/officeDocument/2006/relationships/hyperlink" Target="https://www.sciencedirect.com/topics/chemical-engineering/thermal-conductivity" TargetMode="External"/><Relationship Id="rId22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hyperlink" Target="https://springer.com/journal/40820" TargetMode="Externa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486</Words>
  <Characters>2767</Characters>
  <Application>Microsoft Office Word</Application>
  <DocSecurity>0</DocSecurity>
  <Lines>110</Lines>
  <Paragraphs>85</Paragraphs>
  <ScaleCrop>false</ScaleCrop>
  <Company/>
  <LinksUpToDate>false</LinksUpToDate>
  <CharactersWithSpaces>3168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11858</dc:creator>
  <cp:lastModifiedBy>rong he</cp:lastModifiedBy>
  <cp:revision>2</cp:revision>
  <dcterms:created xsi:type="dcterms:W3CDTF">2026-05-03T03:00:00Z</dcterms:created>
  <dcterms:modified xsi:type="dcterms:W3CDTF">2026-05-03T03:00:00Z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B57E0231CA1F40ADBC65D727C6F3F0D5_12</vt:lpwstr>
  </property>
  <property fmtid="{D5CDD505-2E9C-101B-9397-08002B2CF9AE}" pid="4" name="KSOTemplateDocerSaveRecord">
    <vt:lpwstr>eyJoZGlkIjoiYmY2OWE1YzI1NmMzYWY2NDAzYTNkOWYyZGUxMDNhZTkiLCJ1c2VySWQiOiIxMTI2NTExODMxIn0=</vt:lpwstr>
  </property>
</Properties>
</file>