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A95A2" w14:textId="77777777" w:rsidR="00683060" w:rsidRPr="00712511" w:rsidRDefault="00683060" w:rsidP="00683060">
      <w:pPr>
        <w:pStyle w:val="BATitle"/>
        <w:spacing w:before="120" w:after="120" w:line="240" w:lineRule="auto"/>
        <w:jc w:val="left"/>
        <w:rPr>
          <w:sz w:val="24"/>
          <w:szCs w:val="24"/>
          <w:lang w:eastAsia="zh-CN"/>
        </w:rPr>
      </w:pPr>
      <w:bookmarkStart w:id="0" w:name="_Hlk217485510"/>
      <w:bookmarkStart w:id="1" w:name="_Hlk212885093"/>
      <w:bookmarkStart w:id="2" w:name="_Hlk200301594"/>
      <w:bookmarkStart w:id="3" w:name="OLE_LINK38"/>
      <w:bookmarkStart w:id="4" w:name="_Hlk190263987"/>
      <w:bookmarkStart w:id="5" w:name="_Hlk213051703"/>
      <w:bookmarkStart w:id="6" w:name="_Hlk217633900"/>
      <w:bookmarkStart w:id="7" w:name="_GoBack"/>
      <w:bookmarkEnd w:id="7"/>
      <w:r w:rsidRPr="00C24B25">
        <w:rPr>
          <w:sz w:val="24"/>
          <w:szCs w:val="24"/>
          <w:lang w:eastAsia="zh-CN"/>
        </w:rPr>
        <w:t>Supporting Information for</w:t>
      </w:r>
    </w:p>
    <w:p w14:paraId="1D51ECE8" w14:textId="01ACB657" w:rsidR="00F90582" w:rsidRPr="00683060" w:rsidRDefault="00F90582" w:rsidP="00683060">
      <w:pPr>
        <w:widowControl/>
        <w:spacing w:before="120" w:after="120"/>
        <w:jc w:val="left"/>
        <w:rPr>
          <w:rFonts w:ascii="Times New Roman" w:eastAsia="MS Mincho" w:hAnsi="Times New Roman" w:cs="Times New Roman"/>
          <w:b/>
          <w:kern w:val="0"/>
          <w:sz w:val="28"/>
          <w:szCs w:val="28"/>
          <w:lang w:val="de-DE"/>
        </w:rPr>
      </w:pPr>
      <w:r w:rsidRPr="00683060">
        <w:rPr>
          <w:rFonts w:ascii="Times New Roman" w:eastAsia="MS Mincho" w:hAnsi="Times New Roman" w:cs="Times New Roman"/>
          <w:b/>
          <w:kern w:val="0"/>
          <w:sz w:val="28"/>
          <w:szCs w:val="28"/>
          <w:lang w:val="de-DE"/>
        </w:rPr>
        <w:t>C</w:t>
      </w:r>
      <w:r w:rsidRPr="00683060">
        <w:rPr>
          <w:rFonts w:ascii="Times New Roman" w:eastAsia="MS Mincho" w:hAnsi="Times New Roman" w:cs="Times New Roman" w:hint="eastAsia"/>
          <w:b/>
          <w:kern w:val="0"/>
          <w:sz w:val="28"/>
          <w:szCs w:val="28"/>
          <w:lang w:val="de-DE"/>
        </w:rPr>
        <w:t>uS</w:t>
      </w:r>
      <w:r w:rsidRPr="00683060">
        <w:rPr>
          <w:rFonts w:ascii="Times New Roman" w:eastAsia="MS Mincho" w:hAnsi="Times New Roman" w:cs="Times New Roman"/>
          <w:b/>
          <w:kern w:val="0"/>
          <w:sz w:val="28"/>
          <w:szCs w:val="28"/>
          <w:lang w:val="de-DE"/>
        </w:rPr>
        <w:t>-bridge</w:t>
      </w:r>
      <w:r w:rsidRPr="00683060">
        <w:rPr>
          <w:rFonts w:ascii="Times New Roman" w:eastAsia="MS Mincho" w:hAnsi="Times New Roman" w:cs="Times New Roman" w:hint="eastAsia"/>
          <w:b/>
          <w:kern w:val="0"/>
          <w:sz w:val="28"/>
          <w:szCs w:val="28"/>
          <w:lang w:val="de-DE"/>
        </w:rPr>
        <w:t>d</w:t>
      </w:r>
      <w:r w:rsidRPr="00683060">
        <w:rPr>
          <w:rFonts w:ascii="Times New Roman" w:eastAsia="MS Mincho" w:hAnsi="Times New Roman" w:cs="Times New Roman"/>
          <w:b/>
          <w:kern w:val="0"/>
          <w:sz w:val="28"/>
          <w:szCs w:val="28"/>
          <w:lang w:val="de-DE"/>
        </w:rPr>
        <w:t xml:space="preserve"> </w:t>
      </w:r>
      <w:r w:rsidRPr="00683060">
        <w:rPr>
          <w:rFonts w:ascii="Times New Roman" w:eastAsia="MS Mincho" w:hAnsi="Times New Roman" w:cs="Times New Roman" w:hint="eastAsia"/>
          <w:b/>
          <w:kern w:val="0"/>
          <w:sz w:val="28"/>
          <w:szCs w:val="28"/>
          <w:lang w:val="de-DE"/>
        </w:rPr>
        <w:t>MXene</w:t>
      </w:r>
      <w:r w:rsidRPr="00683060">
        <w:rPr>
          <w:rFonts w:ascii="Times New Roman" w:eastAsia="MS Mincho" w:hAnsi="Times New Roman" w:cs="Times New Roman"/>
          <w:b/>
          <w:kern w:val="0"/>
          <w:sz w:val="28"/>
          <w:szCs w:val="28"/>
          <w:lang w:val="de-DE"/>
        </w:rPr>
        <w:t>-based</w:t>
      </w:r>
      <w:r w:rsidRPr="00683060">
        <w:rPr>
          <w:rFonts w:ascii="Times New Roman" w:eastAsia="MS Mincho" w:hAnsi="Times New Roman" w:cs="Times New Roman" w:hint="eastAsia"/>
          <w:b/>
          <w:kern w:val="0"/>
          <w:sz w:val="28"/>
          <w:szCs w:val="28"/>
          <w:lang w:val="de-DE"/>
        </w:rPr>
        <w:t xml:space="preserve"> </w:t>
      </w:r>
      <w:bookmarkStart w:id="8" w:name="OLE_LINK29"/>
      <w:bookmarkStart w:id="9" w:name="OLE_LINK30"/>
      <w:r w:rsidRPr="00683060">
        <w:rPr>
          <w:rFonts w:ascii="Times New Roman" w:eastAsia="MS Mincho" w:hAnsi="Times New Roman" w:cs="Times New Roman" w:hint="eastAsia"/>
          <w:b/>
          <w:kern w:val="0"/>
          <w:sz w:val="28"/>
          <w:szCs w:val="28"/>
          <w:lang w:val="de-DE"/>
        </w:rPr>
        <w:t>Photoresponsive</w:t>
      </w:r>
      <w:bookmarkEnd w:id="8"/>
      <w:bookmarkEnd w:id="9"/>
      <w:r w:rsidRPr="00683060">
        <w:rPr>
          <w:rFonts w:ascii="Times New Roman" w:eastAsia="MS Mincho" w:hAnsi="Times New Roman" w:cs="Times New Roman" w:hint="eastAsia"/>
          <w:b/>
          <w:kern w:val="0"/>
          <w:sz w:val="28"/>
          <w:szCs w:val="28"/>
          <w:lang w:val="de-DE"/>
        </w:rPr>
        <w:t xml:space="preserve"> Phase Change Materials</w:t>
      </w:r>
      <w:bookmarkEnd w:id="0"/>
      <w:r w:rsidRPr="00683060">
        <w:rPr>
          <w:rFonts w:ascii="Times New Roman" w:eastAsia="MS Mincho" w:hAnsi="Times New Roman" w:cs="Times New Roman" w:hint="eastAsia"/>
          <w:b/>
          <w:kern w:val="0"/>
          <w:sz w:val="28"/>
          <w:szCs w:val="28"/>
          <w:lang w:val="de-DE"/>
        </w:rPr>
        <w:t xml:space="preserve"> Enabl</w:t>
      </w:r>
      <w:r w:rsidRPr="00683060">
        <w:rPr>
          <w:rFonts w:ascii="Times New Roman" w:eastAsia="MS Mincho" w:hAnsi="Times New Roman" w:cs="Times New Roman"/>
          <w:b/>
          <w:kern w:val="0"/>
          <w:sz w:val="28"/>
          <w:szCs w:val="28"/>
          <w:lang w:val="de-DE"/>
        </w:rPr>
        <w:t xml:space="preserve">ing </w:t>
      </w:r>
      <w:bookmarkStart w:id="10" w:name="_Hlk216774243"/>
      <w:bookmarkStart w:id="11" w:name="_Hlk213050037"/>
      <w:r w:rsidRPr="00683060">
        <w:rPr>
          <w:rFonts w:ascii="Times New Roman" w:eastAsia="MS Mincho" w:hAnsi="Times New Roman" w:cs="Times New Roman"/>
          <w:b/>
          <w:kern w:val="0"/>
          <w:sz w:val="28"/>
          <w:szCs w:val="28"/>
          <w:lang w:val="de-DE"/>
        </w:rPr>
        <w:t>Thermoelectric Cogeneration</w:t>
      </w:r>
      <w:bookmarkEnd w:id="10"/>
      <w:r w:rsidRPr="00683060">
        <w:rPr>
          <w:rFonts w:ascii="Times New Roman" w:eastAsia="MS Mincho" w:hAnsi="Times New Roman" w:cs="Times New Roman"/>
          <w:b/>
          <w:kern w:val="0"/>
          <w:sz w:val="28"/>
          <w:szCs w:val="28"/>
          <w:lang w:val="de-DE"/>
        </w:rPr>
        <w:t xml:space="preserve"> and Microwave Absorption</w:t>
      </w:r>
      <w:bookmarkEnd w:id="1"/>
      <w:bookmarkEnd w:id="11"/>
    </w:p>
    <w:p w14:paraId="25C96CBA" w14:textId="77777777" w:rsidR="00683060" w:rsidRPr="00683060" w:rsidRDefault="00683060" w:rsidP="00683060">
      <w:pPr>
        <w:widowControl/>
        <w:spacing w:before="120" w:after="120"/>
        <w:jc w:val="left"/>
        <w:rPr>
          <w:rFonts w:ascii="Times New Roman" w:eastAsia="MS Mincho" w:hAnsi="Times New Roman" w:cs="Times New Roman"/>
          <w:kern w:val="0"/>
          <w:sz w:val="24"/>
          <w:szCs w:val="24"/>
          <w:lang w:eastAsia="ja-JP"/>
          <w14:ligatures w14:val="none"/>
        </w:rPr>
      </w:pPr>
      <w:bookmarkStart w:id="12" w:name="_Hlk200301618"/>
      <w:bookmarkEnd w:id="2"/>
      <w:r w:rsidRPr="00683060">
        <w:rPr>
          <w:rFonts w:ascii="Times New Roman" w:eastAsia="MS Mincho" w:hAnsi="Times New Roman" w:cs="Times New Roman"/>
          <w:kern w:val="0"/>
          <w:sz w:val="24"/>
          <w:szCs w:val="24"/>
          <w:lang w:eastAsia="ja-JP"/>
          <w14:ligatures w14:val="none"/>
        </w:rPr>
        <w:t>Yuhao Feng</w:t>
      </w:r>
      <w:r w:rsidRPr="00683060">
        <w:rPr>
          <w:rFonts w:ascii="Times New Roman" w:eastAsia="MS Mincho" w:hAnsi="Times New Roman" w:cs="Times New Roman"/>
          <w:kern w:val="0"/>
          <w:sz w:val="24"/>
          <w:szCs w:val="24"/>
          <w:vertAlign w:val="superscript"/>
          <w:lang w:eastAsia="ja-JP"/>
          <w14:ligatures w14:val="none"/>
        </w:rPr>
        <w:t>1</w:t>
      </w:r>
      <w:r w:rsidRPr="00683060">
        <w:rPr>
          <w:rFonts w:ascii="Times New Roman" w:eastAsia="DengXian" w:hAnsi="Times New Roman" w:cs="Times New Roman" w:hint="eastAsia"/>
          <w:kern w:val="0"/>
          <w:sz w:val="24"/>
          <w:szCs w:val="24"/>
          <w:vertAlign w:val="superscript"/>
          <w14:ligatures w14:val="none"/>
        </w:rPr>
        <w:t>,</w:t>
      </w:r>
      <w:r w:rsidRPr="00683060">
        <w:rPr>
          <w:rFonts w:ascii="Times New Roman" w:eastAsia="MS Mincho" w:hAnsi="Times New Roman" w:cs="Times New Roman" w:hint="eastAsia"/>
          <w:i/>
          <w:kern w:val="0"/>
          <w:sz w:val="24"/>
          <w:szCs w:val="24"/>
          <w:lang w:eastAsia="ja-JP"/>
          <w14:ligatures w14:val="none"/>
        </w:rPr>
        <w:t xml:space="preserve"> </w:t>
      </w:r>
      <w:r w:rsidRPr="00683060">
        <w:rPr>
          <w:rFonts w:ascii="Times New Roman" w:eastAsia="DengXian" w:hAnsi="Times New Roman" w:cs="Times New Roman"/>
          <w:kern w:val="0"/>
          <w:sz w:val="24"/>
          <w:szCs w:val="24"/>
          <w:vertAlign w:val="superscript"/>
          <w14:ligatures w14:val="none"/>
        </w:rPr>
        <w:t>†</w:t>
      </w:r>
      <w:r w:rsidRPr="00683060">
        <w:rPr>
          <w:rFonts w:ascii="Times New Roman" w:eastAsia="MS Mincho" w:hAnsi="Times New Roman" w:cs="Times New Roman"/>
          <w:kern w:val="0"/>
          <w:sz w:val="24"/>
          <w:szCs w:val="24"/>
          <w:lang w:eastAsia="ja-JP"/>
          <w14:ligatures w14:val="none"/>
        </w:rPr>
        <w:t>, Jindi Zhao</w:t>
      </w:r>
      <w:r w:rsidRPr="00683060">
        <w:rPr>
          <w:rFonts w:ascii="Times New Roman" w:eastAsia="DengXian" w:hAnsi="Times New Roman" w:cs="Times New Roman" w:hint="eastAsia"/>
          <w:kern w:val="0"/>
          <w:sz w:val="24"/>
          <w:szCs w:val="24"/>
          <w:vertAlign w:val="superscript"/>
          <w14:ligatures w14:val="none"/>
        </w:rPr>
        <w:t>1,</w:t>
      </w:r>
      <w:r w:rsidRPr="00683060">
        <w:rPr>
          <w:rFonts w:ascii="Times New Roman" w:eastAsia="DengXian" w:hAnsi="Times New Roman" w:cs="Times New Roman"/>
          <w:kern w:val="0"/>
          <w:sz w:val="24"/>
          <w:szCs w:val="24"/>
          <w:vertAlign w:val="superscript"/>
          <w14:ligatures w14:val="none"/>
        </w:rPr>
        <w:t xml:space="preserve"> †</w:t>
      </w:r>
      <w:r w:rsidRPr="00683060">
        <w:rPr>
          <w:rFonts w:ascii="Times New Roman" w:eastAsia="MS Mincho" w:hAnsi="Times New Roman" w:cs="Times New Roman"/>
          <w:kern w:val="0"/>
          <w:sz w:val="24"/>
          <w:szCs w:val="24"/>
          <w:lang w:eastAsia="ja-JP"/>
          <w14:ligatures w14:val="none"/>
        </w:rPr>
        <w:t>, Keke Chen</w:t>
      </w:r>
      <w:r w:rsidRPr="00683060">
        <w:rPr>
          <w:rFonts w:ascii="Times New Roman" w:eastAsia="SimSun" w:hAnsi="Times New Roman" w:cs="Times New Roman" w:hint="eastAsia"/>
          <w:kern w:val="0"/>
          <w:sz w:val="24"/>
          <w:szCs w:val="24"/>
          <w:vertAlign w:val="superscript"/>
          <w14:ligatures w14:val="none"/>
        </w:rPr>
        <w:t>1</w:t>
      </w:r>
      <w:r w:rsidRPr="00683060">
        <w:rPr>
          <w:rFonts w:ascii="Times New Roman" w:eastAsia="SimSun" w:hAnsi="Times New Roman" w:cs="Times New Roman" w:hint="eastAsia"/>
          <w:kern w:val="0"/>
          <w:sz w:val="24"/>
          <w:szCs w:val="24"/>
          <w14:ligatures w14:val="none"/>
        </w:rPr>
        <w:t xml:space="preserve">, </w:t>
      </w:r>
      <w:r w:rsidRPr="00683060">
        <w:rPr>
          <w:rFonts w:ascii="Times New Roman" w:eastAsia="MS Mincho" w:hAnsi="Times New Roman" w:cs="Times New Roman"/>
          <w:kern w:val="0"/>
          <w:sz w:val="24"/>
          <w:szCs w:val="24"/>
          <w:lang w:eastAsia="ja-JP"/>
          <w14:ligatures w14:val="none"/>
        </w:rPr>
        <w:t>Yang Li</w:t>
      </w:r>
      <w:r w:rsidRPr="00683060">
        <w:rPr>
          <w:rFonts w:ascii="Times New Roman" w:eastAsia="SimSun" w:hAnsi="Times New Roman" w:cs="Times New Roman" w:hint="eastAsia"/>
          <w:kern w:val="0"/>
          <w:sz w:val="24"/>
          <w:szCs w:val="24"/>
          <w:vertAlign w:val="superscript"/>
          <w14:ligatures w14:val="none"/>
        </w:rPr>
        <w:t>2,</w:t>
      </w:r>
      <w:r w:rsidRPr="00683060">
        <w:rPr>
          <w:rFonts w:ascii="Times New Roman" w:eastAsia="MS Mincho" w:hAnsi="Times New Roman" w:cs="Times New Roman"/>
          <w:kern w:val="0"/>
          <w:sz w:val="24"/>
          <w:szCs w:val="24"/>
          <w:lang w:eastAsia="ja-JP"/>
          <w14:ligatures w14:val="none"/>
        </w:rPr>
        <w:t xml:space="preserve"> *</w:t>
      </w:r>
      <w:r w:rsidRPr="00683060">
        <w:rPr>
          <w:rFonts w:ascii="Times New Roman" w:eastAsia="SimSun" w:hAnsi="Times New Roman" w:cs="Times New Roman" w:hint="eastAsia"/>
          <w:kern w:val="0"/>
          <w:sz w:val="24"/>
          <w:szCs w:val="24"/>
          <w14:ligatures w14:val="none"/>
        </w:rPr>
        <w:t xml:space="preserve">, </w:t>
      </w:r>
      <w:r w:rsidRPr="00683060">
        <w:rPr>
          <w:rFonts w:ascii="Times New Roman" w:eastAsia="MS Mincho" w:hAnsi="Times New Roman" w:cs="Times New Roman"/>
          <w:kern w:val="0"/>
          <w:sz w:val="24"/>
          <w:szCs w:val="24"/>
          <w:lang w:eastAsia="ja-JP"/>
          <w14:ligatures w14:val="none"/>
        </w:rPr>
        <w:t>Jiao Liu</w:t>
      </w:r>
      <w:r w:rsidRPr="00683060">
        <w:rPr>
          <w:rFonts w:ascii="Times New Roman" w:eastAsia="SimSun" w:hAnsi="Times New Roman" w:cs="Times New Roman" w:hint="eastAsia"/>
          <w:kern w:val="0"/>
          <w:sz w:val="24"/>
          <w:szCs w:val="24"/>
          <w:vertAlign w:val="superscript"/>
          <w14:ligatures w14:val="none"/>
        </w:rPr>
        <w:t>3</w:t>
      </w:r>
      <w:r w:rsidRPr="00683060">
        <w:rPr>
          <w:rFonts w:ascii="Times New Roman" w:eastAsia="SimSun" w:hAnsi="Times New Roman" w:cs="Times New Roman" w:hint="eastAsia"/>
          <w:kern w:val="0"/>
          <w:sz w:val="24"/>
          <w:szCs w:val="24"/>
          <w14:ligatures w14:val="none"/>
        </w:rPr>
        <w:t>,</w:t>
      </w:r>
      <w:r w:rsidRPr="00683060">
        <w:rPr>
          <w:rFonts w:ascii="Times New Roman" w:eastAsia="MS Mincho" w:hAnsi="Times New Roman" w:cs="Times New Roman"/>
          <w:i/>
          <w:kern w:val="0"/>
          <w:sz w:val="24"/>
          <w:szCs w:val="24"/>
          <w:lang w:eastAsia="ja-JP"/>
          <w14:ligatures w14:val="none"/>
        </w:rPr>
        <w:t xml:space="preserve"> </w:t>
      </w:r>
      <w:r w:rsidRPr="00683060">
        <w:rPr>
          <w:rFonts w:ascii="Times New Roman" w:eastAsia="SimSun" w:hAnsi="Times New Roman" w:cs="Times New Roman"/>
          <w:kern w:val="0"/>
          <w:sz w:val="24"/>
          <w:szCs w:val="24"/>
          <w14:ligatures w14:val="none"/>
        </w:rPr>
        <w:t>Huitao Yu</w:t>
      </w:r>
      <w:r w:rsidRPr="00683060">
        <w:rPr>
          <w:rFonts w:ascii="Times New Roman" w:eastAsia="SimSun" w:hAnsi="Times New Roman" w:cs="Times New Roman" w:hint="eastAsia"/>
          <w:kern w:val="0"/>
          <w:sz w:val="24"/>
          <w:szCs w:val="24"/>
          <w:vertAlign w:val="superscript"/>
          <w14:ligatures w14:val="none"/>
        </w:rPr>
        <w:t>4</w:t>
      </w:r>
      <w:r w:rsidRPr="00683060">
        <w:rPr>
          <w:rFonts w:ascii="Times New Roman" w:eastAsia="SimSun" w:hAnsi="Times New Roman" w:cs="Times New Roman" w:hint="eastAsia"/>
          <w:kern w:val="0"/>
          <w:sz w:val="24"/>
          <w:szCs w:val="24"/>
          <w14:ligatures w14:val="none"/>
        </w:rPr>
        <w:t>,</w:t>
      </w:r>
      <w:r w:rsidRPr="00683060">
        <w:rPr>
          <w:rFonts w:ascii="Times New Roman" w:eastAsia="MS Mincho" w:hAnsi="Times New Roman" w:cs="Times New Roman"/>
          <w:i/>
          <w:kern w:val="0"/>
          <w:sz w:val="24"/>
          <w:szCs w:val="24"/>
          <w:lang w:eastAsia="ja-JP"/>
          <w14:ligatures w14:val="none"/>
        </w:rPr>
        <w:t xml:space="preserve"> </w:t>
      </w:r>
      <w:r w:rsidRPr="00683060">
        <w:rPr>
          <w:rFonts w:ascii="Times New Roman" w:eastAsia="SimSun" w:hAnsi="Times New Roman" w:cs="Times New Roman"/>
          <w:kern w:val="0"/>
          <w:sz w:val="24"/>
          <w:szCs w:val="24"/>
          <w14:ligatures w14:val="none"/>
        </w:rPr>
        <w:t>Mulin Qin</w:t>
      </w:r>
      <w:r w:rsidRPr="00683060">
        <w:rPr>
          <w:rFonts w:ascii="Times New Roman" w:eastAsia="SimSun" w:hAnsi="Times New Roman" w:cs="Times New Roman"/>
          <w:kern w:val="0"/>
          <w:sz w:val="24"/>
          <w:szCs w:val="24"/>
          <w:vertAlign w:val="superscript"/>
          <w14:ligatures w14:val="none"/>
        </w:rPr>
        <w:t>2</w:t>
      </w:r>
      <w:r w:rsidRPr="00683060">
        <w:rPr>
          <w:rFonts w:ascii="Times New Roman" w:eastAsia="SimSun" w:hAnsi="Times New Roman" w:cs="Times New Roman"/>
          <w:kern w:val="0"/>
          <w:sz w:val="24"/>
          <w:szCs w:val="24"/>
          <w14:ligatures w14:val="none"/>
        </w:rPr>
        <w:t>, Kaihang Jia</w:t>
      </w:r>
      <w:r w:rsidRPr="00683060">
        <w:rPr>
          <w:rFonts w:ascii="Times New Roman" w:eastAsia="SimSun" w:hAnsi="Times New Roman" w:cs="Times New Roman"/>
          <w:kern w:val="0"/>
          <w:sz w:val="24"/>
          <w:szCs w:val="24"/>
          <w:vertAlign w:val="superscript"/>
          <w14:ligatures w14:val="none"/>
        </w:rPr>
        <w:t>2</w:t>
      </w:r>
      <w:r w:rsidRPr="00683060">
        <w:rPr>
          <w:rFonts w:ascii="Times New Roman" w:eastAsia="SimSun" w:hAnsi="Times New Roman" w:cs="Times New Roman"/>
          <w:kern w:val="0"/>
          <w:sz w:val="24"/>
          <w:szCs w:val="24"/>
          <w14:ligatures w14:val="none"/>
        </w:rPr>
        <w:t>, Haiwei Han</w:t>
      </w:r>
      <w:r w:rsidRPr="00683060">
        <w:rPr>
          <w:rFonts w:ascii="Times New Roman" w:eastAsia="SimSun" w:hAnsi="Times New Roman" w:cs="Times New Roman"/>
          <w:kern w:val="0"/>
          <w:sz w:val="24"/>
          <w:szCs w:val="24"/>
          <w:vertAlign w:val="superscript"/>
          <w14:ligatures w14:val="none"/>
        </w:rPr>
        <w:t>2</w:t>
      </w:r>
      <w:r w:rsidRPr="00683060">
        <w:rPr>
          <w:rFonts w:ascii="Times New Roman" w:eastAsia="SimSun" w:hAnsi="Times New Roman" w:cs="Times New Roman"/>
          <w:kern w:val="0"/>
          <w:sz w:val="24"/>
          <w:szCs w:val="24"/>
          <w14:ligatures w14:val="none"/>
        </w:rPr>
        <w:t>, Zhenghui Shen</w:t>
      </w:r>
      <w:r w:rsidRPr="00683060">
        <w:rPr>
          <w:rFonts w:ascii="Times New Roman" w:eastAsia="SimSun" w:hAnsi="Times New Roman" w:cs="Times New Roman"/>
          <w:kern w:val="0"/>
          <w:sz w:val="24"/>
          <w:szCs w:val="24"/>
          <w:vertAlign w:val="superscript"/>
          <w14:ligatures w14:val="none"/>
        </w:rPr>
        <w:t>2</w:t>
      </w:r>
      <w:r w:rsidRPr="00683060">
        <w:rPr>
          <w:rFonts w:ascii="Times New Roman" w:eastAsia="SimSun" w:hAnsi="Times New Roman" w:cs="Times New Roman"/>
          <w:kern w:val="0"/>
          <w:sz w:val="24"/>
          <w:szCs w:val="24"/>
          <w14:ligatures w14:val="none"/>
        </w:rPr>
        <w:t>, Mingliang Ma</w:t>
      </w:r>
      <w:r w:rsidRPr="00683060">
        <w:rPr>
          <w:rFonts w:ascii="Times New Roman" w:eastAsia="SimSun" w:hAnsi="Times New Roman" w:cs="Times New Roman"/>
          <w:kern w:val="0"/>
          <w:sz w:val="24"/>
          <w:szCs w:val="24"/>
          <w:vertAlign w:val="superscript"/>
          <w14:ligatures w14:val="none"/>
        </w:rPr>
        <w:t>3</w:t>
      </w:r>
      <w:r w:rsidRPr="00683060">
        <w:rPr>
          <w:rFonts w:ascii="Times New Roman" w:eastAsia="SimSun" w:hAnsi="Times New Roman" w:cs="Times New Roman" w:hint="eastAsia"/>
          <w:kern w:val="0"/>
          <w:sz w:val="24"/>
          <w:szCs w:val="24"/>
          <w:vertAlign w:val="superscript"/>
          <w14:ligatures w14:val="none"/>
        </w:rPr>
        <w:t xml:space="preserve">, </w:t>
      </w:r>
      <w:r w:rsidRPr="00683060">
        <w:rPr>
          <w:rFonts w:ascii="Times New Roman" w:eastAsia="MS Mincho" w:hAnsi="Times New Roman" w:cs="Times New Roman"/>
          <w:kern w:val="0"/>
          <w:sz w:val="24"/>
          <w:szCs w:val="24"/>
          <w:lang w:eastAsia="ja-JP"/>
          <w14:ligatures w14:val="none"/>
        </w:rPr>
        <w:t>*</w:t>
      </w:r>
      <w:r w:rsidRPr="00683060">
        <w:rPr>
          <w:rFonts w:ascii="Times New Roman" w:eastAsia="SimSun" w:hAnsi="Times New Roman" w:cs="Times New Roman"/>
          <w:kern w:val="0"/>
          <w:sz w:val="24"/>
          <w:szCs w:val="24"/>
          <w14:ligatures w14:val="none"/>
        </w:rPr>
        <w:t>,</w:t>
      </w:r>
      <w:r w:rsidRPr="00683060">
        <w:rPr>
          <w:rFonts w:ascii="Times New Roman" w:eastAsia="SimSun" w:hAnsi="Times New Roman" w:cs="Times New Roman" w:hint="eastAsia"/>
          <w:kern w:val="0"/>
          <w:sz w:val="24"/>
          <w:szCs w:val="24"/>
          <w14:ligatures w14:val="none"/>
        </w:rPr>
        <w:t xml:space="preserve"> </w:t>
      </w:r>
      <w:r w:rsidRPr="00683060">
        <w:rPr>
          <w:rFonts w:ascii="Times New Roman" w:eastAsia="MS Mincho" w:hAnsi="Times New Roman" w:cs="Times New Roman"/>
          <w:kern w:val="0"/>
          <w:sz w:val="24"/>
          <w:szCs w:val="24"/>
          <w:lang w:eastAsia="ja-JP"/>
          <w14:ligatures w14:val="none"/>
        </w:rPr>
        <w:t>and Xiao Chen</w:t>
      </w:r>
      <w:r w:rsidRPr="00683060">
        <w:rPr>
          <w:rFonts w:ascii="Times New Roman" w:eastAsia="MS Mincho" w:hAnsi="Times New Roman" w:cs="Times New Roman"/>
          <w:kern w:val="0"/>
          <w:sz w:val="24"/>
          <w:szCs w:val="24"/>
          <w:vertAlign w:val="superscript"/>
          <w:lang w:eastAsia="ja-JP"/>
          <w14:ligatures w14:val="none"/>
        </w:rPr>
        <w:t xml:space="preserve">1, </w:t>
      </w:r>
      <w:bookmarkStart w:id="13" w:name="OLE_LINK19"/>
      <w:r w:rsidRPr="00683060">
        <w:rPr>
          <w:rFonts w:ascii="Times New Roman" w:eastAsia="MS Mincho" w:hAnsi="Times New Roman" w:cs="Times New Roman"/>
          <w:kern w:val="0"/>
          <w:sz w:val="24"/>
          <w:szCs w:val="24"/>
          <w:lang w:eastAsia="ja-JP"/>
          <w14:ligatures w14:val="none"/>
        </w:rPr>
        <w:t>*</w:t>
      </w:r>
      <w:bookmarkEnd w:id="13"/>
    </w:p>
    <w:p w14:paraId="3B5CDA23" w14:textId="77777777" w:rsidR="00683060" w:rsidRPr="00683060" w:rsidRDefault="00683060" w:rsidP="00683060">
      <w:pPr>
        <w:widowControl/>
        <w:spacing w:before="120" w:after="120"/>
        <w:rPr>
          <w:rFonts w:ascii="Times New Roman" w:eastAsia="SimSun" w:hAnsi="Times New Roman" w:cs="Times New Roman"/>
          <w:kern w:val="0"/>
          <w:sz w:val="24"/>
          <w:szCs w:val="24"/>
          <w:lang w:eastAsia="en-US"/>
          <w14:ligatures w14:val="none"/>
        </w:rPr>
      </w:pPr>
      <w:r w:rsidRPr="00683060">
        <w:rPr>
          <w:rFonts w:ascii="Times New Roman" w:eastAsia="SimSun" w:hAnsi="Times New Roman" w:cs="Times New Roman"/>
          <w:kern w:val="0"/>
          <w:sz w:val="24"/>
          <w:szCs w:val="24"/>
          <w:vertAlign w:val="superscript"/>
          <w:lang w:eastAsia="en-US"/>
          <w14:ligatures w14:val="none"/>
        </w:rPr>
        <w:t>1</w:t>
      </w:r>
      <w:r w:rsidRPr="00683060">
        <w:rPr>
          <w:rFonts w:ascii="Times New Roman" w:eastAsia="SimSun" w:hAnsi="Times New Roman" w:cs="Times New Roman" w:hint="eastAsia"/>
          <w:kern w:val="0"/>
          <w:sz w:val="24"/>
          <w:szCs w:val="24"/>
          <w:lang w:eastAsia="en-US"/>
          <w14:ligatures w14:val="none"/>
        </w:rPr>
        <w:t xml:space="preserve"> </w:t>
      </w:r>
      <w:r w:rsidRPr="00683060">
        <w:rPr>
          <w:rFonts w:ascii="Times New Roman" w:eastAsia="SimSun" w:hAnsi="Times New Roman" w:cs="Times New Roman"/>
          <w:kern w:val="0"/>
          <w:sz w:val="24"/>
          <w:szCs w:val="24"/>
          <w:lang w:eastAsia="en-US"/>
          <w14:ligatures w14:val="none"/>
        </w:rPr>
        <w:t>School of Physics and Astronomy, Beijing Normal University, Beijing 100875, China</w:t>
      </w:r>
    </w:p>
    <w:p w14:paraId="74293DE3" w14:textId="77777777" w:rsidR="00683060" w:rsidRPr="00683060" w:rsidRDefault="00683060" w:rsidP="00683060">
      <w:pPr>
        <w:widowControl/>
        <w:spacing w:before="120" w:after="120"/>
        <w:jc w:val="left"/>
        <w:rPr>
          <w:rFonts w:ascii="Times New Roman" w:eastAsia="SimSun" w:hAnsi="Times New Roman" w:cs="Times New Roman"/>
          <w:kern w:val="0"/>
          <w:sz w:val="24"/>
          <w:szCs w:val="24"/>
          <w:lang w:eastAsia="en-US"/>
          <w14:ligatures w14:val="none"/>
        </w:rPr>
      </w:pPr>
      <w:r w:rsidRPr="00683060">
        <w:rPr>
          <w:rFonts w:ascii="Times New Roman" w:eastAsia="SimSun" w:hAnsi="Times New Roman" w:cs="Times New Roman"/>
          <w:kern w:val="0"/>
          <w:sz w:val="24"/>
          <w:szCs w:val="24"/>
          <w:vertAlign w:val="superscript"/>
          <w:lang w:eastAsia="en-US"/>
          <w14:ligatures w14:val="none"/>
        </w:rPr>
        <w:t>2</w:t>
      </w:r>
      <w:r w:rsidRPr="00683060">
        <w:rPr>
          <w:rFonts w:ascii="Times" w:eastAsia="SimSun" w:hAnsi="Times" w:cs="Times New Roman"/>
          <w:kern w:val="0"/>
          <w:sz w:val="24"/>
          <w:szCs w:val="20"/>
          <w:lang w:eastAsia="en-US"/>
          <w14:ligatures w14:val="none"/>
        </w:rPr>
        <w:t xml:space="preserve"> </w:t>
      </w:r>
      <w:r w:rsidRPr="00683060">
        <w:rPr>
          <w:rFonts w:ascii="Times New Roman" w:eastAsia="SimSun" w:hAnsi="Times New Roman" w:cs="Times New Roman"/>
          <w:kern w:val="0"/>
          <w:sz w:val="24"/>
          <w:szCs w:val="24"/>
          <w:lang w:eastAsia="en-US"/>
          <w14:ligatures w14:val="none"/>
        </w:rPr>
        <w:t>School of Materials Science and Engineering, Peking University, Beijing 100871, China</w:t>
      </w:r>
    </w:p>
    <w:p w14:paraId="6D38311D" w14:textId="360D7B19" w:rsidR="00683060" w:rsidRPr="00683060" w:rsidRDefault="00683060" w:rsidP="00683060">
      <w:pPr>
        <w:widowControl/>
        <w:spacing w:before="120" w:after="120"/>
        <w:jc w:val="left"/>
        <w:rPr>
          <w:rFonts w:ascii="Times New Roman" w:eastAsia="SimSun" w:hAnsi="Times New Roman" w:cs="Times New Roman"/>
          <w:kern w:val="0"/>
          <w:sz w:val="24"/>
          <w:szCs w:val="24"/>
          <w:lang w:eastAsia="en-US"/>
          <w14:ligatures w14:val="none"/>
        </w:rPr>
      </w:pPr>
      <w:r w:rsidRPr="00683060">
        <w:rPr>
          <w:rFonts w:ascii="Times New Roman" w:eastAsia="SimSun" w:hAnsi="Times New Roman" w:cs="Times New Roman" w:hint="eastAsia"/>
          <w:kern w:val="0"/>
          <w:sz w:val="24"/>
          <w:szCs w:val="24"/>
          <w:vertAlign w:val="superscript"/>
          <w14:ligatures w14:val="none"/>
        </w:rPr>
        <w:t>3</w:t>
      </w:r>
      <w:r w:rsidRPr="00683060">
        <w:rPr>
          <w:rFonts w:ascii="Times" w:eastAsia="SimSun" w:hAnsi="Times" w:cs="Times New Roman"/>
          <w:kern w:val="0"/>
          <w:sz w:val="24"/>
          <w:szCs w:val="20"/>
          <w:lang w:eastAsia="en-US"/>
          <w14:ligatures w14:val="none"/>
        </w:rPr>
        <w:t xml:space="preserve"> </w:t>
      </w:r>
      <w:r w:rsidR="00943699" w:rsidRPr="00943699">
        <w:rPr>
          <w:rFonts w:ascii="Times New Roman" w:eastAsia="SimSun" w:hAnsi="Times New Roman" w:cs="Times New Roman" w:hint="eastAsia"/>
          <w:kern w:val="0"/>
          <w:sz w:val="24"/>
          <w:szCs w:val="24"/>
          <w:lang w:eastAsia="en-US"/>
          <w14:ligatures w14:val="none"/>
        </w:rPr>
        <w:t>School of Civil Engineering, Qingdao University of Technology, Qingdao, 266033, China</w:t>
      </w:r>
    </w:p>
    <w:p w14:paraId="1FC104EC" w14:textId="77777777" w:rsidR="00683060" w:rsidRPr="00683060" w:rsidRDefault="00683060" w:rsidP="00683060">
      <w:pPr>
        <w:widowControl/>
        <w:spacing w:before="120" w:after="120"/>
        <w:jc w:val="left"/>
        <w:rPr>
          <w:rFonts w:ascii="Times New Roman" w:eastAsia="DengXian" w:hAnsi="Times New Roman" w:cs="Times New Roman"/>
          <w:iCs/>
          <w:kern w:val="0"/>
          <w:sz w:val="24"/>
          <w:szCs w:val="24"/>
          <w14:ligatures w14:val="none"/>
        </w:rPr>
      </w:pPr>
      <w:r w:rsidRPr="00683060">
        <w:rPr>
          <w:rFonts w:ascii="Times New Roman" w:eastAsia="SimSun" w:hAnsi="Times New Roman" w:cs="Times New Roman" w:hint="eastAsia"/>
          <w:kern w:val="0"/>
          <w:sz w:val="24"/>
          <w:szCs w:val="24"/>
          <w:vertAlign w:val="superscript"/>
          <w14:ligatures w14:val="none"/>
        </w:rPr>
        <w:t>4</w:t>
      </w:r>
      <w:r w:rsidRPr="00683060">
        <w:rPr>
          <w:rFonts w:ascii="Times" w:eastAsia="SimSun" w:hAnsi="Times" w:cs="Times New Roman"/>
          <w:kern w:val="0"/>
          <w:sz w:val="24"/>
          <w:szCs w:val="20"/>
          <w:lang w:eastAsia="en-US"/>
          <w14:ligatures w14:val="none"/>
        </w:rPr>
        <w:t xml:space="preserve"> </w:t>
      </w:r>
      <w:r w:rsidRPr="00683060">
        <w:rPr>
          <w:rFonts w:ascii="Times New Roman" w:eastAsia="Times New Roman" w:hAnsi="Times New Roman" w:cs="Times New Roman"/>
          <w:iCs/>
          <w:kern w:val="0"/>
          <w:sz w:val="24"/>
          <w:szCs w:val="24"/>
          <w:lang w:eastAsia="en-US"/>
          <w14:ligatures w14:val="none"/>
        </w:rPr>
        <w:t>School of Materials Science and Engineering, Inner Mongolia University of Science and Technology, Inner Mongolia 014010, China</w:t>
      </w:r>
    </w:p>
    <w:p w14:paraId="4AE68E0D" w14:textId="77777777" w:rsidR="00683060" w:rsidRPr="00683060" w:rsidRDefault="00683060" w:rsidP="00683060">
      <w:pPr>
        <w:widowControl/>
        <w:spacing w:before="120" w:after="120"/>
        <w:jc w:val="left"/>
        <w:rPr>
          <w:rFonts w:ascii="Times New Roman" w:eastAsia="SimSun" w:hAnsi="Times New Roman" w:cs="Times New Roman"/>
          <w:color w:val="000000"/>
          <w:kern w:val="0"/>
          <w:sz w:val="24"/>
          <w:szCs w:val="28"/>
          <w:lang w:val="de-DE" w:eastAsia="ja-JP" w:bidi="ar"/>
          <w14:ligatures w14:val="none"/>
        </w:rPr>
      </w:pPr>
      <w:r w:rsidRPr="00683060">
        <w:rPr>
          <w:rFonts w:ascii="Times New Roman" w:eastAsia="DengXian" w:hAnsi="Times New Roman" w:cs="Times New Roman"/>
          <w:kern w:val="0"/>
          <w:sz w:val="24"/>
          <w:szCs w:val="24"/>
          <w:vertAlign w:val="superscript"/>
          <w:lang w:val="de-DE"/>
          <w14:ligatures w14:val="none"/>
        </w:rPr>
        <w:t>†</w:t>
      </w:r>
      <w:r w:rsidRPr="00683060">
        <w:rPr>
          <w:rFonts w:ascii="Times New Roman" w:eastAsia="SimSun" w:hAnsi="Times New Roman" w:cs="Times New Roman"/>
          <w:color w:val="000000"/>
          <w:kern w:val="0"/>
          <w:sz w:val="24"/>
          <w:szCs w:val="28"/>
          <w:lang w:val="de-DE" w:eastAsia="ja-JP" w:bidi="ar"/>
          <w14:ligatures w14:val="none"/>
        </w:rPr>
        <w:t xml:space="preserve"> These authors contributed equally to this work.</w:t>
      </w:r>
    </w:p>
    <w:p w14:paraId="09E46B08" w14:textId="77777777" w:rsidR="00683060" w:rsidRPr="00683060" w:rsidRDefault="00683060" w:rsidP="00683060">
      <w:pPr>
        <w:widowControl/>
        <w:spacing w:before="120" w:after="120"/>
        <w:jc w:val="left"/>
        <w:rPr>
          <w:rFonts w:ascii="Times New Roman" w:eastAsia="MS Mincho" w:hAnsi="Times New Roman" w:cs="Times New Roman"/>
          <w:kern w:val="0"/>
          <w:sz w:val="24"/>
          <w:szCs w:val="24"/>
          <w:lang w:val="de-DE" w:eastAsia="ja-JP"/>
          <w14:ligatures w14:val="none"/>
        </w:rPr>
      </w:pPr>
      <w:r w:rsidRPr="00683060">
        <w:rPr>
          <w:rFonts w:ascii="Times New Roman" w:eastAsia="MS Mincho" w:hAnsi="Times New Roman" w:cs="Times New Roman"/>
          <w:kern w:val="0"/>
          <w:sz w:val="24"/>
          <w:szCs w:val="24"/>
          <w:lang w:val="de-DE" w:eastAsia="ja-JP"/>
          <w14:ligatures w14:val="none"/>
        </w:rPr>
        <w:t xml:space="preserve">*Corresponding author. E-mail: </w:t>
      </w:r>
      <w:r w:rsidRPr="00683060">
        <w:rPr>
          <w:rFonts w:ascii="Times New Roman" w:eastAsia="MS Mincho" w:hAnsi="Times New Roman" w:cs="Times New Roman"/>
          <w:color w:val="0000FF"/>
          <w:kern w:val="0"/>
          <w:sz w:val="24"/>
          <w:szCs w:val="24"/>
          <w:u w:val="single"/>
          <w:lang w:val="en-GB" w:eastAsia="ja-JP"/>
        </w:rPr>
        <w:t>younglee@pku.edu.cn</w:t>
      </w:r>
      <w:r w:rsidRPr="00683060">
        <w:rPr>
          <w:rFonts w:ascii="Times New Roman" w:eastAsia="MS Mincho" w:hAnsi="Times New Roman" w:cs="Times New Roman"/>
          <w:kern w:val="0"/>
          <w:sz w:val="24"/>
          <w:szCs w:val="24"/>
          <w:lang w:val="de-DE" w:eastAsia="ja-JP"/>
          <w14:ligatures w14:val="none"/>
        </w:rPr>
        <w:t xml:space="preserve">, </w:t>
      </w:r>
      <w:r w:rsidRPr="00683060">
        <w:rPr>
          <w:rFonts w:ascii="Times New Roman" w:eastAsia="MS Mincho" w:hAnsi="Times New Roman" w:cs="Times New Roman"/>
          <w:color w:val="0000FF"/>
          <w:kern w:val="0"/>
          <w:sz w:val="24"/>
          <w:szCs w:val="24"/>
          <w:u w:val="single"/>
          <w:lang w:val="en-GB" w:eastAsia="ja-JP"/>
        </w:rPr>
        <w:t>mamingliang@qut.edu.cn</w:t>
      </w:r>
      <w:r w:rsidRPr="00683060">
        <w:rPr>
          <w:rFonts w:ascii="Times New Roman" w:eastAsia="MS Mincho" w:hAnsi="Times New Roman" w:cs="Times New Roman"/>
          <w:kern w:val="0"/>
          <w:sz w:val="24"/>
          <w:szCs w:val="24"/>
          <w:lang w:val="de-DE" w:eastAsia="ja-JP"/>
          <w14:ligatures w14:val="none"/>
        </w:rPr>
        <w:t xml:space="preserve">, </w:t>
      </w:r>
      <w:r w:rsidRPr="00683060">
        <w:rPr>
          <w:rFonts w:ascii="Times New Roman" w:eastAsia="MS Mincho" w:hAnsi="Times New Roman" w:cs="Times New Roman"/>
          <w:color w:val="0000FF"/>
          <w:kern w:val="0"/>
          <w:sz w:val="24"/>
          <w:szCs w:val="24"/>
          <w:u w:val="single"/>
          <w:lang w:val="en-GB" w:eastAsia="ja-JP"/>
        </w:rPr>
        <w:t>xiaochen@bnu.edu.cn</w:t>
      </w:r>
    </w:p>
    <w:bookmarkEnd w:id="3"/>
    <w:bookmarkEnd w:id="4"/>
    <w:bookmarkEnd w:id="5"/>
    <w:bookmarkEnd w:id="6"/>
    <w:bookmarkEnd w:id="12"/>
    <w:p w14:paraId="7799F321" w14:textId="77777777" w:rsidR="00102AC4" w:rsidRPr="00F03E29" w:rsidRDefault="00102AC4">
      <w:pPr>
        <w:spacing w:line="360" w:lineRule="auto"/>
        <w:jc w:val="center"/>
        <w:rPr>
          <w:rFonts w:cs="Times New Roman"/>
          <w:b/>
          <w:bCs/>
          <w:szCs w:val="24"/>
        </w:rPr>
      </w:pPr>
    </w:p>
    <w:p w14:paraId="64A28357" w14:textId="61074932" w:rsidR="00102AC4" w:rsidRPr="00683060" w:rsidRDefault="00683060" w:rsidP="00683060">
      <w:pPr>
        <w:spacing w:before="240" w:after="240"/>
        <w:rPr>
          <w:rFonts w:ascii="Times New Roman" w:hAnsi="Times New Roman" w:cs="Times New Roman"/>
          <w:b/>
          <w:bCs/>
          <w:sz w:val="28"/>
          <w:szCs w:val="28"/>
        </w:rPr>
      </w:pPr>
      <w:r w:rsidRPr="00683060">
        <w:rPr>
          <w:rFonts w:ascii="Times New Roman" w:hAnsi="Times New Roman" w:cs="Times New Roman" w:hint="eastAsia"/>
          <w:b/>
          <w:bCs/>
          <w:sz w:val="28"/>
          <w:szCs w:val="28"/>
        </w:rPr>
        <w:t>S</w:t>
      </w:r>
      <w:r w:rsidR="00981CCC" w:rsidRPr="00683060">
        <w:rPr>
          <w:rFonts w:ascii="Times New Roman" w:hAnsi="Times New Roman" w:cs="Times New Roman" w:hint="eastAsia"/>
          <w:b/>
          <w:bCs/>
          <w:sz w:val="28"/>
          <w:szCs w:val="28"/>
        </w:rPr>
        <w:t xml:space="preserve">1 Supplementary </w:t>
      </w:r>
      <w:r w:rsidR="00981CCC" w:rsidRPr="003F2C0D">
        <w:rPr>
          <w:rFonts w:ascii="Times New Roman" w:hAnsi="Times New Roman" w:cs="Times New Roman" w:hint="eastAsia"/>
          <w:b/>
          <w:bCs/>
          <w:sz w:val="28"/>
          <w:szCs w:val="28"/>
        </w:rPr>
        <w:t>Calculation Formula</w:t>
      </w:r>
    </w:p>
    <w:p w14:paraId="38B9643A" w14:textId="69A2A500" w:rsidR="00102AC4" w:rsidRPr="00683060" w:rsidRDefault="00683060" w:rsidP="00683060">
      <w:pPr>
        <w:widowControl/>
        <w:spacing w:before="120" w:after="120"/>
        <w:rPr>
          <w:rFonts w:ascii="Times New Roman" w:hAnsi="Times New Roman" w:cs="Times New Roman"/>
          <w:b/>
          <w:kern w:val="0"/>
          <w:sz w:val="24"/>
          <w:szCs w:val="24"/>
          <w14:ligatures w14:val="none"/>
        </w:rPr>
      </w:pPr>
      <w:r w:rsidRPr="00683060">
        <w:rPr>
          <w:rFonts w:ascii="Times New Roman" w:hAnsi="Times New Roman" w:cs="Times New Roman" w:hint="eastAsia"/>
          <w:b/>
          <w:kern w:val="0"/>
          <w:sz w:val="24"/>
          <w:szCs w:val="24"/>
          <w14:ligatures w14:val="none"/>
        </w:rPr>
        <w:t>S</w:t>
      </w:r>
      <w:r w:rsidR="00981CCC" w:rsidRPr="00683060">
        <w:rPr>
          <w:rFonts w:ascii="Times New Roman" w:hAnsi="Times New Roman" w:cs="Times New Roman" w:hint="eastAsia"/>
          <w:b/>
          <w:kern w:val="0"/>
          <w:sz w:val="24"/>
          <w:szCs w:val="24"/>
          <w14:ligatures w14:val="none"/>
        </w:rPr>
        <w:t>1.1 Thermal Storage Calculation Formula</w:t>
      </w:r>
    </w:p>
    <w:p w14:paraId="19B504BC" w14:textId="395C38C0" w:rsidR="00102AC4" w:rsidRPr="003F2C0D" w:rsidRDefault="00981CCC">
      <w:pPr>
        <w:spacing w:line="360" w:lineRule="auto"/>
        <w:ind w:firstLineChars="200" w:firstLine="480"/>
        <w:rPr>
          <w:rFonts w:ascii="Times New Roman" w:hAnsi="Times New Roman" w:cs="Times New Roman"/>
          <w:sz w:val="24"/>
          <w:szCs w:val="24"/>
        </w:rPr>
      </w:pPr>
      <w:r w:rsidRPr="003F2C0D">
        <w:rPr>
          <w:rFonts w:ascii="Times New Roman" w:hAnsi="Times New Roman" w:cs="Times New Roman"/>
          <w:sz w:val="24"/>
          <w:szCs w:val="24"/>
        </w:rPr>
        <w:t>The calculation formula of impregnation ratio (</w:t>
      </w:r>
      <w:r w:rsidRPr="003F2C0D">
        <w:rPr>
          <w:rFonts w:ascii="Times New Roman" w:hAnsi="Times New Roman" w:cs="Times New Roman"/>
          <w:i/>
          <w:iCs/>
          <w:sz w:val="24"/>
          <w:szCs w:val="24"/>
        </w:rPr>
        <w:t>R</w:t>
      </w:r>
      <w:r w:rsidRPr="003F2C0D">
        <w:rPr>
          <w:rFonts w:ascii="Times New Roman" w:hAnsi="Times New Roman" w:cs="Times New Roman"/>
          <w:sz w:val="24"/>
          <w:szCs w:val="24"/>
        </w:rPr>
        <w:t>), are as follows.</w:t>
      </w:r>
    </w:p>
    <w:p w14:paraId="3A4E81A2" w14:textId="6A30C173" w:rsidR="00102AC4" w:rsidRPr="00B96659" w:rsidRDefault="00CE0622">
      <w:pPr>
        <w:spacing w:afterLines="50" w:after="156" w:line="360" w:lineRule="auto"/>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r>
                <w:rPr>
                  <w:rFonts w:ascii="Cambria Math" w:hAnsi="Cambria Math" w:cs="Times New Roman"/>
                  <w:sz w:val="24"/>
                  <w:szCs w:val="24"/>
                </w:rPr>
                <m:t>R</m:t>
              </m:r>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m</m:t>
                      </m:r>
                      <m:r>
                        <w:rPr>
                          <w:rFonts w:ascii="Cambria Math" w:hAnsi="Cambria Math" w:cs="Times New Roman"/>
                          <w:sz w:val="24"/>
                          <w:szCs w:val="24"/>
                        </w:rPr>
                        <m:t xml:space="preserve">,  </m:t>
                      </m:r>
                      <m:r>
                        <w:rPr>
                          <w:rFonts w:ascii="Cambria Math" w:hAnsi="Cambria Math" w:cs="Times New Roman"/>
                          <w:sz w:val="24"/>
                          <w:szCs w:val="24"/>
                        </w:rPr>
                        <m:t>PCMs</m:t>
                      </m:r>
                    </m:sub>
                  </m:sSub>
                </m:num>
                <m:den>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m</m:t>
                      </m:r>
                      <m:r>
                        <w:rPr>
                          <w:rFonts w:ascii="Cambria Math" w:hAnsi="Cambria Math" w:cs="Times New Roman"/>
                          <w:sz w:val="24"/>
                          <w:szCs w:val="24"/>
                        </w:rPr>
                        <m:t>,</m:t>
                      </m:r>
                      <m:r>
                        <w:rPr>
                          <w:rFonts w:ascii="Cambria Math" w:hAnsi="Cambria Math" w:cs="Times New Roman"/>
                          <w:sz w:val="24"/>
                          <w:szCs w:val="24"/>
                        </w:rPr>
                        <m:t>PEG</m:t>
                      </m:r>
                    </m:sub>
                  </m:sSub>
                </m:den>
              </m:f>
              <m:r>
                <w:rPr>
                  <w:rFonts w:ascii="Cambria Math" w:hAnsi="Cambria Math" w:cs="Times New Roman"/>
                  <w:sz w:val="24"/>
                  <w:szCs w:val="24"/>
                </w:rPr>
                <m:t xml:space="preserve"> #</m:t>
              </m:r>
              <m:d>
                <m:dPr>
                  <m:ctrlPr>
                    <w:rPr>
                      <w:rFonts w:ascii="Cambria Math" w:hAnsi="Cambria Math" w:cs="Times New Roman"/>
                      <w:i/>
                      <w:sz w:val="24"/>
                      <w:szCs w:val="24"/>
                    </w:rPr>
                  </m:ctrlPr>
                </m:dPr>
                <m:e>
                  <m:r>
                    <w:rPr>
                      <w:rFonts w:ascii="Cambria Math" w:hAnsi="Cambria Math" w:cs="Times New Roman"/>
                      <w:sz w:val="24"/>
                      <w:szCs w:val="24"/>
                    </w:rPr>
                    <m:t>1</m:t>
                  </m:r>
                </m:e>
              </m:d>
            </m:e>
          </m:eqArr>
        </m:oMath>
      </m:oMathPara>
    </w:p>
    <w:p w14:paraId="7B21827A" w14:textId="54F3D508" w:rsidR="00102AC4" w:rsidRPr="00B96659" w:rsidRDefault="00981CCC">
      <w:pPr>
        <w:pStyle w:val="BlockText"/>
        <w:spacing w:after="0" w:line="360" w:lineRule="auto"/>
        <w:ind w:rightChars="0" w:right="0" w:firstLineChars="200" w:firstLine="480"/>
        <w:jc w:val="both"/>
        <w:rPr>
          <w:rFonts w:ascii="Times New Roman" w:hAnsi="Times New Roman"/>
          <w:sz w:val="24"/>
          <w:szCs w:val="24"/>
        </w:rPr>
      </w:pPr>
      <w:r w:rsidRPr="00B96659">
        <w:rPr>
          <w:rFonts w:ascii="Times New Roman" w:hAnsi="Times New Roman"/>
          <w:sz w:val="24"/>
          <w:szCs w:val="24"/>
        </w:rPr>
        <w:t xml:space="preserve">where </w:t>
      </w:r>
      <w:r w:rsidRPr="00B96659">
        <w:rPr>
          <w:rFonts w:ascii="Times New Roman" w:hAnsi="Times New Roman"/>
          <w:i/>
          <w:iCs/>
          <w:sz w:val="24"/>
          <w:szCs w:val="24"/>
        </w:rPr>
        <w:t>H</w:t>
      </w:r>
      <w:r w:rsidRPr="00B96659">
        <w:rPr>
          <w:rFonts w:ascii="Times New Roman" w:hAnsi="Times New Roman"/>
          <w:i/>
          <w:iCs/>
          <w:sz w:val="24"/>
          <w:szCs w:val="24"/>
          <w:vertAlign w:val="subscript"/>
        </w:rPr>
        <w:t>m,</w:t>
      </w:r>
      <w:r w:rsidR="008632A2" w:rsidRPr="00B96659">
        <w:rPr>
          <w:rFonts w:ascii="Times New Roman" w:hAnsi="Times New Roman"/>
          <w:i/>
          <w:iCs/>
          <w:sz w:val="24"/>
          <w:szCs w:val="24"/>
          <w:vertAlign w:val="subscript"/>
        </w:rPr>
        <w:t xml:space="preserve"> </w:t>
      </w:r>
      <w:r w:rsidRPr="00B96659">
        <w:rPr>
          <w:rFonts w:ascii="Times New Roman" w:hAnsi="Times New Roman"/>
          <w:i/>
          <w:iCs/>
          <w:sz w:val="24"/>
          <w:szCs w:val="24"/>
          <w:vertAlign w:val="subscript"/>
        </w:rPr>
        <w:t>PC</w:t>
      </w:r>
      <w:r w:rsidR="009F71B4" w:rsidRPr="00B96659">
        <w:rPr>
          <w:rFonts w:ascii="Times New Roman" w:hAnsi="Times New Roman"/>
          <w:i/>
          <w:iCs/>
          <w:sz w:val="24"/>
          <w:szCs w:val="24"/>
          <w:vertAlign w:val="subscript"/>
        </w:rPr>
        <w:t>M</w:t>
      </w:r>
      <w:r w:rsidRPr="00B96659">
        <w:rPr>
          <w:rFonts w:ascii="Times New Roman" w:hAnsi="Times New Roman"/>
          <w:i/>
          <w:iCs/>
          <w:sz w:val="24"/>
          <w:szCs w:val="24"/>
          <w:vertAlign w:val="subscript"/>
        </w:rPr>
        <w:t>s</w:t>
      </w:r>
      <w:r w:rsidRPr="00B96659">
        <w:rPr>
          <w:rFonts w:ascii="Times New Roman" w:hAnsi="Times New Roman"/>
          <w:sz w:val="24"/>
          <w:szCs w:val="24"/>
        </w:rPr>
        <w:t xml:space="preserve"> represent the melting and freezing enthalpy of </w:t>
      </w:r>
      <w:r w:rsidR="008632A2" w:rsidRPr="00B96659">
        <w:rPr>
          <w:rFonts w:ascii="Times New Roman" w:hAnsi="Times New Roman"/>
          <w:sz w:val="24"/>
          <w:szCs w:val="24"/>
        </w:rPr>
        <w:t xml:space="preserve">composite </w:t>
      </w:r>
      <w:r w:rsidRPr="00B96659">
        <w:rPr>
          <w:rFonts w:ascii="Times New Roman" w:hAnsi="Times New Roman"/>
          <w:sz w:val="24"/>
          <w:szCs w:val="24"/>
        </w:rPr>
        <w:t>PC</w:t>
      </w:r>
      <w:r w:rsidR="009F71B4" w:rsidRPr="00B96659">
        <w:rPr>
          <w:rFonts w:ascii="Times New Roman" w:hAnsi="Times New Roman"/>
          <w:sz w:val="24"/>
          <w:szCs w:val="24"/>
        </w:rPr>
        <w:t>M</w:t>
      </w:r>
      <w:r w:rsidRPr="00B96659">
        <w:rPr>
          <w:rFonts w:ascii="Times New Roman" w:hAnsi="Times New Roman"/>
          <w:sz w:val="24"/>
          <w:szCs w:val="24"/>
        </w:rPr>
        <w:t xml:space="preserve">s, respectively. Similarly, </w:t>
      </w:r>
      <w:r w:rsidRPr="00B96659">
        <w:rPr>
          <w:rFonts w:ascii="Times New Roman" w:hAnsi="Times New Roman"/>
          <w:i/>
          <w:iCs/>
          <w:sz w:val="24"/>
          <w:szCs w:val="24"/>
        </w:rPr>
        <w:t>H</w:t>
      </w:r>
      <w:r w:rsidRPr="00B96659">
        <w:rPr>
          <w:rFonts w:ascii="Times New Roman" w:hAnsi="Times New Roman"/>
          <w:i/>
          <w:iCs/>
          <w:sz w:val="24"/>
          <w:szCs w:val="24"/>
          <w:vertAlign w:val="subscript"/>
        </w:rPr>
        <w:t>m, P</w:t>
      </w:r>
      <w:r w:rsidR="008632A2" w:rsidRPr="00B96659">
        <w:rPr>
          <w:rFonts w:ascii="Times New Roman" w:hAnsi="Times New Roman"/>
          <w:i/>
          <w:iCs/>
          <w:sz w:val="24"/>
          <w:szCs w:val="24"/>
          <w:vertAlign w:val="subscript"/>
        </w:rPr>
        <w:t>EG</w:t>
      </w:r>
      <w:r w:rsidRPr="00B96659">
        <w:rPr>
          <w:rFonts w:ascii="Times New Roman" w:hAnsi="Times New Roman"/>
          <w:sz w:val="24"/>
          <w:szCs w:val="24"/>
        </w:rPr>
        <w:t xml:space="preserve"> represent the melting and freezing enthalpy of P</w:t>
      </w:r>
      <w:r w:rsidR="008632A2" w:rsidRPr="00B96659">
        <w:rPr>
          <w:rFonts w:ascii="Times New Roman" w:hAnsi="Times New Roman"/>
          <w:sz w:val="24"/>
          <w:szCs w:val="24"/>
        </w:rPr>
        <w:t>EG</w:t>
      </w:r>
      <w:r w:rsidRPr="00B96659">
        <w:rPr>
          <w:rFonts w:ascii="Times New Roman" w:hAnsi="Times New Roman"/>
          <w:sz w:val="24"/>
          <w:szCs w:val="24"/>
        </w:rPr>
        <w:t>.</w:t>
      </w:r>
    </w:p>
    <w:p w14:paraId="121B2BD1" w14:textId="0E3D1FE1" w:rsidR="00102AC4" w:rsidRPr="00683060" w:rsidRDefault="00683060" w:rsidP="00683060">
      <w:pPr>
        <w:widowControl/>
        <w:spacing w:before="120" w:after="120"/>
        <w:rPr>
          <w:rFonts w:ascii="Times New Roman" w:hAnsi="Times New Roman" w:cs="Times New Roman"/>
          <w:b/>
          <w:kern w:val="0"/>
          <w:sz w:val="24"/>
          <w:szCs w:val="24"/>
          <w14:ligatures w14:val="none"/>
        </w:rPr>
      </w:pPr>
      <w:r>
        <w:rPr>
          <w:rFonts w:ascii="Times New Roman" w:hAnsi="Times New Roman" w:cs="Times New Roman" w:hint="eastAsia"/>
          <w:b/>
          <w:kern w:val="0"/>
          <w:sz w:val="24"/>
          <w:szCs w:val="24"/>
          <w14:ligatures w14:val="none"/>
        </w:rPr>
        <w:t>S</w:t>
      </w:r>
      <w:r w:rsidR="00981CCC" w:rsidRPr="00683060">
        <w:rPr>
          <w:rFonts w:ascii="Times New Roman" w:hAnsi="Times New Roman" w:cs="Times New Roman" w:hint="eastAsia"/>
          <w:b/>
          <w:kern w:val="0"/>
          <w:sz w:val="24"/>
          <w:szCs w:val="24"/>
          <w14:ligatures w14:val="none"/>
        </w:rPr>
        <w:t>1.2 Photothermal Conversion Calculation Formula</w:t>
      </w:r>
    </w:p>
    <w:p w14:paraId="0C825BAF" w14:textId="77777777" w:rsidR="00102AC4" w:rsidRPr="003F2C0D" w:rsidRDefault="00981CCC">
      <w:pPr>
        <w:spacing w:line="360" w:lineRule="auto"/>
        <w:ind w:firstLineChars="200" w:firstLine="480"/>
        <w:rPr>
          <w:rFonts w:ascii="Times New Roman" w:eastAsia="SimSun" w:hAnsi="Times New Roman" w:cs="Times New Roman"/>
          <w:sz w:val="24"/>
          <w:szCs w:val="24"/>
        </w:rPr>
      </w:pPr>
      <w:r w:rsidRPr="003F2C0D">
        <w:rPr>
          <w:rFonts w:ascii="Times New Roman" w:eastAsia="SimSun" w:hAnsi="Times New Roman" w:cs="Times New Roman"/>
          <w:sz w:val="24"/>
          <w:szCs w:val="24"/>
        </w:rPr>
        <w:t xml:space="preserve">The </w:t>
      </w:r>
      <w:r w:rsidRPr="003F2C0D">
        <w:rPr>
          <w:rFonts w:ascii="Times New Roman" w:eastAsia="SimSun" w:hAnsi="Times New Roman" w:cs="Times New Roman" w:hint="eastAsia"/>
          <w:sz w:val="24"/>
          <w:szCs w:val="24"/>
        </w:rPr>
        <w:t>photothermal conversion</w:t>
      </w:r>
      <w:r w:rsidRPr="003F2C0D">
        <w:rPr>
          <w:rFonts w:ascii="Times New Roman" w:eastAsia="SimSun" w:hAnsi="Times New Roman" w:cs="Times New Roman"/>
          <w:sz w:val="24"/>
          <w:szCs w:val="24"/>
        </w:rPr>
        <w:t xml:space="preserve"> efficiency (</w:t>
      </w:r>
      <w:r w:rsidRPr="003F2C0D">
        <w:rPr>
          <w:rFonts w:ascii="Times New Roman" w:eastAsia="SimSun" w:hAnsi="Times New Roman" w:cs="Times New Roman"/>
          <w:i/>
          <w:iCs/>
          <w:sz w:val="24"/>
          <w:szCs w:val="24"/>
        </w:rPr>
        <w:t>η</w:t>
      </w:r>
      <w:r w:rsidRPr="003F2C0D">
        <w:rPr>
          <w:rFonts w:ascii="Times New Roman" w:eastAsia="SimSun" w:hAnsi="Times New Roman" w:cs="Times New Roman"/>
          <w:sz w:val="24"/>
          <w:szCs w:val="24"/>
        </w:rPr>
        <w:t xml:space="preserve">) was calculated according to </w:t>
      </w:r>
      <w:r w:rsidRPr="003F2C0D">
        <w:rPr>
          <w:rFonts w:ascii="Times New Roman" w:eastAsia="SimSun" w:hAnsi="Times New Roman" w:cs="Times New Roman" w:hint="eastAsia"/>
          <w:sz w:val="24"/>
          <w:szCs w:val="24"/>
        </w:rPr>
        <w:t>the e</w:t>
      </w:r>
      <w:r w:rsidRPr="003F2C0D">
        <w:rPr>
          <w:rFonts w:ascii="Times New Roman" w:eastAsia="SimSun" w:hAnsi="Times New Roman" w:cs="Times New Roman"/>
          <w:sz w:val="24"/>
          <w:szCs w:val="24"/>
        </w:rPr>
        <w:t>quation as follows</w:t>
      </w:r>
      <w:r w:rsidRPr="003F2C0D">
        <w:rPr>
          <w:rFonts w:ascii="Times New Roman" w:eastAsia="SimSun" w:hAnsi="Times New Roman" w:cs="Times New Roman" w:hint="eastAsia"/>
          <w:sz w:val="24"/>
          <w:szCs w:val="24"/>
        </w:rPr>
        <w:t>:</w:t>
      </w:r>
    </w:p>
    <w:p w14:paraId="11FF8095" w14:textId="31C056B6" w:rsidR="00102AC4" w:rsidRPr="003F2C0D" w:rsidRDefault="00CE0622">
      <w:pPr>
        <w:spacing w:line="360" w:lineRule="auto"/>
        <w:ind w:firstLineChars="200" w:firstLine="480"/>
        <w:rPr>
          <w:rFonts w:ascii="Times New Roman" w:eastAsia="SimSun" w:hAnsi="Times New Roman" w:cs="Times New Roman"/>
          <w:sz w:val="24"/>
          <w:szCs w:val="24"/>
        </w:rPr>
      </w:pPr>
      <m:oMathPara>
        <m:oMath>
          <m:eqArr>
            <m:eqArrPr>
              <m:maxDist m:val="1"/>
              <m:ctrlPr>
                <w:rPr>
                  <w:rFonts w:ascii="Cambria Math" w:eastAsia="SimSun" w:hAnsi="Cambria Math" w:cs="Times New Roman"/>
                  <w:i/>
                  <w:sz w:val="24"/>
                  <w:szCs w:val="24"/>
                </w:rPr>
              </m:ctrlPr>
            </m:eqArrPr>
            <m:e>
              <m:r>
                <w:rPr>
                  <w:rFonts w:ascii="Cambria Math" w:eastAsia="SimSun" w:hAnsi="Cambria Math" w:cs="Times New Roman" w:hint="eastAsia"/>
                  <w:sz w:val="24"/>
                  <w:szCs w:val="24"/>
                </w:rPr>
                <m:t>η</m:t>
              </m:r>
              <m:r>
                <w:rPr>
                  <w:rFonts w:ascii="Cambria Math" w:eastAsia="SimSun" w:hAnsi="Cambria Math" w:cs="Times New Roman" w:hint="eastAsia"/>
                  <w:sz w:val="24"/>
                  <w:szCs w:val="24"/>
                </w:rPr>
                <m:t>=</m:t>
              </m:r>
              <m:f>
                <m:fPr>
                  <m:ctrlPr>
                    <w:rPr>
                      <w:rFonts w:ascii="Cambria Math" w:eastAsia="SimSun" w:hAnsi="Cambria Math" w:cs="Times New Roman"/>
                      <w:i/>
                      <w:sz w:val="24"/>
                      <w:szCs w:val="24"/>
                    </w:rPr>
                  </m:ctrlPr>
                </m:fPr>
                <m:num>
                  <m:r>
                    <w:rPr>
                      <w:rFonts w:ascii="Cambria Math" w:eastAsia="SimSun" w:hAnsi="Cambria Math" w:cs="Times New Roman" w:hint="eastAsia"/>
                      <w:sz w:val="24"/>
                      <w:szCs w:val="24"/>
                    </w:rPr>
                    <m:t>mΔ</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H</m:t>
                      </m:r>
                    </m:e>
                    <m:sub>
                      <m:r>
                        <w:rPr>
                          <w:rFonts w:ascii="Cambria Math" w:eastAsia="SimSun" w:hAnsi="Cambria Math" w:cs="Times New Roman" w:hint="eastAsia"/>
                          <w:sz w:val="24"/>
                          <w:szCs w:val="24"/>
                        </w:rPr>
                        <m:t>m</m:t>
                      </m:r>
                    </m:sub>
                  </m:sSub>
                </m:num>
                <m:den>
                  <m:r>
                    <w:rPr>
                      <w:rFonts w:ascii="Cambria Math" w:eastAsia="SimSun" w:hAnsi="Cambria Math" w:cs="Times New Roman"/>
                      <w:sz w:val="24"/>
                      <w:szCs w:val="24"/>
                    </w:rPr>
                    <m:t>PS</m:t>
                  </m:r>
                  <m:d>
                    <m:dPr>
                      <m:ctrlPr>
                        <w:rPr>
                          <w:rFonts w:ascii="Cambria Math" w:eastAsia="SimSun" w:hAnsi="Cambria Math" w:cs="Times New Roman"/>
                          <w:i/>
                          <w:sz w:val="24"/>
                          <w:szCs w:val="24"/>
                        </w:rPr>
                      </m:ctrlPr>
                    </m:dPr>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2</m:t>
                          </m:r>
                        </m:sub>
                      </m:sSub>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1</m:t>
                          </m:r>
                        </m:sub>
                      </m:sSub>
                    </m:e>
                  </m:d>
                </m:den>
              </m:f>
              <m:r>
                <w:rPr>
                  <w:rFonts w:ascii="Cambria Math" w:eastAsia="SimSun" w:hAnsi="Cambria Math" w:cs="Times New Roman"/>
                  <w:sz w:val="24"/>
                  <w:szCs w:val="24"/>
                </w:rPr>
                <m:t>#</m:t>
              </m:r>
              <m:d>
                <m:dPr>
                  <m:ctrlPr>
                    <w:rPr>
                      <w:rFonts w:ascii="Cambria Math" w:eastAsia="SimSun" w:hAnsi="Cambria Math" w:cs="Times New Roman"/>
                      <w:i/>
                      <w:sz w:val="24"/>
                      <w:szCs w:val="24"/>
                    </w:rPr>
                  </m:ctrlPr>
                </m:dPr>
                <m:e>
                  <m:r>
                    <w:rPr>
                      <w:rFonts w:ascii="Cambria Math" w:eastAsia="SimSun" w:hAnsi="Cambria Math" w:cs="Times New Roman"/>
                      <w:sz w:val="24"/>
                      <w:szCs w:val="24"/>
                    </w:rPr>
                    <m:t>2</m:t>
                  </m:r>
                </m:e>
              </m:d>
            </m:e>
          </m:eqArr>
        </m:oMath>
      </m:oMathPara>
    </w:p>
    <w:p w14:paraId="5E1D079C" w14:textId="50A5CAD6" w:rsidR="00102AC4" w:rsidRPr="003F2C0D" w:rsidRDefault="00981CCC" w:rsidP="00314D84">
      <w:pPr>
        <w:spacing w:line="360" w:lineRule="auto"/>
        <w:ind w:firstLineChars="200" w:firstLine="480"/>
        <w:rPr>
          <w:rFonts w:ascii="Times New Roman" w:hAnsi="Times New Roman"/>
          <w:b/>
          <w:bCs/>
          <w:sz w:val="24"/>
          <w:szCs w:val="21"/>
        </w:rPr>
      </w:pPr>
      <w:r w:rsidRPr="003F2C0D">
        <w:rPr>
          <w:rFonts w:ascii="Times New Roman" w:eastAsia="SimSun" w:hAnsi="Times New Roman" w:cs="Times New Roman" w:hint="eastAsia"/>
          <w:sz w:val="24"/>
          <w:szCs w:val="24"/>
        </w:rPr>
        <w:t xml:space="preserve">Where </w:t>
      </w:r>
      <w:r w:rsidRPr="003F2C0D">
        <w:rPr>
          <w:rFonts w:ascii="Times New Roman" w:eastAsia="SimSun" w:hAnsi="Times New Roman" w:cs="Times New Roman"/>
          <w:i/>
          <w:iCs/>
          <w:sz w:val="24"/>
          <w:szCs w:val="24"/>
        </w:rPr>
        <w:t>m</w:t>
      </w:r>
      <w:r w:rsidRPr="003F2C0D">
        <w:rPr>
          <w:rFonts w:ascii="Times New Roman" w:eastAsia="SimSun" w:hAnsi="Times New Roman" w:cs="Times New Roman"/>
          <w:sz w:val="24"/>
          <w:szCs w:val="24"/>
        </w:rPr>
        <w:t xml:space="preserve"> and </w:t>
      </w:r>
      <w:r w:rsidRPr="003F2C0D">
        <w:rPr>
          <w:rFonts w:ascii="Times New Roman" w:eastAsia="SimSun" w:hAnsi="Times New Roman" w:cs="Times New Roman"/>
          <w:i/>
          <w:iCs/>
          <w:sz w:val="24"/>
          <w:szCs w:val="24"/>
        </w:rPr>
        <w:t>S</w:t>
      </w:r>
      <w:r w:rsidRPr="003F2C0D">
        <w:rPr>
          <w:rFonts w:ascii="Times New Roman" w:eastAsia="SimSun" w:hAnsi="Times New Roman" w:cs="Times New Roman"/>
          <w:sz w:val="24"/>
          <w:szCs w:val="24"/>
        </w:rPr>
        <w:t xml:space="preserve"> denote</w:t>
      </w:r>
      <w:r w:rsidR="00371734" w:rsidRPr="003F2C0D">
        <w:rPr>
          <w:rFonts w:ascii="Times New Roman" w:eastAsia="SimSun" w:hAnsi="Times New Roman" w:cs="Times New Roman"/>
          <w:sz w:val="24"/>
          <w:szCs w:val="24"/>
        </w:rPr>
        <w:t xml:space="preserve"> </w:t>
      </w:r>
      <w:r w:rsidRPr="003F2C0D">
        <w:rPr>
          <w:rFonts w:ascii="Times New Roman" w:eastAsia="SimSun" w:hAnsi="Times New Roman" w:cs="Times New Roman"/>
          <w:sz w:val="24"/>
          <w:szCs w:val="24"/>
        </w:rPr>
        <w:t>mass and surface area</w:t>
      </w:r>
      <w:r w:rsidRPr="003F2C0D">
        <w:rPr>
          <w:rFonts w:ascii="Times New Roman" w:eastAsia="SimSun" w:hAnsi="Times New Roman" w:cs="Times New Roman" w:hint="eastAsia"/>
          <w:sz w:val="24"/>
          <w:szCs w:val="24"/>
        </w:rPr>
        <w:t xml:space="preserve"> of PEG-MXene@</w:t>
      </w:r>
      <w:r w:rsidR="00371734" w:rsidRPr="003F2C0D">
        <w:rPr>
          <w:rFonts w:ascii="Times New Roman" w:eastAsia="SimSun" w:hAnsi="Times New Roman" w:cs="Times New Roman" w:hint="eastAsia"/>
          <w:sz w:val="24"/>
          <w:szCs w:val="24"/>
        </w:rPr>
        <w:t>Cu</w:t>
      </w:r>
      <w:r w:rsidR="00371734" w:rsidRPr="003F2C0D">
        <w:rPr>
          <w:rFonts w:ascii="Times New Roman" w:eastAsia="SimSun" w:hAnsi="Times New Roman" w:cs="Times New Roman"/>
          <w:sz w:val="24"/>
          <w:szCs w:val="24"/>
        </w:rPr>
        <w:t>S</w:t>
      </w:r>
      <w:r w:rsidR="00371734" w:rsidRPr="003F2C0D">
        <w:rPr>
          <w:rFonts w:ascii="Times New Roman" w:eastAsia="SimSun" w:hAnsi="Times New Roman" w:cs="Times New Roman" w:hint="eastAsia"/>
          <w:sz w:val="24"/>
          <w:szCs w:val="24"/>
        </w:rPr>
        <w:t xml:space="preserve"> </w:t>
      </w:r>
      <w:r w:rsidRPr="003F2C0D">
        <w:rPr>
          <w:rFonts w:ascii="Times New Roman" w:eastAsia="SimSun" w:hAnsi="Times New Roman" w:cs="Times New Roman" w:hint="eastAsia"/>
          <w:sz w:val="24"/>
          <w:szCs w:val="24"/>
        </w:rPr>
        <w:t>composite PCMs</w:t>
      </w:r>
      <w:r w:rsidRPr="003F2C0D">
        <w:rPr>
          <w:rFonts w:ascii="Times New Roman" w:eastAsia="SimSun" w:hAnsi="Times New Roman" w:cs="Times New Roman"/>
          <w:sz w:val="24"/>
          <w:szCs w:val="24"/>
        </w:rPr>
        <w:t xml:space="preserve">, respectively; </w:t>
      </w:r>
      <w:r w:rsidRPr="003F2C0D">
        <w:rPr>
          <w:rFonts w:ascii="Times New Roman" w:eastAsia="SimSun" w:hAnsi="Times New Roman" w:cs="Times New Roman"/>
          <w:i/>
          <w:iCs/>
          <w:sz w:val="24"/>
          <w:szCs w:val="24"/>
        </w:rPr>
        <w:t>P</w:t>
      </w:r>
      <w:r w:rsidRPr="003F2C0D">
        <w:rPr>
          <w:rFonts w:ascii="Times New Roman" w:eastAsia="SimSun" w:hAnsi="Times New Roman" w:cs="Times New Roman"/>
          <w:sz w:val="24"/>
          <w:szCs w:val="24"/>
        </w:rPr>
        <w:t xml:space="preserve"> represents the solar irradiance; and </w:t>
      </w:r>
      <w:r w:rsidRPr="003F2C0D">
        <w:rPr>
          <w:rFonts w:ascii="Times New Roman" w:eastAsia="SimSun" w:hAnsi="Times New Roman" w:cs="Times New Roman" w:hint="eastAsia"/>
          <w:i/>
          <w:iCs/>
          <w:sz w:val="24"/>
          <w:szCs w:val="24"/>
        </w:rPr>
        <w:t>t</w:t>
      </w:r>
      <w:r w:rsidRPr="003F2C0D">
        <w:rPr>
          <w:rFonts w:ascii="Times New Roman" w:eastAsia="SimSun" w:hAnsi="Times New Roman" w:cs="Times New Roman" w:hint="eastAsia"/>
          <w:i/>
          <w:iCs/>
          <w:sz w:val="24"/>
          <w:szCs w:val="24"/>
          <w:vertAlign w:val="subscript"/>
        </w:rPr>
        <w:t>1</w:t>
      </w:r>
      <w:r w:rsidRPr="003F2C0D">
        <w:rPr>
          <w:rFonts w:ascii="Times New Roman" w:eastAsia="SimSun" w:hAnsi="Times New Roman" w:cs="Times New Roman"/>
          <w:sz w:val="24"/>
          <w:szCs w:val="24"/>
        </w:rPr>
        <w:t xml:space="preserve"> and </w:t>
      </w:r>
      <w:r w:rsidRPr="003F2C0D">
        <w:rPr>
          <w:rFonts w:ascii="Times New Roman" w:eastAsia="SimSun" w:hAnsi="Times New Roman" w:cs="Times New Roman" w:hint="eastAsia"/>
          <w:i/>
          <w:iCs/>
          <w:sz w:val="24"/>
          <w:szCs w:val="24"/>
        </w:rPr>
        <w:t>t</w:t>
      </w:r>
      <w:r w:rsidRPr="003F2C0D">
        <w:rPr>
          <w:rFonts w:ascii="Times New Roman" w:eastAsia="SimSun" w:hAnsi="Times New Roman" w:cs="Times New Roman" w:hint="eastAsia"/>
          <w:i/>
          <w:iCs/>
          <w:sz w:val="24"/>
          <w:szCs w:val="24"/>
          <w:vertAlign w:val="subscript"/>
        </w:rPr>
        <w:t>2</w:t>
      </w:r>
      <w:r w:rsidRPr="003F2C0D">
        <w:rPr>
          <w:rFonts w:ascii="Times New Roman" w:eastAsia="SimSun" w:hAnsi="Times New Roman" w:cs="Times New Roman"/>
          <w:sz w:val="24"/>
          <w:szCs w:val="24"/>
        </w:rPr>
        <w:t xml:space="preserve"> signify the onset and termination times of the phase transition.</w:t>
      </w:r>
    </w:p>
    <w:p w14:paraId="7517AE01" w14:textId="6FB9CE16" w:rsidR="00102AC4" w:rsidRPr="00683060" w:rsidRDefault="00683060" w:rsidP="00683060">
      <w:pPr>
        <w:widowControl/>
        <w:spacing w:before="120" w:after="120"/>
        <w:rPr>
          <w:rFonts w:ascii="Times New Roman" w:hAnsi="Times New Roman" w:cs="Times New Roman"/>
          <w:b/>
          <w:bCs/>
          <w:sz w:val="28"/>
          <w:szCs w:val="28"/>
        </w:rPr>
      </w:pPr>
      <w:r>
        <w:rPr>
          <w:rFonts w:ascii="Times New Roman" w:hAnsi="Times New Roman" w:cs="Times New Roman" w:hint="eastAsia"/>
          <w:b/>
          <w:kern w:val="0"/>
          <w:sz w:val="24"/>
          <w:szCs w:val="24"/>
          <w14:ligatures w14:val="none"/>
        </w:rPr>
        <w:t>S</w:t>
      </w:r>
      <w:r w:rsidR="00981CCC" w:rsidRPr="00683060">
        <w:rPr>
          <w:rFonts w:ascii="Times New Roman" w:hAnsi="Times New Roman" w:cs="Times New Roman" w:hint="eastAsia"/>
          <w:b/>
          <w:kern w:val="0"/>
          <w:sz w:val="24"/>
          <w:szCs w:val="24"/>
          <w14:ligatures w14:val="none"/>
        </w:rPr>
        <w:t>1.3 Microwave Absorption Calculation Formula</w:t>
      </w:r>
    </w:p>
    <w:p w14:paraId="3A9BE85C" w14:textId="65E9CCB3" w:rsidR="00102AC4" w:rsidRPr="00683060" w:rsidRDefault="00683060">
      <w:pPr>
        <w:spacing w:beforeLines="50" w:before="156" w:line="360" w:lineRule="auto"/>
        <w:rPr>
          <w:rFonts w:ascii="Times New Roman" w:hAnsi="Times New Roman" w:cs="Times New Roman"/>
          <w:b/>
          <w:bCs/>
          <w:i/>
          <w:iCs/>
          <w:sz w:val="22"/>
        </w:rPr>
      </w:pPr>
      <w:r>
        <w:rPr>
          <w:rFonts w:ascii="Times New Roman" w:hAnsi="Times New Roman" w:cs="Times New Roman" w:hint="eastAsia"/>
          <w:b/>
          <w:bCs/>
          <w:i/>
          <w:iCs/>
          <w:sz w:val="24"/>
          <w:szCs w:val="24"/>
        </w:rPr>
        <w:t>S</w:t>
      </w:r>
      <w:r w:rsidR="00981CCC" w:rsidRPr="00683060">
        <w:rPr>
          <w:rFonts w:ascii="Times New Roman" w:hAnsi="Times New Roman" w:cs="Times New Roman" w:hint="eastAsia"/>
          <w:b/>
          <w:bCs/>
          <w:i/>
          <w:iCs/>
          <w:sz w:val="24"/>
          <w:szCs w:val="24"/>
        </w:rPr>
        <w:t>1.3.1 Electromagnetic Parameters</w:t>
      </w:r>
    </w:p>
    <w:p w14:paraId="44C5EAAB" w14:textId="77777777" w:rsidR="00102AC4" w:rsidRPr="003F2C0D"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sz w:val="24"/>
          <w:szCs w:val="28"/>
        </w:rPr>
        <w:t>Electromagnetic parameters are crucial for evaluating the electromagnetic performance of electromagnetic wave absorbing materials. The dielectric and magnetic properties of materials can be characterized by the complex permittivity (</w:t>
      </w:r>
      <w:r w:rsidRPr="003F2C0D">
        <w:rPr>
          <w:rFonts w:ascii="Times New Roman" w:eastAsia="SimSun" w:hAnsi="Times New Roman" w:cs="Times New Roman"/>
          <w:i/>
          <w:iCs/>
          <w:sz w:val="24"/>
          <w:szCs w:val="28"/>
        </w:rPr>
        <w:t>ε</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sz w:val="24"/>
          <w:szCs w:val="28"/>
        </w:rPr>
        <w:t>) and complex permeability (</w:t>
      </w:r>
      <w:r w:rsidRPr="003F2C0D">
        <w:rPr>
          <w:rFonts w:ascii="Times New Roman" w:eastAsia="SimSun" w:hAnsi="Times New Roman" w:cs="Times New Roman"/>
          <w:i/>
          <w:iCs/>
          <w:sz w:val="24"/>
          <w:szCs w:val="28"/>
        </w:rPr>
        <w:t>μ</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sz w:val="24"/>
          <w:szCs w:val="28"/>
        </w:rPr>
        <w:t>)</w:t>
      </w:r>
      <w:r w:rsidRPr="003F2C0D">
        <w:rPr>
          <w:rFonts w:ascii="Times New Roman" w:eastAsia="SimSun" w:hAnsi="Times New Roman" w:cs="Times New Roman" w:hint="eastAsia"/>
          <w:sz w:val="24"/>
          <w:szCs w:val="28"/>
        </w:rPr>
        <w:t>:</w:t>
      </w:r>
    </w:p>
    <w:bookmarkStart w:id="14" w:name="_Hlk167351130"/>
    <w:p w14:paraId="676DA2BE" w14:textId="77777777" w:rsidR="00102AC4" w:rsidRPr="003F2C0D" w:rsidRDefault="00CE0622">
      <w:pPr>
        <w:spacing w:afterLines="50" w:after="156" w:line="360" w:lineRule="auto"/>
        <w:rPr>
          <w:rFonts w:ascii="Times New Roman" w:eastAsia="SimSun" w:hAnsi="Times New Roman" w:cs="Times New Roman"/>
          <w:iCs/>
          <w:sz w:val="24"/>
          <w:szCs w:val="28"/>
        </w:rPr>
      </w:pPr>
      <m:oMathPara>
        <m:oMath>
          <m:eqArr>
            <m:eqArrPr>
              <m:maxDist m:val="1"/>
              <m:ctrlPr>
                <w:rPr>
                  <w:rFonts w:ascii="Cambria Math" w:eastAsia="SimSun" w:hAnsi="Cambria Math" w:cs="Times New Roman"/>
                  <w:i/>
                  <w:sz w:val="24"/>
                  <w:szCs w:val="28"/>
                </w:rPr>
              </m:ctrlPr>
            </m:eqArrPr>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r</m:t>
                  </m:r>
                </m:sub>
              </m:sSub>
              <m:r>
                <w:rPr>
                  <w:rFonts w:ascii="Cambria Math" w:eastAsia="SimSun" w:hAnsi="Cambria Math" w:cs="Times New Roman"/>
                  <w:sz w:val="24"/>
                  <w:szCs w:val="28"/>
                </w:rPr>
                <m:t>=</m:t>
              </m:r>
              <m:sSubSup>
                <m:sSubSupPr>
                  <m:ctrlPr>
                    <w:rPr>
                      <w:rFonts w:ascii="Cambria Math" w:eastAsia="SimSun" w:hAnsi="Cambria Math" w:cs="Times New Roman"/>
                      <w:i/>
                      <w:sz w:val="24"/>
                      <w:szCs w:val="28"/>
                    </w:rPr>
                  </m:ctrlPr>
                </m:sSubSupPr>
                <m:e>
                  <m:r>
                    <w:rPr>
                      <w:rFonts w:ascii="Cambria Math" w:eastAsia="SimSun" w:hAnsi="Cambria Math" w:cs="Times New Roman"/>
                      <w:sz w:val="24"/>
                      <w:szCs w:val="28"/>
                    </w:rPr>
                    <m:t>ε</m:t>
                  </m:r>
                </m:e>
                <m:sub>
                  <m:r>
                    <w:rPr>
                      <w:rFonts w:ascii="Cambria Math" w:eastAsia="SimSun" w:hAnsi="Cambria Math" w:cs="Times New Roman"/>
                      <w:sz w:val="24"/>
                      <w:szCs w:val="28"/>
                    </w:rPr>
                    <m:t>r</m:t>
                  </m:r>
                </m:sub>
                <m:sup>
                  <m:r>
                    <w:rPr>
                      <w:rFonts w:ascii="Cambria Math" w:eastAsia="SimSun" w:hAnsi="Cambria Math" w:cs="Times New Roman"/>
                      <w:sz w:val="24"/>
                      <w:szCs w:val="28"/>
                    </w:rPr>
                    <m:t>'</m:t>
                  </m:r>
                </m:sup>
              </m:sSubSup>
              <m:r>
                <w:rPr>
                  <w:rFonts w:ascii="Cambria Math" w:eastAsia="SimSun" w:hAnsi="Cambria Math" w:cs="Times New Roman"/>
                  <w:sz w:val="24"/>
                  <w:szCs w:val="28"/>
                </w:rPr>
                <m:t>-</m:t>
              </m:r>
              <m:r>
                <w:rPr>
                  <w:rFonts w:ascii="Cambria Math" w:eastAsia="SimSun" w:hAnsi="Cambria Math" w:cs="Times New Roman"/>
                  <w:sz w:val="24"/>
                  <w:szCs w:val="28"/>
                </w:rPr>
                <m:t>j</m:t>
              </m:r>
              <m:sSubSup>
                <m:sSubSupPr>
                  <m:ctrlPr>
                    <w:rPr>
                      <w:rFonts w:ascii="Cambria Math" w:eastAsia="SimSun" w:hAnsi="Cambria Math" w:cs="Times New Roman"/>
                      <w:i/>
                      <w:sz w:val="24"/>
                      <w:szCs w:val="28"/>
                    </w:rPr>
                  </m:ctrlPr>
                </m:sSubSupPr>
                <m:e>
                  <m:r>
                    <w:rPr>
                      <w:rFonts w:ascii="Cambria Math" w:eastAsia="SimSun" w:hAnsi="Cambria Math" w:cs="Times New Roman"/>
                      <w:sz w:val="24"/>
                      <w:szCs w:val="28"/>
                    </w:rPr>
                    <m:t>ε</m:t>
                  </m:r>
                </m:e>
                <m:sub>
                  <m:r>
                    <w:rPr>
                      <w:rFonts w:ascii="Cambria Math" w:eastAsia="SimSun" w:hAnsi="Cambria Math" w:cs="Times New Roman"/>
                      <w:sz w:val="24"/>
                      <w:szCs w:val="28"/>
                    </w:rPr>
                    <m:t>r</m:t>
                  </m:r>
                </m:sub>
                <m:sup>
                  <m:r>
                    <w:rPr>
                      <w:rFonts w:ascii="Cambria Math" w:eastAsia="SimSun" w:hAnsi="Cambria Math" w:cs="Times New Roman"/>
                      <w:sz w:val="24"/>
                      <w:szCs w:val="28"/>
                    </w:rPr>
                    <m:t>''</m:t>
                  </m:r>
                </m:sup>
              </m:sSubSup>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3</m:t>
                  </m:r>
                </m:e>
              </m:d>
              <m:ctrlPr>
                <w:rPr>
                  <w:rFonts w:ascii="Cambria Math" w:eastAsia="SimSun" w:hAnsi="Cambria Math" w:cs="Times New Roman"/>
                  <w:i/>
                  <w:iCs/>
                  <w:sz w:val="24"/>
                  <w:szCs w:val="28"/>
                </w:rPr>
              </m:ctrlPr>
            </m:e>
          </m:eqArr>
        </m:oMath>
      </m:oMathPara>
    </w:p>
    <w:p w14:paraId="15CDDCBD" w14:textId="77777777" w:rsidR="00102AC4" w:rsidRPr="003F2C0D" w:rsidRDefault="00CE0622">
      <w:pPr>
        <w:spacing w:line="360" w:lineRule="auto"/>
        <w:rPr>
          <w:rFonts w:ascii="Times New Roman" w:eastAsia="SimSun" w:hAnsi="Times New Roman" w:cs="Times New Roman"/>
          <w:iCs/>
          <w:sz w:val="24"/>
          <w:szCs w:val="28"/>
        </w:rPr>
      </w:pPr>
      <m:oMathPara>
        <m:oMath>
          <m:eqArr>
            <m:eqArrPr>
              <m:maxDist m:val="1"/>
              <m:ctrlPr>
                <w:rPr>
                  <w:rFonts w:ascii="Cambria Math" w:eastAsia="SimSun" w:hAnsi="Cambria Math" w:cs="Times New Roman"/>
                  <w:i/>
                  <w:sz w:val="24"/>
                  <w:szCs w:val="28"/>
                </w:rPr>
              </m:ctrlPr>
            </m:eqArrPr>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μ</m:t>
                  </m:r>
                </m:e>
                <m:sub>
                  <m:r>
                    <w:rPr>
                      <w:rFonts w:ascii="Cambria Math" w:eastAsia="SimSun" w:hAnsi="Cambria Math" w:cs="Times New Roman"/>
                      <w:sz w:val="24"/>
                      <w:szCs w:val="28"/>
                    </w:rPr>
                    <m:t>r</m:t>
                  </m:r>
                </m:sub>
              </m:sSub>
              <m:r>
                <w:rPr>
                  <w:rFonts w:ascii="Cambria Math" w:eastAsia="SimSun" w:hAnsi="Cambria Math" w:cs="Times New Roman"/>
                  <w:sz w:val="24"/>
                  <w:szCs w:val="28"/>
                </w:rPr>
                <m:t>=</m:t>
              </m:r>
              <m:sSubSup>
                <m:sSubSupPr>
                  <m:ctrlPr>
                    <w:rPr>
                      <w:rFonts w:ascii="Cambria Math" w:eastAsia="SimSun" w:hAnsi="Cambria Math" w:cs="Times New Roman"/>
                      <w:i/>
                      <w:sz w:val="24"/>
                      <w:szCs w:val="28"/>
                    </w:rPr>
                  </m:ctrlPr>
                </m:sSubSupPr>
                <m:e>
                  <m:r>
                    <w:rPr>
                      <w:rFonts w:ascii="Cambria Math" w:eastAsia="SimSun" w:hAnsi="Cambria Math" w:cs="Times New Roman"/>
                      <w:sz w:val="24"/>
                      <w:szCs w:val="28"/>
                    </w:rPr>
                    <m:t>μ</m:t>
                  </m:r>
                </m:e>
                <m:sub>
                  <m:r>
                    <w:rPr>
                      <w:rFonts w:ascii="Cambria Math" w:eastAsia="SimSun" w:hAnsi="Cambria Math" w:cs="Times New Roman"/>
                      <w:sz w:val="24"/>
                      <w:szCs w:val="28"/>
                    </w:rPr>
                    <m:t>r</m:t>
                  </m:r>
                </m:sub>
                <m:sup>
                  <m:r>
                    <w:rPr>
                      <w:rFonts w:ascii="Cambria Math" w:eastAsia="SimSun" w:hAnsi="Cambria Math" w:cs="Times New Roman"/>
                      <w:sz w:val="24"/>
                      <w:szCs w:val="28"/>
                    </w:rPr>
                    <m:t>'</m:t>
                  </m:r>
                </m:sup>
              </m:sSubSup>
              <m:r>
                <w:rPr>
                  <w:rFonts w:ascii="Cambria Math" w:eastAsia="SimSun" w:hAnsi="Cambria Math" w:cs="Times New Roman"/>
                  <w:sz w:val="24"/>
                  <w:szCs w:val="28"/>
                </w:rPr>
                <m:t>-</m:t>
              </m:r>
              <m:r>
                <w:rPr>
                  <w:rFonts w:ascii="Cambria Math" w:eastAsia="SimSun" w:hAnsi="Cambria Math" w:cs="Times New Roman"/>
                  <w:sz w:val="24"/>
                  <w:szCs w:val="28"/>
                </w:rPr>
                <m:t>j</m:t>
              </m:r>
              <m:sSubSup>
                <m:sSubSupPr>
                  <m:ctrlPr>
                    <w:rPr>
                      <w:rFonts w:ascii="Cambria Math" w:eastAsia="SimSun" w:hAnsi="Cambria Math" w:cs="Times New Roman"/>
                      <w:i/>
                      <w:sz w:val="24"/>
                      <w:szCs w:val="28"/>
                    </w:rPr>
                  </m:ctrlPr>
                </m:sSubSupPr>
                <m:e>
                  <m:r>
                    <w:rPr>
                      <w:rFonts w:ascii="Cambria Math" w:eastAsia="SimSun" w:hAnsi="Cambria Math" w:cs="Times New Roman"/>
                      <w:sz w:val="24"/>
                      <w:szCs w:val="28"/>
                    </w:rPr>
                    <m:t>μ</m:t>
                  </m:r>
                </m:e>
                <m:sub>
                  <m:r>
                    <w:rPr>
                      <w:rFonts w:ascii="Cambria Math" w:eastAsia="SimSun" w:hAnsi="Cambria Math" w:cs="Times New Roman"/>
                      <w:sz w:val="24"/>
                      <w:szCs w:val="28"/>
                    </w:rPr>
                    <m:t>r</m:t>
                  </m:r>
                </m:sub>
                <m:sup>
                  <m:r>
                    <w:rPr>
                      <w:rFonts w:ascii="Cambria Math" w:eastAsia="SimSun" w:hAnsi="Cambria Math" w:cs="Times New Roman"/>
                      <w:sz w:val="24"/>
                      <w:szCs w:val="28"/>
                    </w:rPr>
                    <m:t>''</m:t>
                  </m:r>
                </m:sup>
              </m:sSubSup>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4</m:t>
                  </m:r>
                </m:e>
              </m:d>
              <m:ctrlPr>
                <w:rPr>
                  <w:rFonts w:ascii="Cambria Math" w:eastAsia="SimSun" w:hAnsi="Cambria Math" w:cs="Times New Roman"/>
                  <w:i/>
                  <w:iCs/>
                  <w:sz w:val="24"/>
                  <w:szCs w:val="28"/>
                </w:rPr>
              </m:ctrlPr>
            </m:e>
          </m:eqArr>
        </m:oMath>
      </m:oMathPara>
    </w:p>
    <w:bookmarkEnd w:id="14"/>
    <w:p w14:paraId="612B9E21" w14:textId="402D6C47" w:rsidR="00102AC4" w:rsidRPr="003F2C0D"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hint="eastAsia"/>
          <w:sz w:val="24"/>
          <w:szCs w:val="28"/>
        </w:rPr>
        <w:t>w</w:t>
      </w:r>
      <w:r w:rsidRPr="003F2C0D">
        <w:rPr>
          <w:rFonts w:ascii="Times New Roman" w:eastAsia="SimSun" w:hAnsi="Times New Roman" w:cs="Times New Roman"/>
          <w:sz w:val="24"/>
          <w:szCs w:val="28"/>
        </w:rPr>
        <w:t xml:space="preserve">here </w:t>
      </w:r>
      <w:r w:rsidRPr="003F2C0D">
        <w:rPr>
          <w:rFonts w:ascii="Times New Roman" w:eastAsia="SimSun" w:hAnsi="Times New Roman" w:cs="Times New Roman"/>
          <w:i/>
          <w:iCs/>
          <w:sz w:val="24"/>
          <w:szCs w:val="28"/>
        </w:rPr>
        <w:t>ε</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i/>
          <w:iCs/>
          <w:sz w:val="24"/>
          <w:szCs w:val="28"/>
        </w:rPr>
        <w:t>'</w:t>
      </w:r>
      <w:r w:rsidRPr="003F2C0D">
        <w:rPr>
          <w:rFonts w:ascii="Times New Roman" w:eastAsia="SimSun" w:hAnsi="Times New Roman" w:cs="Times New Roman"/>
          <w:sz w:val="24"/>
          <w:szCs w:val="28"/>
        </w:rPr>
        <w:t xml:space="preserve"> denotes the real part of the complex permittivity, </w:t>
      </w:r>
      <w:r w:rsidRPr="003F2C0D">
        <w:rPr>
          <w:rFonts w:ascii="Times New Roman" w:eastAsia="SimSun" w:hAnsi="Times New Roman" w:cs="Times New Roman"/>
          <w:i/>
          <w:iCs/>
          <w:sz w:val="24"/>
          <w:szCs w:val="28"/>
        </w:rPr>
        <w:t>ε</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i/>
          <w:iCs/>
          <w:sz w:val="24"/>
          <w:szCs w:val="28"/>
        </w:rPr>
        <w:t>''</w:t>
      </w:r>
      <w:r w:rsidRPr="003F2C0D">
        <w:rPr>
          <w:rFonts w:ascii="Times New Roman" w:eastAsia="SimSun" w:hAnsi="Times New Roman" w:cs="Times New Roman"/>
          <w:sz w:val="24"/>
          <w:szCs w:val="28"/>
        </w:rPr>
        <w:t xml:space="preserve"> denotes the imaginary part of the complex permittivity, </w:t>
      </w:r>
      <w:r w:rsidRPr="003F2C0D">
        <w:rPr>
          <w:rFonts w:ascii="Times New Roman" w:eastAsia="SimSun" w:hAnsi="Times New Roman" w:cs="Times New Roman"/>
          <w:i/>
          <w:iCs/>
          <w:sz w:val="24"/>
          <w:szCs w:val="28"/>
        </w:rPr>
        <w:t>μ</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i/>
          <w:iCs/>
          <w:sz w:val="24"/>
          <w:szCs w:val="28"/>
        </w:rPr>
        <w:t>'</w:t>
      </w:r>
      <w:r w:rsidRPr="003F2C0D">
        <w:rPr>
          <w:rFonts w:ascii="Times New Roman" w:eastAsia="SimSun" w:hAnsi="Times New Roman" w:cs="Times New Roman"/>
          <w:sz w:val="24"/>
          <w:szCs w:val="28"/>
        </w:rPr>
        <w:t xml:space="preserve"> denotes the real part of the complex permeability, and </w:t>
      </w:r>
      <w:r w:rsidRPr="003F2C0D">
        <w:rPr>
          <w:rFonts w:ascii="Times New Roman" w:eastAsia="SimSun" w:hAnsi="Times New Roman" w:cs="Times New Roman"/>
          <w:i/>
          <w:iCs/>
          <w:sz w:val="24"/>
          <w:szCs w:val="28"/>
        </w:rPr>
        <w:t>μ</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i/>
          <w:iCs/>
          <w:sz w:val="24"/>
          <w:szCs w:val="28"/>
        </w:rPr>
        <w:t>''</w:t>
      </w:r>
      <w:r w:rsidRPr="003F2C0D">
        <w:rPr>
          <w:rFonts w:ascii="Times New Roman" w:eastAsia="SimSun" w:hAnsi="Times New Roman" w:cs="Times New Roman"/>
          <w:sz w:val="24"/>
          <w:szCs w:val="28"/>
        </w:rPr>
        <w:t xml:space="preserve"> denotes the imaginary part of the complex permeability.</w:t>
      </w:r>
      <w:r w:rsidRPr="003F2C0D">
        <w:rPr>
          <w:rFonts w:ascii="Times New Roman" w:eastAsia="SimSun" w:hAnsi="Times New Roman" w:cs="Times New Roman" w:hint="eastAsia"/>
          <w:sz w:val="24"/>
          <w:szCs w:val="28"/>
        </w:rPr>
        <w:t xml:space="preserve"> </w:t>
      </w:r>
      <w:r w:rsidRPr="003F2C0D">
        <w:rPr>
          <w:rFonts w:ascii="Times New Roman" w:eastAsia="SimSun" w:hAnsi="Times New Roman" w:cs="Times New Roman"/>
          <w:sz w:val="24"/>
          <w:szCs w:val="28"/>
        </w:rPr>
        <w:t xml:space="preserve">The real parts represent the ability to store electrical and magnetic energy, while the imaginary parts represent the ability to dissipate electrical and magnetic energy. For </w:t>
      </w:r>
      <w:r w:rsidRPr="003F2C0D">
        <w:rPr>
          <w:rFonts w:ascii="Times New Roman" w:eastAsia="SimSun" w:hAnsi="Times New Roman" w:cs="Times New Roman" w:hint="eastAsia"/>
          <w:sz w:val="24"/>
          <w:szCs w:val="28"/>
        </w:rPr>
        <w:t xml:space="preserve">electromagnetic wave </w:t>
      </w:r>
      <w:r w:rsidRPr="003F2C0D">
        <w:rPr>
          <w:rFonts w:ascii="Times New Roman" w:eastAsia="SimSun" w:hAnsi="Times New Roman" w:cs="Times New Roman"/>
          <w:sz w:val="24"/>
          <w:szCs w:val="28"/>
        </w:rPr>
        <w:t xml:space="preserve">absorbing materials, larger values of the imaginary parts of </w:t>
      </w:r>
      <w:r w:rsidRPr="003F2C0D">
        <w:rPr>
          <w:rFonts w:ascii="Times New Roman" w:eastAsia="SimSun" w:hAnsi="Times New Roman" w:cs="Times New Roman"/>
          <w:i/>
          <w:iCs/>
          <w:sz w:val="24"/>
          <w:szCs w:val="28"/>
        </w:rPr>
        <w:t>ε</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sz w:val="24"/>
          <w:szCs w:val="28"/>
        </w:rPr>
        <w:t xml:space="preserve"> and </w:t>
      </w:r>
      <w:r w:rsidRPr="003F2C0D">
        <w:rPr>
          <w:rFonts w:ascii="Times New Roman" w:eastAsia="SimSun" w:hAnsi="Times New Roman" w:cs="Times New Roman"/>
          <w:i/>
          <w:iCs/>
          <w:sz w:val="24"/>
          <w:szCs w:val="28"/>
        </w:rPr>
        <w:t>μ</w:t>
      </w:r>
      <w:r w:rsidRPr="003F2C0D">
        <w:rPr>
          <w:rFonts w:ascii="Times New Roman" w:eastAsia="SimSun" w:hAnsi="Times New Roman" w:cs="Times New Roman"/>
          <w:i/>
          <w:iCs/>
          <w:sz w:val="24"/>
          <w:szCs w:val="28"/>
          <w:vertAlign w:val="subscript"/>
        </w:rPr>
        <w:t>r</w:t>
      </w:r>
      <w:r w:rsidRPr="003F2C0D">
        <w:rPr>
          <w:rFonts w:ascii="Times New Roman" w:eastAsia="SimSun" w:hAnsi="Times New Roman" w:cs="Times New Roman"/>
          <w:sz w:val="24"/>
          <w:szCs w:val="28"/>
        </w:rPr>
        <w:t xml:space="preserve"> imply greater attenuation of incident </w:t>
      </w:r>
      <w:r w:rsidRPr="003F2C0D">
        <w:rPr>
          <w:rFonts w:ascii="Times New Roman" w:eastAsia="SimSun" w:hAnsi="Times New Roman" w:cs="Times New Roman" w:hint="eastAsia"/>
          <w:sz w:val="24"/>
          <w:szCs w:val="28"/>
        </w:rPr>
        <w:t>electromagnetic wave</w:t>
      </w:r>
      <w:r w:rsidRPr="003F2C0D">
        <w:rPr>
          <w:rFonts w:ascii="Times New Roman" w:eastAsia="SimSun" w:hAnsi="Times New Roman" w:cs="Times New Roman"/>
          <w:sz w:val="24"/>
          <w:szCs w:val="28"/>
        </w:rPr>
        <w:t xml:space="preserve">, thereby indicating better </w:t>
      </w:r>
      <w:r w:rsidRPr="003F2C0D">
        <w:rPr>
          <w:rFonts w:ascii="Times New Roman" w:eastAsia="SimSun" w:hAnsi="Times New Roman" w:cs="Times New Roman" w:hint="eastAsia"/>
          <w:sz w:val="24"/>
          <w:szCs w:val="28"/>
        </w:rPr>
        <w:t>electromagnetic wave</w:t>
      </w:r>
      <w:r w:rsidRPr="003F2C0D">
        <w:rPr>
          <w:rFonts w:ascii="Times New Roman" w:eastAsia="SimSun" w:hAnsi="Times New Roman" w:cs="Times New Roman"/>
          <w:sz w:val="24"/>
          <w:szCs w:val="28"/>
        </w:rPr>
        <w:t xml:space="preserve"> absorption performance. Typically, the degree of </w:t>
      </w:r>
      <w:r w:rsidRPr="003F2C0D">
        <w:rPr>
          <w:rFonts w:ascii="Times New Roman" w:eastAsia="SimSun" w:hAnsi="Times New Roman" w:cs="Times New Roman" w:hint="eastAsia"/>
          <w:sz w:val="24"/>
          <w:szCs w:val="28"/>
        </w:rPr>
        <w:t>electromagnetic wave</w:t>
      </w:r>
      <w:r w:rsidRPr="003F2C0D">
        <w:rPr>
          <w:rFonts w:ascii="Times New Roman" w:eastAsia="SimSun" w:hAnsi="Times New Roman" w:cs="Times New Roman"/>
          <w:sz w:val="24"/>
          <w:szCs w:val="28"/>
        </w:rPr>
        <w:t xml:space="preserve"> </w:t>
      </w:r>
      <w:r w:rsidRPr="003F2C0D">
        <w:rPr>
          <w:rFonts w:ascii="Times New Roman" w:eastAsia="SimSun" w:hAnsi="Times New Roman" w:cs="Times New Roman" w:hint="eastAsia"/>
          <w:sz w:val="24"/>
          <w:szCs w:val="28"/>
        </w:rPr>
        <w:t>loss</w:t>
      </w:r>
      <w:r w:rsidRPr="003F2C0D">
        <w:rPr>
          <w:rFonts w:ascii="Times New Roman" w:eastAsia="SimSun" w:hAnsi="Times New Roman" w:cs="Times New Roman"/>
          <w:sz w:val="24"/>
          <w:szCs w:val="28"/>
        </w:rPr>
        <w:t xml:space="preserve"> is characterized by the dielectric loss tangent (</w:t>
      </w:r>
      <w:r w:rsidRPr="003F2C0D">
        <w:rPr>
          <w:rFonts w:ascii="Times New Roman" w:eastAsia="SimSun" w:hAnsi="Times New Roman" w:cs="Times New Roman"/>
          <w:i/>
          <w:iCs/>
          <w:sz w:val="24"/>
          <w:szCs w:val="28"/>
        </w:rPr>
        <w:t>tan</w:t>
      </w:r>
      <w:r w:rsidR="007C6349" w:rsidRPr="007C6349">
        <w:rPr>
          <w:rFonts w:ascii="Times New Roman" w:eastAsia="SimSun" w:hAnsi="Times New Roman" w:cs="Times New Roman"/>
          <w:i/>
          <w:iCs/>
          <w:sz w:val="24"/>
          <w:szCs w:val="28"/>
        </w:rPr>
        <w:t>δ</w:t>
      </w:r>
      <w:r w:rsidRPr="003F2C0D">
        <w:rPr>
          <w:rFonts w:ascii="Times New Roman" w:eastAsia="SimSun" w:hAnsi="Times New Roman" w:cs="Times New Roman"/>
          <w:i/>
          <w:iCs/>
          <w:sz w:val="24"/>
          <w:szCs w:val="28"/>
          <w:vertAlign w:val="subscript"/>
        </w:rPr>
        <w:t>ε</w:t>
      </w:r>
      <w:r w:rsidRPr="003F2C0D">
        <w:rPr>
          <w:rFonts w:ascii="Times New Roman" w:eastAsia="SimSun" w:hAnsi="Times New Roman" w:cs="Times New Roman"/>
          <w:sz w:val="24"/>
          <w:szCs w:val="28"/>
        </w:rPr>
        <w:t>) and magnetic loss tangent (</w:t>
      </w:r>
      <w:r w:rsidRPr="003F2C0D">
        <w:rPr>
          <w:rFonts w:ascii="Times New Roman" w:eastAsia="SimSun" w:hAnsi="Times New Roman" w:cs="Times New Roman"/>
          <w:i/>
          <w:iCs/>
          <w:sz w:val="24"/>
          <w:szCs w:val="28"/>
        </w:rPr>
        <w:t>tan</w:t>
      </w:r>
      <w:r w:rsidR="007C6349" w:rsidRPr="007C6349">
        <w:rPr>
          <w:rFonts w:ascii="Times New Roman" w:eastAsia="SimSun" w:hAnsi="Times New Roman" w:cs="Times New Roman"/>
          <w:i/>
          <w:iCs/>
          <w:sz w:val="24"/>
          <w:szCs w:val="28"/>
        </w:rPr>
        <w:t>δ</w:t>
      </w:r>
      <w:r w:rsidRPr="003F2C0D">
        <w:rPr>
          <w:rFonts w:ascii="Times New Roman" w:eastAsia="SimSun" w:hAnsi="Times New Roman" w:cs="Times New Roman"/>
          <w:i/>
          <w:iCs/>
          <w:sz w:val="24"/>
          <w:szCs w:val="28"/>
          <w:vertAlign w:val="subscript"/>
        </w:rPr>
        <w:t>μ</w:t>
      </w:r>
      <w:r w:rsidRPr="003F2C0D">
        <w:rPr>
          <w:rFonts w:ascii="Times New Roman" w:eastAsia="SimSun" w:hAnsi="Times New Roman" w:cs="Times New Roman"/>
          <w:sz w:val="24"/>
          <w:szCs w:val="28"/>
        </w:rPr>
        <w:t>)</w:t>
      </w:r>
      <w:r w:rsidRPr="003F2C0D">
        <w:rPr>
          <w:rFonts w:ascii="Times New Roman" w:eastAsia="SimSun" w:hAnsi="Times New Roman" w:cs="Times New Roman" w:hint="eastAsia"/>
          <w:sz w:val="24"/>
          <w:szCs w:val="28"/>
        </w:rPr>
        <w:t>:</w:t>
      </w:r>
    </w:p>
    <w:p w14:paraId="55BBB54D" w14:textId="0FDB7ADC" w:rsidR="00102AC4" w:rsidRPr="003F2C0D" w:rsidRDefault="00CE0622">
      <w:pPr>
        <w:spacing w:afterLines="50" w:after="156" w:line="360" w:lineRule="auto"/>
        <w:rPr>
          <w:rFonts w:ascii="Times New Roman" w:eastAsia="SimSun" w:hAnsi="Times New Roman" w:cs="Times New Roman"/>
          <w:iCs/>
          <w:sz w:val="24"/>
          <w:szCs w:val="28"/>
        </w:rPr>
      </w:pPr>
      <m:oMathPara>
        <m:oMath>
          <m:eqArr>
            <m:eqArrPr>
              <m:maxDist m:val="1"/>
              <m:ctrlPr>
                <w:rPr>
                  <w:rFonts w:ascii="Cambria Math" w:eastAsia="SimSun" w:hAnsi="Cambria Math" w:cs="Times New Roman"/>
                  <w:iCs/>
                  <w:sz w:val="24"/>
                  <w:szCs w:val="28"/>
                </w:rPr>
              </m:ctrlPr>
            </m:eqArrPr>
            <m:e>
              <m:func>
                <m:funcPr>
                  <m:ctrlPr>
                    <w:rPr>
                      <w:rFonts w:ascii="Cambria Math" w:eastAsia="SimSun" w:hAnsi="Cambria Math" w:cs="Times New Roman"/>
                      <w:i/>
                      <w:iCs/>
                      <w:sz w:val="24"/>
                      <w:szCs w:val="28"/>
                    </w:rPr>
                  </m:ctrlPr>
                </m:funcPr>
                <m:fName>
                  <m:r>
                    <w:rPr>
                      <w:rFonts w:ascii="Cambria Math" w:eastAsia="SimSun" w:hAnsi="Cambria Math" w:cs="Times New Roman"/>
                      <w:sz w:val="24"/>
                      <w:szCs w:val="28"/>
                    </w:rPr>
                    <m:t>tan</m:t>
                  </m:r>
                </m:fName>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δ</m:t>
                      </m:r>
                    </m:e>
                    <m:sub>
                      <m:r>
                        <w:rPr>
                          <w:rFonts w:ascii="Cambria Math" w:eastAsia="SimSun" w:hAnsi="Cambria Math" w:cs="Times New Roman"/>
                          <w:sz w:val="24"/>
                          <w:szCs w:val="28"/>
                        </w:rPr>
                        <m:t>ε</m:t>
                      </m:r>
                    </m:sub>
                  </m:sSub>
                </m:e>
              </m:func>
              <m:r>
                <w:rPr>
                  <w:rFonts w:ascii="Cambria Math" w:eastAsia="SimSun" w:hAnsi="Cambria Math" w:cs="Times New Roman" w:hint="eastAsia"/>
                  <w:sz w:val="24"/>
                  <w:szCs w:val="28"/>
                </w:rPr>
                <m:t>=</m:t>
              </m:r>
              <m:f>
                <m:fPr>
                  <m:ctrlPr>
                    <w:rPr>
                      <w:rFonts w:ascii="Cambria Math" w:eastAsia="SimSun" w:hAnsi="Cambria Math" w:cs="Times New Roman"/>
                      <w:i/>
                      <w:iCs/>
                      <w:sz w:val="24"/>
                      <w:szCs w:val="28"/>
                    </w:rPr>
                  </m:ctrlPr>
                </m:fPr>
                <m:num>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num>
                <m:den>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den>
              </m:f>
              <m:r>
                <w:rPr>
                  <w:rFonts w:ascii="Cambria Math" w:eastAsia="SimSun" w:hAnsi="Cambria Math" w:cs="Times New Roman"/>
                  <w:sz w:val="24"/>
                  <w:szCs w:val="28"/>
                </w:rPr>
                <m:t>#</m:t>
              </m:r>
              <m:d>
                <m:dPr>
                  <m:ctrlPr>
                    <w:rPr>
                      <w:rFonts w:ascii="Cambria Math" w:eastAsia="SimSun" w:hAnsi="Cambria Math" w:cs="Times New Roman"/>
                      <w:iCs/>
                      <w:sz w:val="24"/>
                      <w:szCs w:val="28"/>
                    </w:rPr>
                  </m:ctrlPr>
                </m:dPr>
                <m:e>
                  <m:r>
                    <w:rPr>
                      <w:rFonts w:ascii="Cambria Math" w:eastAsia="SimSun" w:hAnsi="Cambria Math" w:cs="Times New Roman"/>
                      <w:sz w:val="24"/>
                      <w:szCs w:val="28"/>
                    </w:rPr>
                    <m:t>5</m:t>
                  </m:r>
                </m:e>
              </m:d>
            </m:e>
          </m:eqArr>
        </m:oMath>
      </m:oMathPara>
    </w:p>
    <w:p w14:paraId="40D33770" w14:textId="5EC781DE" w:rsidR="00102AC4" w:rsidRPr="003F2C0D" w:rsidRDefault="00CE0622">
      <w:pPr>
        <w:spacing w:line="360" w:lineRule="auto"/>
        <w:rPr>
          <w:rFonts w:ascii="Times New Roman" w:eastAsia="SimSun" w:hAnsi="Times New Roman" w:cs="Times New Roman"/>
          <w:iCs/>
          <w:sz w:val="24"/>
          <w:szCs w:val="28"/>
        </w:rPr>
      </w:pPr>
      <m:oMathPara>
        <m:oMath>
          <m:eqArr>
            <m:eqArrPr>
              <m:maxDist m:val="1"/>
              <m:ctrlPr>
                <w:rPr>
                  <w:rFonts w:ascii="Cambria Math" w:eastAsia="SimSun" w:hAnsi="Cambria Math" w:cs="Times New Roman"/>
                  <w:iCs/>
                  <w:sz w:val="24"/>
                  <w:szCs w:val="28"/>
                </w:rPr>
              </m:ctrlPr>
            </m:eqArrPr>
            <m:e>
              <m:func>
                <m:funcPr>
                  <m:ctrlPr>
                    <w:rPr>
                      <w:rFonts w:ascii="Cambria Math" w:eastAsia="SimSun" w:hAnsi="Cambria Math" w:cs="Times New Roman"/>
                      <w:i/>
                      <w:iCs/>
                      <w:sz w:val="24"/>
                      <w:szCs w:val="28"/>
                    </w:rPr>
                  </m:ctrlPr>
                </m:funcPr>
                <m:fName>
                  <m:r>
                    <w:rPr>
                      <w:rFonts w:ascii="Cambria Math" w:eastAsia="SimSun" w:hAnsi="Cambria Math" w:cs="Times New Roman"/>
                      <w:sz w:val="24"/>
                      <w:szCs w:val="28"/>
                    </w:rPr>
                    <m:t>tan</m:t>
                  </m:r>
                </m:fName>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δ</m:t>
                      </m:r>
                    </m:e>
                    <m:sub>
                      <m:r>
                        <w:rPr>
                          <w:rFonts w:ascii="Cambria Math" w:eastAsia="SimSun" w:hAnsi="Cambria Math" w:cs="Times New Roman" w:hint="eastAsia"/>
                          <w:sz w:val="24"/>
                          <w:szCs w:val="28"/>
                        </w:rPr>
                        <m:t>μ</m:t>
                      </m:r>
                    </m:sub>
                  </m:sSub>
                </m:e>
              </m:func>
              <m:r>
                <w:rPr>
                  <w:rFonts w:ascii="Cambria Math" w:eastAsia="SimSun" w:hAnsi="Cambria Math" w:cs="Times New Roman" w:hint="eastAsia"/>
                  <w:sz w:val="24"/>
                  <w:szCs w:val="28"/>
                </w:rPr>
                <m:t>=</m:t>
              </m:r>
              <m:f>
                <m:fPr>
                  <m:ctrlPr>
                    <w:rPr>
                      <w:rFonts w:ascii="Cambria Math" w:eastAsia="SimSun" w:hAnsi="Cambria Math" w:cs="Times New Roman"/>
                      <w:i/>
                      <w:iCs/>
                      <w:sz w:val="24"/>
                      <w:szCs w:val="28"/>
                    </w:rPr>
                  </m:ctrlPr>
                </m:fPr>
                <m:num>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μ</m:t>
                      </m:r>
                    </m:e>
                    <m:sup>
                      <m:r>
                        <w:rPr>
                          <w:rFonts w:ascii="Cambria Math" w:eastAsia="SimSun" w:hAnsi="Cambria Math" w:cs="Times New Roman"/>
                          <w:sz w:val="24"/>
                          <w:szCs w:val="28"/>
                        </w:rPr>
                        <m:t>''</m:t>
                      </m:r>
                    </m:sup>
                  </m:sSup>
                </m:num>
                <m:den>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μ</m:t>
                      </m:r>
                    </m:e>
                    <m:sup>
                      <m:r>
                        <w:rPr>
                          <w:rFonts w:ascii="Cambria Math" w:eastAsia="SimSun" w:hAnsi="Cambria Math" w:cs="Times New Roman"/>
                          <w:sz w:val="24"/>
                          <w:szCs w:val="28"/>
                        </w:rPr>
                        <m:t>'</m:t>
                      </m:r>
                    </m:sup>
                  </m:sSup>
                </m:den>
              </m:f>
              <m:r>
                <w:rPr>
                  <w:rFonts w:ascii="Cambria Math" w:eastAsia="SimSun" w:hAnsi="Cambria Math" w:cs="Times New Roman"/>
                  <w:sz w:val="24"/>
                  <w:szCs w:val="28"/>
                </w:rPr>
                <m:t>#</m:t>
              </m:r>
              <m:d>
                <m:dPr>
                  <m:ctrlPr>
                    <w:rPr>
                      <w:rFonts w:ascii="Cambria Math" w:eastAsia="SimSun" w:hAnsi="Cambria Math" w:cs="Times New Roman"/>
                      <w:iCs/>
                      <w:sz w:val="24"/>
                      <w:szCs w:val="28"/>
                    </w:rPr>
                  </m:ctrlPr>
                </m:dPr>
                <m:e>
                  <m:r>
                    <w:rPr>
                      <w:rFonts w:ascii="Cambria Math" w:eastAsia="SimSun" w:hAnsi="Cambria Math" w:cs="Times New Roman"/>
                      <w:sz w:val="24"/>
                      <w:szCs w:val="28"/>
                    </w:rPr>
                    <m:t>6</m:t>
                  </m:r>
                </m:e>
              </m:d>
            </m:e>
          </m:eqArr>
        </m:oMath>
      </m:oMathPara>
    </w:p>
    <w:p w14:paraId="619C53F9" w14:textId="77777777" w:rsidR="00102AC4" w:rsidRPr="003F2C0D"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hint="eastAsia"/>
          <w:sz w:val="24"/>
          <w:szCs w:val="28"/>
        </w:rPr>
        <w:t>w</w:t>
      </w:r>
      <w:r w:rsidRPr="003F2C0D">
        <w:rPr>
          <w:rFonts w:ascii="Times New Roman" w:eastAsia="SimSun" w:hAnsi="Times New Roman" w:cs="Times New Roman"/>
          <w:sz w:val="24"/>
          <w:szCs w:val="28"/>
        </w:rPr>
        <w:t xml:space="preserve">here </w:t>
      </w:r>
      <w:r w:rsidRPr="003F2C0D">
        <w:rPr>
          <w:rFonts w:ascii="Times New Roman" w:eastAsia="SimSun" w:hAnsi="Times New Roman" w:cs="Times New Roman"/>
          <w:i/>
          <w:iCs/>
          <w:sz w:val="24"/>
          <w:szCs w:val="28"/>
        </w:rPr>
        <w:t xml:space="preserve">ε </w:t>
      </w:r>
      <w:r w:rsidRPr="003F2C0D">
        <w:rPr>
          <w:rFonts w:ascii="Times New Roman" w:eastAsia="SimSun" w:hAnsi="Times New Roman" w:cs="Times New Roman"/>
          <w:sz w:val="24"/>
          <w:szCs w:val="28"/>
        </w:rPr>
        <w:t xml:space="preserve">describes the phase lag of a material's internal electric induction field (D) relative to the external field, </w:t>
      </w:r>
      <w:r w:rsidRPr="003F2C0D">
        <w:rPr>
          <w:rFonts w:ascii="Times New Roman" w:eastAsia="SimSun" w:hAnsi="Times New Roman" w:cs="Times New Roman"/>
          <w:i/>
          <w:iCs/>
          <w:sz w:val="24"/>
          <w:szCs w:val="28"/>
        </w:rPr>
        <w:t>μ</w:t>
      </w:r>
      <w:r w:rsidRPr="003F2C0D">
        <w:rPr>
          <w:rFonts w:ascii="Times New Roman" w:eastAsia="SimSun" w:hAnsi="Times New Roman" w:cs="Times New Roman"/>
          <w:sz w:val="24"/>
          <w:szCs w:val="28"/>
        </w:rPr>
        <w:t xml:space="preserve"> describes the phase lag of its magnetic induction field (B) relative to the external field.</w:t>
      </w:r>
      <w:r w:rsidRPr="003F2C0D">
        <w:rPr>
          <w:rFonts w:ascii="Times New Roman" w:eastAsia="SimSun" w:hAnsi="Times New Roman" w:cs="Times New Roman" w:hint="eastAsia"/>
          <w:sz w:val="24"/>
          <w:szCs w:val="28"/>
        </w:rPr>
        <w:t xml:space="preserve"> </w:t>
      </w:r>
      <w:r w:rsidRPr="003F2C0D">
        <w:rPr>
          <w:rFonts w:ascii="Times New Roman" w:eastAsia="SimSun" w:hAnsi="Times New Roman" w:cs="Times New Roman"/>
          <w:sz w:val="24"/>
          <w:szCs w:val="28"/>
        </w:rPr>
        <w:t xml:space="preserve">The loss tangent represents the ability of a material to absorb </w:t>
      </w:r>
      <w:r w:rsidRPr="003F2C0D">
        <w:rPr>
          <w:rFonts w:ascii="Times New Roman" w:eastAsia="SimSun" w:hAnsi="Times New Roman" w:cs="Times New Roman" w:hint="eastAsia"/>
          <w:sz w:val="24"/>
          <w:szCs w:val="28"/>
        </w:rPr>
        <w:t>electromagnetic wave</w:t>
      </w:r>
      <w:r w:rsidRPr="003F2C0D">
        <w:rPr>
          <w:rFonts w:ascii="Times New Roman" w:eastAsia="SimSun" w:hAnsi="Times New Roman" w:cs="Times New Roman"/>
          <w:sz w:val="24"/>
          <w:szCs w:val="28"/>
        </w:rPr>
        <w:t xml:space="preserve"> energy and convert it into heat. A higher value of the loss tangent indicates a stronger ability of the material to absorb </w:t>
      </w:r>
      <w:r w:rsidRPr="003F2C0D">
        <w:rPr>
          <w:rFonts w:ascii="Times New Roman" w:eastAsia="SimSun" w:hAnsi="Times New Roman" w:cs="Times New Roman" w:hint="eastAsia"/>
          <w:sz w:val="24"/>
          <w:szCs w:val="28"/>
        </w:rPr>
        <w:t>electromagnetic wave</w:t>
      </w:r>
      <w:r w:rsidRPr="003F2C0D">
        <w:rPr>
          <w:rFonts w:ascii="Times New Roman" w:eastAsia="SimSun" w:hAnsi="Times New Roman" w:cs="Times New Roman"/>
          <w:sz w:val="24"/>
          <w:szCs w:val="28"/>
        </w:rPr>
        <w:t>.</w:t>
      </w:r>
    </w:p>
    <w:p w14:paraId="2CB4697A" w14:textId="089C4C57" w:rsidR="00102AC4" w:rsidRPr="00683060" w:rsidRDefault="00683060">
      <w:pPr>
        <w:spacing w:beforeLines="50" w:before="156"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S</w:t>
      </w:r>
      <w:r w:rsidR="00981CCC" w:rsidRPr="00683060">
        <w:rPr>
          <w:rFonts w:ascii="Times New Roman" w:hAnsi="Times New Roman" w:cs="Times New Roman" w:hint="eastAsia"/>
          <w:b/>
          <w:bCs/>
          <w:i/>
          <w:iCs/>
          <w:sz w:val="24"/>
          <w:szCs w:val="24"/>
        </w:rPr>
        <w:t>1.3.2 Cole-Cole Semicircle</w:t>
      </w:r>
    </w:p>
    <w:p w14:paraId="2A5FF177" w14:textId="77777777" w:rsidR="00102AC4" w:rsidRPr="003F2C0D"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hint="eastAsia"/>
          <w:sz w:val="24"/>
          <w:szCs w:val="28"/>
        </w:rPr>
        <w:t xml:space="preserve">When the frequency of the alternating electric field increases to a certain extent, the polarization process cannot synchronize with the electric field, resulting in a phase difference between the electric field and polarization. As the frequency of the alternating electric field further rises to a specific level, it leads to the loss of electric field energy, namely the polarization relaxation phenomenon. The relaxation of dipole polarization can be described by Debye theory, and the real and imaginary parts of the complex permittivity can be expressed by </w:t>
      </w:r>
      <w:bookmarkStart w:id="15" w:name="_Hlk228376238"/>
      <w:r w:rsidRPr="003F2C0D">
        <w:rPr>
          <w:rFonts w:ascii="Times New Roman" w:eastAsia="SimSun" w:hAnsi="Times New Roman" w:cs="Times New Roman" w:hint="eastAsia"/>
          <w:sz w:val="24"/>
          <w:szCs w:val="28"/>
        </w:rPr>
        <w:t>Debye theory</w:t>
      </w:r>
      <w:bookmarkEnd w:id="15"/>
      <w:r w:rsidRPr="003F2C0D">
        <w:rPr>
          <w:rFonts w:ascii="Times New Roman" w:eastAsia="SimSun" w:hAnsi="Times New Roman" w:cs="Times New Roman" w:hint="eastAsia"/>
          <w:sz w:val="24"/>
          <w:szCs w:val="28"/>
        </w:rPr>
        <w:t xml:space="preserve"> as follows:</w:t>
      </w:r>
    </w:p>
    <w:bookmarkStart w:id="16" w:name="_Hlk228376443"/>
    <w:p w14:paraId="2F36C361" w14:textId="294088F2" w:rsidR="00102AC4" w:rsidRPr="00B96659" w:rsidRDefault="00CE0622">
      <w:pPr>
        <w:spacing w:afterLines="50" w:after="156" w:line="360" w:lineRule="auto"/>
        <w:rPr>
          <w:rFonts w:ascii="Times New Roman" w:eastAsia="SimSun" w:hAnsi="Times New Roman" w:cs="Times New Roman"/>
          <w:sz w:val="24"/>
          <w:szCs w:val="28"/>
        </w:rPr>
      </w:pPr>
      <m:oMathPara>
        <m:oMath>
          <m:eqArr>
            <m:eqArrPr>
              <m:maxDist m:val="1"/>
              <m:ctrlPr>
                <w:rPr>
                  <w:rFonts w:ascii="Cambria Math" w:eastAsia="SimSun" w:hAnsi="Cambria Math" w:cs="Times New Roman"/>
                  <w:i/>
                  <w:sz w:val="24"/>
                  <w:szCs w:val="28"/>
                </w:rPr>
              </m:ctrlPr>
            </m:eqArrPr>
            <m:e>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r>
                <w:rPr>
                  <w:rFonts w:ascii="Cambria Math" w:eastAsia="SimSun" w:hAnsi="Cambria Math" w:cs="Times New Roman"/>
                  <w:sz w:val="24"/>
                  <w:szCs w:val="28"/>
                </w:rPr>
                <m:t>+</m:t>
              </m:r>
              <m:f>
                <m:fPr>
                  <m:ctrlPr>
                    <w:rPr>
                      <w:rFonts w:ascii="Cambria Math" w:eastAsia="SimSun" w:hAnsi="Cambria Math" w:cs="Times New Roman"/>
                      <w:i/>
                      <w:iCs/>
                      <w:sz w:val="24"/>
                      <w:szCs w:val="28"/>
                    </w:rPr>
                  </m:ctrlPr>
                </m:fPr>
                <m:num>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s</m:t>
                      </m:r>
                    </m:sub>
                  </m:sSub>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num>
                <m:den>
                  <m:r>
                    <w:rPr>
                      <w:rFonts w:ascii="Cambria Math" w:eastAsia="SimSun" w:hAnsi="Cambria Math" w:cs="Times New Roman"/>
                      <w:sz w:val="24"/>
                      <w:szCs w:val="28"/>
                    </w:rPr>
                    <m:t>1+</m:t>
                  </m:r>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ω</m:t>
                      </m:r>
                    </m:e>
                    <m:sup>
                      <m:r>
                        <w:rPr>
                          <w:rFonts w:ascii="Cambria Math" w:eastAsia="SimSun" w:hAnsi="Cambria Math" w:cs="Times New Roman"/>
                          <w:sz w:val="24"/>
                          <w:szCs w:val="28"/>
                        </w:rPr>
                        <m:t>2</m:t>
                      </m:r>
                    </m:sup>
                  </m:sSup>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τ</m:t>
                      </m:r>
                    </m:e>
                    <m:sup>
                      <m:r>
                        <w:rPr>
                          <w:rFonts w:ascii="Cambria Math" w:eastAsia="SimSun" w:hAnsi="Cambria Math" w:cs="Times New Roman"/>
                          <w:sz w:val="24"/>
                          <w:szCs w:val="28"/>
                        </w:rPr>
                        <m:t>2</m:t>
                      </m:r>
                    </m:sup>
                  </m:sSup>
                </m:den>
              </m:f>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7</m:t>
                  </m:r>
                </m:e>
              </m:d>
            </m:e>
          </m:eqArr>
        </m:oMath>
      </m:oMathPara>
    </w:p>
    <w:p w14:paraId="0E4C59DE" w14:textId="1E6CB1DF" w:rsidR="00102AC4" w:rsidRPr="00B96659" w:rsidRDefault="00CE0622">
      <w:pPr>
        <w:spacing w:afterLines="50" w:after="156" w:line="360" w:lineRule="auto"/>
        <w:rPr>
          <w:rFonts w:ascii="Times New Roman" w:eastAsia="SimSun" w:hAnsi="Times New Roman" w:cs="Times New Roman"/>
          <w:sz w:val="24"/>
          <w:szCs w:val="28"/>
        </w:rPr>
      </w:pPr>
      <m:oMathPara>
        <m:oMath>
          <m:eqArr>
            <m:eqArrPr>
              <m:maxDist m:val="1"/>
              <m:ctrlPr>
                <w:rPr>
                  <w:rFonts w:ascii="Cambria Math" w:eastAsia="SimSun" w:hAnsi="Cambria Math" w:cs="Times New Roman"/>
                  <w:i/>
                  <w:sz w:val="24"/>
                  <w:szCs w:val="28"/>
                </w:rPr>
              </m:ctrlPr>
            </m:eqArrPr>
            <m:e>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w:bookmarkStart w:id="17" w:name="OLE_LINK63"/>
                  <m:r>
                    <w:rPr>
                      <w:rFonts w:ascii="Cambria Math" w:eastAsia="SimSun" w:hAnsi="Cambria Math" w:cs="Times New Roman"/>
                      <w:sz w:val="24"/>
                      <w:szCs w:val="28"/>
                    </w:rPr>
                    <m:t>''</m:t>
                  </m:r>
                  <w:bookmarkEnd w:id="17"/>
                </m:sup>
              </m:sSup>
              <m:r>
                <w:rPr>
                  <w:rFonts w:ascii="Cambria Math" w:eastAsia="SimSun" w:hAnsi="Cambria Math" w:cs="Times New Roman"/>
                  <w:sz w:val="24"/>
                  <w:szCs w:val="28"/>
                </w:rPr>
                <m:t>=</m:t>
              </m:r>
              <m:f>
                <m:fPr>
                  <m:ctrlPr>
                    <w:rPr>
                      <w:rFonts w:ascii="Cambria Math" w:eastAsia="SimSun" w:hAnsi="Cambria Math" w:cs="Times New Roman"/>
                      <w:i/>
                      <w:iCs/>
                      <w:sz w:val="24"/>
                      <w:szCs w:val="28"/>
                    </w:rPr>
                  </m:ctrlPr>
                </m:fPr>
                <m:num>
                  <m:d>
                    <m:dPr>
                      <m:ctrlPr>
                        <w:rPr>
                          <w:rFonts w:ascii="Cambria Math" w:eastAsia="SimSun" w:hAnsi="Cambria Math" w:cs="Times New Roman"/>
                          <w:i/>
                          <w:iCs/>
                          <w:sz w:val="24"/>
                          <w:szCs w:val="28"/>
                        </w:rPr>
                      </m:ctrlPr>
                    </m:dPr>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s</m:t>
                          </m:r>
                        </m:sub>
                      </m:sSub>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e>
                  </m:d>
                  <m:r>
                    <w:rPr>
                      <w:rFonts w:ascii="Cambria Math" w:eastAsia="SimSun" w:hAnsi="Cambria Math" w:cs="Times New Roman"/>
                      <w:sz w:val="24"/>
                      <w:szCs w:val="28"/>
                    </w:rPr>
                    <m:t>ωτ</m:t>
                  </m:r>
                </m:num>
                <m:den>
                  <m:r>
                    <w:rPr>
                      <w:rFonts w:ascii="Cambria Math" w:eastAsia="SimSun" w:hAnsi="Cambria Math" w:cs="Times New Roman"/>
                      <w:sz w:val="24"/>
                      <w:szCs w:val="28"/>
                    </w:rPr>
                    <m:t>1+</m:t>
                  </m:r>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ω</m:t>
                      </m:r>
                    </m:e>
                    <m:sup>
                      <m:r>
                        <w:rPr>
                          <w:rFonts w:ascii="Cambria Math" w:eastAsia="SimSun" w:hAnsi="Cambria Math" w:cs="Times New Roman"/>
                          <w:sz w:val="24"/>
                          <w:szCs w:val="28"/>
                        </w:rPr>
                        <m:t>2</m:t>
                      </m:r>
                    </m:sup>
                  </m:sSup>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τ</m:t>
                      </m:r>
                    </m:e>
                    <m:sup>
                      <m:r>
                        <w:rPr>
                          <w:rFonts w:ascii="Cambria Math" w:eastAsia="SimSun" w:hAnsi="Cambria Math" w:cs="Times New Roman"/>
                          <w:sz w:val="24"/>
                          <w:szCs w:val="28"/>
                        </w:rPr>
                        <m:t>2</m:t>
                      </m:r>
                    </m:sup>
                  </m:sSup>
                </m:den>
              </m:f>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8</m:t>
                  </m:r>
                </m:e>
              </m:d>
            </m:e>
          </m:eqArr>
        </m:oMath>
      </m:oMathPara>
    </w:p>
    <w:p w14:paraId="4C76BFCF" w14:textId="79DD4382" w:rsidR="00102AC4" w:rsidRPr="00B96659" w:rsidRDefault="00CE0622">
      <w:pPr>
        <w:spacing w:line="360" w:lineRule="auto"/>
        <w:rPr>
          <w:rFonts w:ascii="Times New Roman" w:eastAsia="SimSun" w:hAnsi="Times New Roman" w:cs="Times New Roman"/>
          <w:sz w:val="24"/>
          <w:szCs w:val="28"/>
        </w:rPr>
      </w:pPr>
      <m:oMathPara>
        <m:oMath>
          <m:eqArr>
            <m:eqArrPr>
              <m:maxDist m:val="1"/>
              <m:ctrlPr>
                <w:rPr>
                  <w:rFonts w:ascii="Cambria Math" w:eastAsia="SimSun" w:hAnsi="Cambria Math" w:cs="Times New Roman"/>
                  <w:i/>
                  <w:sz w:val="24"/>
                  <w:szCs w:val="28"/>
                </w:rPr>
              </m:ctrlPr>
            </m:eqArrPr>
            <m:e>
              <m:func>
                <m:funcPr>
                  <m:ctrlPr>
                    <w:rPr>
                      <w:rFonts w:ascii="Cambria Math" w:eastAsia="SimSun" w:hAnsi="Cambria Math" w:cs="Times New Roman"/>
                      <w:i/>
                      <w:iCs/>
                      <w:sz w:val="24"/>
                      <w:szCs w:val="28"/>
                    </w:rPr>
                  </m:ctrlPr>
                </m:funcPr>
                <m:fName>
                  <m:r>
                    <w:rPr>
                      <w:rFonts w:ascii="Cambria Math" w:eastAsia="SimSun" w:hAnsi="Cambria Math" w:cs="Times New Roman"/>
                      <w:sz w:val="24"/>
                      <w:szCs w:val="28"/>
                    </w:rPr>
                    <m:t>tan</m:t>
                  </m:r>
                </m:fName>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δ</m:t>
                      </m:r>
                    </m:e>
                    <m:sub>
                      <m:r>
                        <w:rPr>
                          <w:rFonts w:ascii="Cambria Math" w:eastAsia="SimSun" w:hAnsi="Cambria Math" w:cs="Times New Roman"/>
                          <w:sz w:val="24"/>
                          <w:szCs w:val="28"/>
                        </w:rPr>
                        <m:t>ε</m:t>
                      </m:r>
                    </m:sub>
                  </m:sSub>
                </m:e>
              </m:func>
              <m:r>
                <w:rPr>
                  <w:rFonts w:ascii="Cambria Math" w:eastAsia="SimSun" w:hAnsi="Cambria Math" w:cs="Times New Roman"/>
                  <w:sz w:val="24"/>
                  <w:szCs w:val="28"/>
                </w:rPr>
                <m:t>=</m:t>
              </m:r>
              <m:f>
                <m:fPr>
                  <m:ctrlPr>
                    <w:rPr>
                      <w:rFonts w:ascii="Cambria Math" w:eastAsia="SimSun" w:hAnsi="Cambria Math" w:cs="Times New Roman"/>
                      <w:i/>
                      <w:sz w:val="24"/>
                      <w:szCs w:val="28"/>
                    </w:rPr>
                  </m:ctrlPr>
                </m:fPr>
                <m:num>
                  <m:sSup>
                    <m:sSupPr>
                      <m:ctrlPr>
                        <w:rPr>
                          <w:rFonts w:ascii="Cambria Math" w:eastAsia="SimSun" w:hAnsi="Cambria Math" w:cs="Times New Roman"/>
                          <w:i/>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num>
                <m:den>
                  <m:sSup>
                    <m:sSupPr>
                      <m:ctrlPr>
                        <w:rPr>
                          <w:rFonts w:ascii="Cambria Math" w:eastAsia="SimSun" w:hAnsi="Cambria Math" w:cs="Times New Roman"/>
                          <w:i/>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den>
              </m:f>
              <m:r>
                <w:rPr>
                  <w:rFonts w:ascii="Cambria Math" w:eastAsia="SimSun" w:hAnsi="Cambria Math" w:cs="Times New Roman"/>
                  <w:sz w:val="24"/>
                  <w:szCs w:val="28"/>
                </w:rPr>
                <m:t>=</m:t>
              </m:r>
              <m:f>
                <m:fPr>
                  <m:ctrlPr>
                    <w:rPr>
                      <w:rFonts w:ascii="Cambria Math" w:eastAsia="SimSun" w:hAnsi="Cambria Math" w:cs="Times New Roman"/>
                      <w:i/>
                      <w:iCs/>
                      <w:sz w:val="24"/>
                      <w:szCs w:val="28"/>
                    </w:rPr>
                  </m:ctrlPr>
                </m:fPr>
                <m:num>
                  <m:d>
                    <m:dPr>
                      <m:ctrlPr>
                        <w:rPr>
                          <w:rFonts w:ascii="Cambria Math" w:eastAsia="SimSun" w:hAnsi="Cambria Math" w:cs="Times New Roman"/>
                          <w:i/>
                          <w:iCs/>
                          <w:sz w:val="24"/>
                          <w:szCs w:val="28"/>
                        </w:rPr>
                      </m:ctrlPr>
                    </m:dPr>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s</m:t>
                          </m:r>
                        </m:sub>
                      </m:sSub>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e>
                  </m:d>
                  <m:r>
                    <w:rPr>
                      <w:rFonts w:ascii="Cambria Math" w:eastAsia="SimSun" w:hAnsi="Cambria Math" w:cs="Times New Roman"/>
                      <w:sz w:val="24"/>
                      <w:szCs w:val="28"/>
                    </w:rPr>
                    <m:t>ωτ</m:t>
                  </m:r>
                </m:num>
                <m:den>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s</m:t>
                      </m:r>
                    </m:sub>
                  </m:sSub>
                  <m:r>
                    <w:rPr>
                      <w:rFonts w:ascii="Cambria Math" w:eastAsia="SimSun" w:hAnsi="Cambria Math" w:cs="Times New Roman"/>
                      <w:sz w:val="24"/>
                      <w:szCs w:val="28"/>
                    </w:rPr>
                    <m:t>+</m:t>
                  </m:r>
                  <m:sSup>
                    <m:sSupPr>
                      <m:ctrlPr>
                        <w:rPr>
                          <w:rFonts w:ascii="Cambria Math" w:eastAsia="SimSun" w:hAnsi="Cambria Math" w:cs="Times New Roman"/>
                          <w:i/>
                          <w:iCs/>
                          <w:sz w:val="24"/>
                          <w:szCs w:val="28"/>
                        </w:rPr>
                      </m:ctrlPr>
                    </m:sSupPr>
                    <m:e>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r>
                        <w:rPr>
                          <w:rFonts w:ascii="Cambria Math" w:eastAsia="SimSun" w:hAnsi="Cambria Math" w:cs="Times New Roman"/>
                          <w:sz w:val="24"/>
                          <w:szCs w:val="28"/>
                        </w:rPr>
                        <m:t>ω</m:t>
                      </m:r>
                    </m:e>
                    <m:sup>
                      <m:r>
                        <w:rPr>
                          <w:rFonts w:ascii="Cambria Math" w:eastAsia="SimSun" w:hAnsi="Cambria Math" w:cs="Times New Roman"/>
                          <w:sz w:val="24"/>
                          <w:szCs w:val="28"/>
                        </w:rPr>
                        <m:t>2</m:t>
                      </m:r>
                    </m:sup>
                  </m:sSup>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τ</m:t>
                      </m:r>
                    </m:e>
                    <m:sup>
                      <m:r>
                        <w:rPr>
                          <w:rFonts w:ascii="Cambria Math" w:eastAsia="SimSun" w:hAnsi="Cambria Math" w:cs="Times New Roman"/>
                          <w:sz w:val="24"/>
                          <w:szCs w:val="28"/>
                        </w:rPr>
                        <m:t>2</m:t>
                      </m:r>
                    </m:sup>
                  </m:sSup>
                </m:den>
              </m:f>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9</m:t>
                  </m:r>
                </m:e>
              </m:d>
            </m:e>
          </m:eqArr>
        </m:oMath>
      </m:oMathPara>
    </w:p>
    <w:p w14:paraId="6EC890CC" w14:textId="7F27246A" w:rsidR="00102AC4" w:rsidRPr="00B96659" w:rsidRDefault="00981CCC">
      <w:pPr>
        <w:spacing w:line="360" w:lineRule="auto"/>
        <w:ind w:firstLineChars="200" w:firstLine="480"/>
        <w:rPr>
          <w:rFonts w:ascii="Times New Roman" w:eastAsia="SimSun" w:hAnsi="Times New Roman" w:cs="Times New Roman"/>
          <w:sz w:val="24"/>
          <w:szCs w:val="28"/>
        </w:rPr>
      </w:pPr>
      <w:r w:rsidRPr="00B96659">
        <w:rPr>
          <w:rFonts w:ascii="Times New Roman" w:eastAsia="SimSun" w:hAnsi="Times New Roman" w:cs="Times New Roman"/>
          <w:sz w:val="24"/>
          <w:szCs w:val="28"/>
        </w:rPr>
        <w:t xml:space="preserve">where </w:t>
      </w:r>
      <w:r w:rsidRPr="00B96659">
        <w:rPr>
          <w:rFonts w:ascii="Times New Roman" w:eastAsia="SimSun" w:hAnsi="Times New Roman" w:cs="Times New Roman"/>
          <w:i/>
          <w:iCs/>
          <w:sz w:val="24"/>
          <w:szCs w:val="28"/>
        </w:rPr>
        <w:t>ε</w:t>
      </w:r>
      <w:r w:rsidR="003768D0" w:rsidRPr="00B96659">
        <w:rPr>
          <w:rFonts w:ascii="Times New Roman" w:eastAsia="SimSun" w:hAnsi="Times New Roman" w:cs="Times New Roman"/>
          <w:i/>
          <w:iCs/>
          <w:sz w:val="24"/>
          <w:szCs w:val="28"/>
          <w:vertAlign w:val="subscript"/>
        </w:rPr>
        <w:t>s</w:t>
      </w:r>
      <w:r w:rsidR="003768D0" w:rsidRPr="00B96659">
        <w:rPr>
          <w:rFonts w:ascii="Times New Roman" w:eastAsia="SimSun" w:hAnsi="Times New Roman" w:cs="Times New Roman"/>
          <w:sz w:val="24"/>
          <w:szCs w:val="28"/>
        </w:rPr>
        <w:t xml:space="preserve"> </w:t>
      </w:r>
      <w:r w:rsidRPr="00B96659">
        <w:rPr>
          <w:rFonts w:ascii="Times New Roman" w:eastAsia="SimSun" w:hAnsi="Times New Roman" w:cs="Times New Roman"/>
          <w:sz w:val="24"/>
          <w:szCs w:val="28"/>
        </w:rPr>
        <w:t xml:space="preserve">denotes the static permittivity, </w:t>
      </w:r>
      <w:r w:rsidRPr="00B96659">
        <w:rPr>
          <w:rFonts w:ascii="Times New Roman" w:eastAsia="SimSun" w:hAnsi="Times New Roman" w:cs="Times New Roman"/>
          <w:i/>
          <w:iCs/>
          <w:sz w:val="24"/>
          <w:szCs w:val="28"/>
        </w:rPr>
        <w:t>ε</w:t>
      </w:r>
      <w:r w:rsidR="003768D0" w:rsidRPr="00B96659">
        <w:rPr>
          <w:rFonts w:ascii="Times New Roman" w:eastAsia="SimSun" w:hAnsi="Times New Roman" w:cs="Times New Roman"/>
          <w:i/>
          <w:iCs/>
          <w:sz w:val="24"/>
          <w:szCs w:val="28"/>
          <w:vertAlign w:val="subscript"/>
        </w:rPr>
        <w:t>∞</w:t>
      </w:r>
      <w:r w:rsidRPr="00B96659">
        <w:rPr>
          <w:rFonts w:ascii="Times New Roman" w:eastAsia="SimSun" w:hAnsi="Times New Roman" w:cs="Times New Roman"/>
          <w:sz w:val="24"/>
          <w:szCs w:val="28"/>
        </w:rPr>
        <w:t xml:space="preserve"> represents the </w:t>
      </w:r>
      <w:r w:rsidR="003768D0" w:rsidRPr="00B96659">
        <w:rPr>
          <w:rFonts w:ascii="Times New Roman" w:eastAsia="SimSun" w:hAnsi="Times New Roman" w:cs="Times New Roman"/>
          <w:sz w:val="24"/>
          <w:szCs w:val="28"/>
        </w:rPr>
        <w:t>high-frequency (optical)</w:t>
      </w:r>
      <w:r w:rsidRPr="00B96659">
        <w:rPr>
          <w:rFonts w:ascii="Times New Roman" w:eastAsia="SimSun" w:hAnsi="Times New Roman" w:cs="Times New Roman"/>
          <w:sz w:val="24"/>
          <w:szCs w:val="28"/>
        </w:rPr>
        <w:t xml:space="preserve"> permittivity, </w:t>
      </w:r>
      <w:r w:rsidRPr="00B96659">
        <w:rPr>
          <w:rFonts w:ascii="Times New Roman" w:eastAsia="SimSun" w:hAnsi="Times New Roman" w:cs="Times New Roman"/>
          <w:i/>
          <w:iCs/>
          <w:sz w:val="24"/>
          <w:szCs w:val="28"/>
        </w:rPr>
        <w:t>ω</w:t>
      </w:r>
      <w:r w:rsidRPr="00B96659">
        <w:rPr>
          <w:rFonts w:ascii="Times New Roman" w:eastAsia="SimSun" w:hAnsi="Times New Roman" w:cs="Times New Roman"/>
          <w:sz w:val="24"/>
          <w:szCs w:val="28"/>
        </w:rPr>
        <w:t xml:space="preserve"> is the angular frequency, and </w:t>
      </w:r>
      <w:r w:rsidR="00F06387" w:rsidRPr="00B96659">
        <w:rPr>
          <w:rFonts w:ascii="Times New Roman" w:eastAsia="SimSun" w:hAnsi="Times New Roman" w:cs="Times New Roman"/>
          <w:i/>
          <w:iCs/>
          <w:sz w:val="24"/>
          <w:szCs w:val="28"/>
        </w:rPr>
        <w:t>τ</w:t>
      </w:r>
      <w:r w:rsidRPr="00B96659">
        <w:rPr>
          <w:rFonts w:ascii="Times New Roman" w:eastAsia="SimSun" w:hAnsi="Times New Roman" w:cs="Times New Roman"/>
          <w:sz w:val="24"/>
          <w:szCs w:val="28"/>
        </w:rPr>
        <w:t xml:space="preserve"> stands for the relaxation time.</w:t>
      </w:r>
      <w:bookmarkEnd w:id="16"/>
      <w:r w:rsidRPr="00B96659">
        <w:rPr>
          <w:rFonts w:ascii="Times New Roman" w:eastAsia="SimSun" w:hAnsi="Times New Roman" w:cs="Times New Roman"/>
          <w:sz w:val="24"/>
          <w:szCs w:val="28"/>
        </w:rPr>
        <w:t xml:space="preserve"> According to the above formula, the real part of the permittivity decreases with increasing frequency, while the imaginary part reaches a peak when </w:t>
      </w:r>
      <w:r w:rsidRPr="00B96659">
        <w:rPr>
          <w:rFonts w:ascii="Times New Roman" w:eastAsia="SimSun" w:hAnsi="Times New Roman" w:cs="Times New Roman"/>
          <w:i/>
          <w:iCs/>
          <w:sz w:val="24"/>
          <w:szCs w:val="28"/>
        </w:rPr>
        <w:t>ω</w:t>
      </w:r>
      <w:r w:rsidR="00F06387" w:rsidRPr="00B96659">
        <w:rPr>
          <w:rFonts w:ascii="Times New Roman" w:eastAsia="SimSun" w:hAnsi="Times New Roman" w:cs="Times New Roman"/>
          <w:i/>
          <w:iCs/>
          <w:sz w:val="24"/>
          <w:szCs w:val="28"/>
        </w:rPr>
        <w:t>τ</w:t>
      </w:r>
      <w:r w:rsidRPr="00B96659">
        <w:rPr>
          <w:rFonts w:ascii="Times New Roman" w:eastAsia="SimSun" w:hAnsi="Times New Roman" w:cs="Times New Roman"/>
          <w:sz w:val="24"/>
          <w:szCs w:val="28"/>
        </w:rPr>
        <w:t xml:space="preserve"> = 1. This phenomenon of frequency-dependent permittivity is referred to as dielectric dispersion. When plotting the real part of the permittivity on the horizontal axis and the imaginary part on the vertical axis (Cole-Cole plot), the above equation can be rearranged to obtain:</w:t>
      </w:r>
    </w:p>
    <w:p w14:paraId="40ECF925" w14:textId="1BACEFF8" w:rsidR="00102AC4" w:rsidRPr="00B96659" w:rsidRDefault="00CE0622">
      <w:pPr>
        <w:spacing w:line="360" w:lineRule="auto"/>
        <w:rPr>
          <w:rFonts w:ascii="Times New Roman" w:eastAsia="SimSun" w:hAnsi="Times New Roman" w:cs="Times New Roman"/>
          <w:sz w:val="24"/>
          <w:szCs w:val="28"/>
        </w:rPr>
      </w:pPr>
      <m:oMathPara>
        <m:oMath>
          <m:eqArr>
            <m:eqArrPr>
              <m:maxDist m:val="1"/>
              <m:ctrlPr>
                <w:rPr>
                  <w:rFonts w:ascii="Cambria Math" w:eastAsia="SimSun" w:hAnsi="Cambria Math" w:cs="Times New Roman"/>
                  <w:i/>
                  <w:sz w:val="24"/>
                  <w:szCs w:val="28"/>
                </w:rPr>
              </m:ctrlPr>
            </m:eqArrPr>
            <m:e>
              <m:sSup>
                <m:sSupPr>
                  <m:ctrlPr>
                    <w:rPr>
                      <w:rFonts w:ascii="Cambria Math" w:eastAsia="SimSun" w:hAnsi="Cambria Math" w:cs="Times New Roman"/>
                      <w:i/>
                      <w:iCs/>
                      <w:sz w:val="24"/>
                      <w:szCs w:val="28"/>
                    </w:rPr>
                  </m:ctrlPr>
                </m:sSupPr>
                <m:e>
                  <m:sSup>
                    <m:sSupPr>
                      <m:ctrlPr>
                        <w:rPr>
                          <w:rFonts w:ascii="Cambria Math" w:eastAsia="SimSun" w:hAnsi="Cambria Math" w:cs="Times New Roman"/>
                          <w:i/>
                          <w:sz w:val="24"/>
                          <w:szCs w:val="28"/>
                        </w:rPr>
                      </m:ctrlPr>
                    </m:sSupPr>
                    <m:e>
                      <m:d>
                        <m:dPr>
                          <m:ctrlPr>
                            <w:rPr>
                              <w:rFonts w:ascii="Cambria Math" w:eastAsia="SimSun" w:hAnsi="Cambria Math" w:cs="Times New Roman"/>
                              <w:i/>
                              <w:iCs/>
                              <w:sz w:val="24"/>
                              <w:szCs w:val="28"/>
                            </w:rPr>
                          </m:ctrlPr>
                        </m:dPr>
                        <m:e>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r>
                            <w:rPr>
                              <w:rFonts w:ascii="Cambria Math" w:eastAsia="SimSun" w:hAnsi="Cambria Math" w:cs="Times New Roman"/>
                              <w:sz w:val="24"/>
                              <w:szCs w:val="28"/>
                            </w:rPr>
                            <m:t>-</m:t>
                          </m:r>
                          <m:f>
                            <m:fPr>
                              <m:ctrlPr>
                                <w:rPr>
                                  <w:rFonts w:ascii="Cambria Math" w:eastAsia="SimSun" w:hAnsi="Cambria Math" w:cs="Times New Roman"/>
                                  <w:i/>
                                  <w:iCs/>
                                  <w:sz w:val="24"/>
                                  <w:szCs w:val="28"/>
                                </w:rPr>
                              </m:ctrlPr>
                            </m:fPr>
                            <m:num>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s</m:t>
                                  </m:r>
                                </m:sub>
                              </m:sSub>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num>
                            <m:den>
                              <m:r>
                                <w:rPr>
                                  <w:rFonts w:ascii="Cambria Math" w:eastAsia="SimSun" w:hAnsi="Cambria Math" w:cs="Times New Roman"/>
                                  <w:sz w:val="24"/>
                                  <w:szCs w:val="28"/>
                                </w:rPr>
                                <m:t>2</m:t>
                              </m:r>
                            </m:den>
                          </m:f>
                        </m:e>
                      </m:d>
                    </m:e>
                    <m:sup>
                      <m:r>
                        <w:rPr>
                          <w:rFonts w:ascii="Cambria Math" w:eastAsia="SimSun" w:hAnsi="Cambria Math" w:cs="Times New Roman"/>
                          <w:sz w:val="24"/>
                          <w:szCs w:val="28"/>
                        </w:rPr>
                        <m:t>2</m:t>
                      </m:r>
                    </m:sup>
                  </m:sSup>
                  <m:r>
                    <w:rPr>
                      <w:rFonts w:ascii="Cambria Math" w:eastAsia="SimSun" w:hAnsi="Cambria Math" w:cs="Times New Roman"/>
                      <w:sz w:val="24"/>
                      <w:szCs w:val="28"/>
                    </w:rPr>
                    <m:t>+</m:t>
                  </m:r>
                  <m:d>
                    <m:dPr>
                      <m:ctrlPr>
                        <w:rPr>
                          <w:rFonts w:ascii="Cambria Math" w:eastAsia="SimSun" w:hAnsi="Cambria Math" w:cs="Times New Roman"/>
                          <w:i/>
                          <w:iCs/>
                          <w:sz w:val="24"/>
                          <w:szCs w:val="28"/>
                        </w:rPr>
                      </m:ctrlPr>
                    </m:dPr>
                    <m:e>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e>
                  </m:d>
                </m:e>
                <m:sup>
                  <m:r>
                    <w:rPr>
                      <w:rFonts w:ascii="Cambria Math" w:eastAsia="SimSun" w:hAnsi="Cambria Math" w:cs="Times New Roman"/>
                      <w:sz w:val="24"/>
                      <w:szCs w:val="28"/>
                    </w:rPr>
                    <m:t>2</m:t>
                  </m:r>
                </m:sup>
              </m:sSup>
              <m:r>
                <w:rPr>
                  <w:rFonts w:ascii="Cambria Math" w:eastAsia="SimSun" w:hAnsi="Cambria Math" w:cs="Times New Roman"/>
                  <w:sz w:val="24"/>
                  <w:szCs w:val="28"/>
                </w:rPr>
                <m:t>=</m:t>
              </m:r>
              <m:sSup>
                <m:sSupPr>
                  <m:ctrlPr>
                    <w:rPr>
                      <w:rFonts w:ascii="Cambria Math" w:eastAsia="SimSun" w:hAnsi="Cambria Math" w:cs="Times New Roman"/>
                      <w:i/>
                      <w:iCs/>
                      <w:sz w:val="24"/>
                      <w:szCs w:val="28"/>
                    </w:rPr>
                  </m:ctrlPr>
                </m:sSupPr>
                <m:e>
                  <m:d>
                    <m:dPr>
                      <m:ctrlPr>
                        <w:rPr>
                          <w:rFonts w:ascii="Cambria Math" w:eastAsia="SimSun" w:hAnsi="Cambria Math" w:cs="Times New Roman"/>
                          <w:i/>
                          <w:iCs/>
                          <w:sz w:val="24"/>
                          <w:szCs w:val="28"/>
                        </w:rPr>
                      </m:ctrlPr>
                    </m:dPr>
                    <m:e>
                      <m:f>
                        <m:fPr>
                          <m:ctrlPr>
                            <w:rPr>
                              <w:rFonts w:ascii="Cambria Math" w:eastAsia="SimSun" w:hAnsi="Cambria Math" w:cs="Times New Roman"/>
                              <w:i/>
                              <w:iCs/>
                              <w:sz w:val="24"/>
                              <w:szCs w:val="28"/>
                            </w:rPr>
                          </m:ctrlPr>
                        </m:fPr>
                        <m:num>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s</m:t>
                              </m:r>
                            </m:sub>
                          </m:sSub>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num>
                        <m:den>
                          <m:r>
                            <w:rPr>
                              <w:rFonts w:ascii="Cambria Math" w:eastAsia="SimSun" w:hAnsi="Cambria Math" w:cs="Times New Roman"/>
                              <w:sz w:val="24"/>
                              <w:szCs w:val="28"/>
                            </w:rPr>
                            <m:t>2</m:t>
                          </m:r>
                        </m:den>
                      </m:f>
                    </m:e>
                  </m:d>
                </m:e>
                <m:sup>
                  <m:r>
                    <w:rPr>
                      <w:rFonts w:ascii="Cambria Math" w:eastAsia="SimSun" w:hAnsi="Cambria Math" w:cs="Times New Roman"/>
                      <w:sz w:val="24"/>
                      <w:szCs w:val="28"/>
                    </w:rPr>
                    <m:t>2</m:t>
                  </m:r>
                </m:sup>
              </m:sSup>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10</m:t>
                  </m:r>
                </m:e>
              </m:d>
            </m:e>
          </m:eqArr>
        </m:oMath>
      </m:oMathPara>
    </w:p>
    <w:p w14:paraId="1A8ACC0F" w14:textId="77777777" w:rsidR="00102AC4" w:rsidRPr="00B96659" w:rsidRDefault="00981CCC">
      <w:pPr>
        <w:spacing w:line="360" w:lineRule="auto"/>
        <w:ind w:firstLineChars="200" w:firstLine="480"/>
        <w:rPr>
          <w:rFonts w:ascii="Times New Roman" w:eastAsia="SimSun" w:hAnsi="Times New Roman" w:cs="Times New Roman"/>
          <w:sz w:val="24"/>
          <w:szCs w:val="28"/>
        </w:rPr>
      </w:pPr>
      <w:r w:rsidRPr="00B96659">
        <w:rPr>
          <w:rFonts w:ascii="Times New Roman" w:eastAsia="SimSun" w:hAnsi="Times New Roman" w:cs="Times New Roman"/>
          <w:sz w:val="24"/>
          <w:szCs w:val="28"/>
        </w:rPr>
        <w:t>The simplified form is obtained as follows:</w:t>
      </w:r>
    </w:p>
    <w:p w14:paraId="4E9A759A" w14:textId="547EC181" w:rsidR="00102AC4" w:rsidRPr="00B96659" w:rsidRDefault="00CE0622">
      <w:pPr>
        <w:spacing w:line="360" w:lineRule="auto"/>
        <w:rPr>
          <w:rFonts w:ascii="Times New Roman" w:eastAsia="SimSun" w:hAnsi="Times New Roman" w:cs="Times New Roman"/>
          <w:sz w:val="24"/>
          <w:szCs w:val="28"/>
        </w:rPr>
      </w:pPr>
      <m:oMathPara>
        <m:oMath>
          <m:eqArr>
            <m:eqArrPr>
              <m:maxDist m:val="1"/>
              <m:ctrlPr>
                <w:rPr>
                  <w:rFonts w:ascii="Cambria Math" w:eastAsia="SimSun" w:hAnsi="Cambria Math" w:cs="Times New Roman"/>
                  <w:i/>
                  <w:sz w:val="24"/>
                  <w:szCs w:val="28"/>
                </w:rPr>
              </m:ctrlPr>
            </m:eqArrPr>
            <m:e>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r>
                <w:rPr>
                  <w:rFonts w:ascii="Cambria Math" w:eastAsia="SimSun" w:hAnsi="Cambria Math" w:cs="Times New Roman"/>
                  <w:sz w:val="24"/>
                  <w:szCs w:val="28"/>
                </w:rPr>
                <m:t>=</m:t>
              </m:r>
              <m:sSub>
                <m:sSubPr>
                  <m:ctrlPr>
                    <w:rPr>
                      <w:rFonts w:ascii="Cambria Math" w:eastAsia="SimSun" w:hAnsi="Cambria Math" w:cs="Times New Roman"/>
                      <w:i/>
                      <w:iCs/>
                      <w:sz w:val="24"/>
                      <w:szCs w:val="28"/>
                    </w:rPr>
                  </m:ctrlPr>
                </m:sSubPr>
                <m:e>
                  <m:r>
                    <w:rPr>
                      <w:rFonts w:ascii="Cambria Math" w:eastAsia="SimSun" w:hAnsi="Cambria Math" w:cs="Times New Roman"/>
                      <w:sz w:val="24"/>
                      <w:szCs w:val="28"/>
                    </w:rPr>
                    <m:t>ε</m:t>
                  </m:r>
                </m:e>
                <m:sub>
                  <m:r>
                    <w:rPr>
                      <w:rFonts w:ascii="Cambria Math" w:eastAsia="SimSun" w:hAnsi="Cambria Math" w:cs="Times New Roman"/>
                      <w:sz w:val="24"/>
                      <w:szCs w:val="28"/>
                    </w:rPr>
                    <m:t>∞</m:t>
                  </m:r>
                </m:sub>
              </m:sSub>
              <m:r>
                <w:rPr>
                  <w:rFonts w:ascii="Cambria Math" w:eastAsia="SimSun" w:hAnsi="Cambria Math" w:cs="Times New Roman"/>
                  <w:sz w:val="24"/>
                  <w:szCs w:val="28"/>
                </w:rPr>
                <m:t>+</m:t>
              </m:r>
              <m:f>
                <m:fPr>
                  <m:ctrlPr>
                    <w:rPr>
                      <w:rFonts w:ascii="Cambria Math" w:eastAsia="SimSun" w:hAnsi="Cambria Math" w:cs="Times New Roman"/>
                      <w:i/>
                      <w:iCs/>
                      <w:sz w:val="24"/>
                      <w:szCs w:val="28"/>
                    </w:rPr>
                  </m:ctrlPr>
                </m:fPr>
                <m:num>
                  <m:r>
                    <w:rPr>
                      <w:rFonts w:ascii="Cambria Math" w:eastAsia="SimSun" w:hAnsi="Cambria Math" w:cs="Times New Roman"/>
                      <w:sz w:val="24"/>
                      <w:szCs w:val="28"/>
                    </w:rPr>
                    <m:t>1</m:t>
                  </m:r>
                </m:num>
                <m:den>
                  <m:r>
                    <w:rPr>
                      <w:rFonts w:ascii="Cambria Math" w:eastAsia="SimSun" w:hAnsi="Cambria Math" w:cs="Times New Roman"/>
                      <w:sz w:val="24"/>
                      <w:szCs w:val="28"/>
                    </w:rPr>
                    <m:t>τ</m:t>
                  </m:r>
                </m:den>
              </m:f>
              <m:d>
                <m:dPr>
                  <m:ctrlPr>
                    <w:rPr>
                      <w:rFonts w:ascii="Cambria Math" w:eastAsia="SimSun" w:hAnsi="Cambria Math" w:cs="Times New Roman"/>
                      <w:i/>
                      <w:iCs/>
                      <w:sz w:val="24"/>
                      <w:szCs w:val="28"/>
                    </w:rPr>
                  </m:ctrlPr>
                </m:dPr>
                <m:e>
                  <m:f>
                    <m:fPr>
                      <m:ctrlPr>
                        <w:rPr>
                          <w:rFonts w:ascii="Cambria Math" w:eastAsia="SimSun" w:hAnsi="Cambria Math" w:cs="Times New Roman"/>
                          <w:i/>
                          <w:iCs/>
                          <w:sz w:val="24"/>
                          <w:szCs w:val="28"/>
                        </w:rPr>
                      </m:ctrlPr>
                    </m:fPr>
                    <m:num>
                      <m:sSup>
                        <m:sSupPr>
                          <m:ctrlPr>
                            <w:rPr>
                              <w:rFonts w:ascii="Cambria Math" w:eastAsia="SimSun" w:hAnsi="Cambria Math" w:cs="Times New Roman"/>
                              <w:i/>
                              <w:iCs/>
                              <w:sz w:val="24"/>
                              <w:szCs w:val="28"/>
                            </w:rPr>
                          </m:ctrlPr>
                        </m:sSupPr>
                        <m:e>
                          <m:r>
                            <w:rPr>
                              <w:rFonts w:ascii="Cambria Math" w:eastAsia="SimSun" w:hAnsi="Cambria Math" w:cs="Times New Roman"/>
                              <w:sz w:val="24"/>
                              <w:szCs w:val="28"/>
                            </w:rPr>
                            <m:t>ε</m:t>
                          </m:r>
                        </m:e>
                        <m:sup>
                          <m:r>
                            <w:rPr>
                              <w:rFonts w:ascii="Cambria Math" w:eastAsia="SimSun" w:hAnsi="Cambria Math" w:cs="Times New Roman"/>
                              <w:sz w:val="24"/>
                              <w:szCs w:val="28"/>
                            </w:rPr>
                            <m:t>''</m:t>
                          </m:r>
                        </m:sup>
                      </m:sSup>
                    </m:num>
                    <m:den>
                      <m:r>
                        <w:rPr>
                          <w:rFonts w:ascii="Cambria Math" w:eastAsia="SimSun" w:hAnsi="Cambria Math" w:cs="Times New Roman"/>
                          <w:sz w:val="24"/>
                          <w:szCs w:val="28"/>
                        </w:rPr>
                        <m:t>ω</m:t>
                      </m:r>
                    </m:den>
                  </m:f>
                </m:e>
              </m:d>
              <m:r>
                <w:rPr>
                  <w:rFonts w:ascii="Cambria Math" w:eastAsia="SimSun" w:hAnsi="Cambria Math" w:cs="Times New Roman"/>
                  <w:sz w:val="24"/>
                  <w:szCs w:val="28"/>
                </w:rPr>
                <m:t>#</m:t>
              </m:r>
              <m:d>
                <m:dPr>
                  <m:ctrlPr>
                    <w:rPr>
                      <w:rFonts w:ascii="Cambria Math" w:eastAsia="SimSun" w:hAnsi="Cambria Math" w:cs="Times New Roman"/>
                      <w:i/>
                      <w:sz w:val="24"/>
                      <w:szCs w:val="28"/>
                    </w:rPr>
                  </m:ctrlPr>
                </m:dPr>
                <m:e>
                  <m:r>
                    <w:rPr>
                      <w:rFonts w:ascii="Cambria Math" w:eastAsia="SimSun" w:hAnsi="Cambria Math" w:cs="Times New Roman"/>
                      <w:sz w:val="24"/>
                      <w:szCs w:val="28"/>
                    </w:rPr>
                    <m:t>11</m:t>
                  </m:r>
                </m:e>
              </m:d>
            </m:e>
          </m:eqArr>
        </m:oMath>
      </m:oMathPara>
    </w:p>
    <w:p w14:paraId="024253D1" w14:textId="77777777" w:rsidR="00102AC4" w:rsidRPr="003F2C0D"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hint="eastAsia"/>
          <w:sz w:val="24"/>
          <w:szCs w:val="28"/>
        </w:rPr>
        <w:t>It can be inferred that the dielectric polarization process manifests as semicircles in the Cole-Cole plot.</w:t>
      </w:r>
    </w:p>
    <w:p w14:paraId="67A6BA7E" w14:textId="586A7F23" w:rsidR="00102AC4" w:rsidRPr="00683060" w:rsidRDefault="00683060">
      <w:pPr>
        <w:spacing w:beforeLines="50" w:before="156"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S</w:t>
      </w:r>
      <w:r w:rsidR="00981CCC" w:rsidRPr="00683060">
        <w:rPr>
          <w:rFonts w:ascii="Times New Roman" w:hAnsi="Times New Roman" w:cs="Times New Roman" w:hint="eastAsia"/>
          <w:b/>
          <w:bCs/>
          <w:i/>
          <w:iCs/>
          <w:sz w:val="24"/>
          <w:szCs w:val="24"/>
        </w:rPr>
        <w:t>1.3.3 Impedance Matching Property</w:t>
      </w:r>
    </w:p>
    <w:p w14:paraId="3A651D0E" w14:textId="77777777" w:rsidR="00102AC4" w:rsidRPr="003F2C0D" w:rsidRDefault="00981CCC">
      <w:pPr>
        <w:spacing w:line="360" w:lineRule="auto"/>
        <w:ind w:firstLineChars="200" w:firstLine="480"/>
        <w:rPr>
          <w:rFonts w:ascii="Times New Roman" w:hAnsi="Times New Roman" w:cs="Times New Roman"/>
          <w:b/>
          <w:bCs/>
          <w:sz w:val="24"/>
          <w:szCs w:val="24"/>
        </w:rPr>
      </w:pPr>
      <w:r w:rsidRPr="003F2C0D">
        <w:rPr>
          <w:rFonts w:ascii="Times New Roman" w:eastAsia="SimSun" w:hAnsi="Times New Roman" w:cs="Times New Roman" w:hint="eastAsia"/>
          <w:sz w:val="24"/>
          <w:szCs w:val="28"/>
        </w:rPr>
        <w:t xml:space="preserve">The surface impedance of the material is jointly determined by the complex permittivity and complex permeability, which can be expressed as </w:t>
      </w:r>
      <w:r w:rsidRPr="003F2C0D">
        <w:rPr>
          <w:rFonts w:ascii="Times New Roman" w:eastAsia="SimSun" w:hAnsi="Times New Roman" w:cs="Times New Roman" w:hint="eastAsia"/>
          <w:i/>
          <w:iCs/>
          <w:sz w:val="24"/>
          <w:szCs w:val="28"/>
        </w:rPr>
        <w:t>Z</w:t>
      </w:r>
      <w:r w:rsidRPr="003F2C0D">
        <w:rPr>
          <w:rFonts w:ascii="Times New Roman" w:eastAsia="SimSun" w:hAnsi="Times New Roman" w:cs="Times New Roman" w:hint="eastAsia"/>
          <w:sz w:val="24"/>
          <w:szCs w:val="28"/>
        </w:rPr>
        <w:t xml:space="preserve">. </w:t>
      </w:r>
      <w:r w:rsidRPr="003F2C0D">
        <w:rPr>
          <w:rFonts w:ascii="Times New Roman" w:eastAsia="SimSun" w:hAnsi="Times New Roman" w:cs="Times New Roman"/>
          <w:sz w:val="24"/>
          <w:szCs w:val="28"/>
        </w:rPr>
        <w:t>The impedance matching characteristic serves to evaluate the ability of electromagnetic wave to penetrate into absorbing materials, which essentially reflects the matching relationship between the absorption and reflection of electromagnetic wave.</w:t>
      </w:r>
      <w:r w:rsidRPr="003F2C0D">
        <w:rPr>
          <w:rFonts w:ascii="Times New Roman" w:eastAsia="SimSun" w:hAnsi="Times New Roman" w:cs="Times New Roman" w:hint="eastAsia"/>
          <w:sz w:val="24"/>
          <w:szCs w:val="28"/>
        </w:rPr>
        <w:t xml:space="preserve"> </w:t>
      </w:r>
      <w:r w:rsidRPr="003F2C0D">
        <w:rPr>
          <w:rFonts w:ascii="Times New Roman" w:eastAsia="SimSun" w:hAnsi="Times New Roman" w:cs="Times New Roman"/>
          <w:sz w:val="24"/>
          <w:szCs w:val="28"/>
        </w:rPr>
        <w:t xml:space="preserve">The </w:t>
      </w:r>
      <w:bookmarkStart w:id="18" w:name="_Hlk203073577"/>
      <w:r w:rsidRPr="003F2C0D">
        <w:rPr>
          <w:rFonts w:ascii="Times New Roman" w:eastAsia="SimSun" w:hAnsi="Times New Roman" w:cs="Times New Roman"/>
          <w:sz w:val="24"/>
          <w:szCs w:val="28"/>
        </w:rPr>
        <w:t>impedance matching property</w:t>
      </w:r>
      <w:bookmarkEnd w:id="18"/>
      <w:r w:rsidRPr="003F2C0D">
        <w:rPr>
          <w:rFonts w:ascii="Times New Roman" w:eastAsia="SimSun" w:hAnsi="Times New Roman" w:cs="Times New Roman"/>
          <w:sz w:val="24"/>
          <w:szCs w:val="28"/>
        </w:rPr>
        <w:t xml:space="preserve"> is typically denoted by "</w:t>
      </w:r>
      <w:r w:rsidRPr="003F2C0D">
        <w:rPr>
          <w:rFonts w:ascii="Times New Roman" w:eastAsia="SimSun" w:hAnsi="Times New Roman" w:cs="Times New Roman"/>
          <w:i/>
          <w:iCs/>
          <w:sz w:val="24"/>
          <w:szCs w:val="28"/>
        </w:rPr>
        <w:t>Z</w:t>
      </w:r>
      <w:r w:rsidRPr="003F2C0D">
        <w:rPr>
          <w:rFonts w:ascii="Times New Roman" w:eastAsia="SimSun" w:hAnsi="Times New Roman" w:cs="Times New Roman"/>
          <w:sz w:val="24"/>
          <w:szCs w:val="28"/>
        </w:rPr>
        <w:t>"</w:t>
      </w:r>
      <w:r w:rsidRPr="003F2C0D">
        <w:rPr>
          <w:rFonts w:ascii="Times New Roman" w:eastAsia="SimSun" w:hAnsi="Times New Roman" w:cs="Times New Roman" w:hint="eastAsia"/>
          <w:sz w:val="24"/>
          <w:szCs w:val="28"/>
        </w:rPr>
        <w:t>. It</w:t>
      </w:r>
      <w:r w:rsidRPr="003F2C0D">
        <w:rPr>
          <w:rFonts w:hint="eastAsia"/>
        </w:rPr>
        <w:t xml:space="preserve"> </w:t>
      </w:r>
      <w:r w:rsidRPr="003F2C0D">
        <w:rPr>
          <w:rFonts w:ascii="Times New Roman" w:eastAsia="SimSun" w:hAnsi="Times New Roman" w:cs="Times New Roman" w:hint="eastAsia"/>
          <w:sz w:val="24"/>
          <w:szCs w:val="28"/>
        </w:rPr>
        <w:t>is jointly determined by the complex permittivity and complex permeability,</w:t>
      </w:r>
      <w:r w:rsidRPr="003F2C0D">
        <w:rPr>
          <w:rFonts w:ascii="Times New Roman" w:eastAsia="SimSun" w:hAnsi="Times New Roman" w:cs="Times New Roman"/>
          <w:sz w:val="24"/>
          <w:szCs w:val="28"/>
        </w:rPr>
        <w:t xml:space="preserve"> and can be quantified by calculating the ratio </w:t>
      </w:r>
      <w:r w:rsidRPr="003F2C0D">
        <w:rPr>
          <w:rFonts w:ascii="Times New Roman" w:eastAsia="SimSun" w:hAnsi="Times New Roman" w:cs="Times New Roman"/>
          <w:i/>
          <w:iCs/>
          <w:sz w:val="24"/>
          <w:szCs w:val="28"/>
        </w:rPr>
        <w:t>|</w:t>
      </w:r>
      <w:bookmarkStart w:id="19" w:name="OLE_LINK2"/>
      <w:r w:rsidRPr="003F2C0D">
        <w:rPr>
          <w:rFonts w:ascii="Times New Roman" w:eastAsia="SimSun" w:hAnsi="Times New Roman" w:cs="Times New Roman"/>
          <w:i/>
          <w:iCs/>
          <w:sz w:val="24"/>
          <w:szCs w:val="28"/>
        </w:rPr>
        <w:t>Z</w:t>
      </w:r>
      <w:bookmarkEnd w:id="19"/>
      <w:r w:rsidRPr="003F2C0D">
        <w:rPr>
          <w:rFonts w:ascii="Times New Roman" w:eastAsia="SimSun" w:hAnsi="Times New Roman" w:cs="Times New Roman"/>
          <w:i/>
          <w:iCs/>
          <w:sz w:val="24"/>
          <w:szCs w:val="28"/>
          <w:vertAlign w:val="subscript"/>
        </w:rPr>
        <w:t>in</w:t>
      </w:r>
      <w:r w:rsidRPr="003F2C0D">
        <w:rPr>
          <w:rFonts w:ascii="Times New Roman" w:eastAsia="SimSun" w:hAnsi="Times New Roman" w:cs="Times New Roman"/>
          <w:i/>
          <w:iCs/>
          <w:sz w:val="24"/>
          <w:szCs w:val="28"/>
        </w:rPr>
        <w:t>/Z</w:t>
      </w:r>
      <w:r w:rsidRPr="003F2C0D">
        <w:rPr>
          <w:rFonts w:ascii="Times New Roman" w:eastAsia="SimSun" w:hAnsi="Times New Roman" w:cs="Times New Roman"/>
          <w:i/>
          <w:iCs/>
          <w:sz w:val="24"/>
          <w:szCs w:val="28"/>
          <w:vertAlign w:val="subscript"/>
        </w:rPr>
        <w:t>0</w:t>
      </w:r>
      <w:r w:rsidRPr="003F2C0D">
        <w:rPr>
          <w:rFonts w:ascii="Times New Roman" w:eastAsia="SimSun" w:hAnsi="Times New Roman" w:cs="Times New Roman"/>
          <w:i/>
          <w:iCs/>
          <w:sz w:val="24"/>
          <w:szCs w:val="28"/>
        </w:rPr>
        <w:t>|</w:t>
      </w:r>
      <w:r w:rsidRPr="003F2C0D">
        <w:rPr>
          <w:rFonts w:ascii="Times New Roman" w:eastAsia="SimSun" w:hAnsi="Times New Roman" w:cs="Times New Roman"/>
          <w:sz w:val="24"/>
          <w:szCs w:val="28"/>
        </w:rPr>
        <w:t>. The specific calculation formula is as follows:</w:t>
      </w:r>
    </w:p>
    <w:p w14:paraId="52DE28E6" w14:textId="7E1493D4" w:rsidR="00102AC4" w:rsidRPr="003F2C0D" w:rsidRDefault="00CE0622">
      <w:pPr>
        <w:pStyle w:val="BlockText"/>
        <w:spacing w:after="0" w:line="360" w:lineRule="auto"/>
        <w:ind w:rightChars="0" w:right="0"/>
        <w:jc w:val="center"/>
        <w:rPr>
          <w:rFonts w:ascii="Times New Roman" w:eastAsiaTheme="minorEastAsia" w:hAnsi="Times New Roman"/>
          <w:sz w:val="24"/>
          <w:szCs w:val="28"/>
        </w:rPr>
      </w:pPr>
      <m:oMathPara>
        <m:oMath>
          <m:eqArr>
            <m:eqArrPr>
              <m:maxDist m:val="1"/>
              <m:ctrlPr>
                <w:rPr>
                  <w:rFonts w:ascii="Cambria Math" w:hAnsi="Cambria Math"/>
                  <w:i/>
                  <w:iCs/>
                  <w:sz w:val="24"/>
                  <w:szCs w:val="28"/>
                </w:rPr>
              </m:ctrlPr>
            </m:eqArrPr>
            <m:e>
              <m:r>
                <w:rPr>
                  <w:rFonts w:ascii="Cambria Math" w:hAnsi="Cambria Math"/>
                  <w:sz w:val="24"/>
                  <w:szCs w:val="28"/>
                </w:rPr>
                <m:t>Z</m:t>
              </m:r>
              <m:r>
                <w:rPr>
                  <w:rFonts w:ascii="Cambria Math" w:hAnsi="Cambria Math"/>
                  <w:sz w:val="24"/>
                  <w:szCs w:val="28"/>
                </w:rPr>
                <m:t>=</m:t>
              </m:r>
              <m:f>
                <m:fPr>
                  <m:ctrlPr>
                    <w:rPr>
                      <w:rFonts w:ascii="Cambria Math" w:hAnsi="Cambria Math"/>
                      <w:i/>
                      <w:iCs/>
                      <w:sz w:val="24"/>
                      <w:szCs w:val="28"/>
                    </w:rPr>
                  </m:ctrlPr>
                </m:fPr>
                <m:num>
                  <m:sSub>
                    <m:sSubPr>
                      <m:ctrlPr>
                        <w:rPr>
                          <w:rFonts w:ascii="Cambria Math" w:hAnsi="Cambria Math"/>
                          <w:i/>
                          <w:iCs/>
                          <w:sz w:val="24"/>
                          <w:szCs w:val="28"/>
                        </w:rPr>
                      </m:ctrlPr>
                    </m:sSubPr>
                    <m:e>
                      <m:r>
                        <w:rPr>
                          <w:rFonts w:ascii="Cambria Math" w:hAnsi="Cambria Math"/>
                          <w:sz w:val="24"/>
                          <w:szCs w:val="28"/>
                        </w:rPr>
                        <m:t>Z</m:t>
                      </m:r>
                    </m:e>
                    <m:sub>
                      <m:r>
                        <w:rPr>
                          <w:rFonts w:ascii="Cambria Math" w:hAnsi="Cambria Math"/>
                          <w:sz w:val="24"/>
                          <w:szCs w:val="28"/>
                        </w:rPr>
                        <m:t>in</m:t>
                      </m:r>
                    </m:sub>
                  </m:sSub>
                </m:num>
                <m:den>
                  <m:sSub>
                    <m:sSubPr>
                      <m:ctrlPr>
                        <w:rPr>
                          <w:rFonts w:ascii="Cambria Math" w:hAnsi="Cambria Math"/>
                          <w:i/>
                          <w:iCs/>
                          <w:sz w:val="24"/>
                          <w:szCs w:val="28"/>
                        </w:rPr>
                      </m:ctrlPr>
                    </m:sSubPr>
                    <m:e>
                      <m:r>
                        <w:rPr>
                          <w:rFonts w:ascii="Cambria Math" w:hAnsi="Cambria Math"/>
                          <w:sz w:val="24"/>
                          <w:szCs w:val="28"/>
                        </w:rPr>
                        <m:t>Z</m:t>
                      </m:r>
                    </m:e>
                    <m:sub>
                      <m:r>
                        <w:rPr>
                          <w:rFonts w:ascii="Cambria Math" w:hAnsi="Cambria Math"/>
                          <w:sz w:val="24"/>
                          <w:szCs w:val="28"/>
                        </w:rPr>
                        <m:t>0</m:t>
                      </m:r>
                    </m:sub>
                  </m:sSub>
                </m:den>
              </m:f>
              <m:r>
                <w:rPr>
                  <w:rFonts w:ascii="Cambria Math" w:hAnsi="Cambria Math"/>
                  <w:sz w:val="24"/>
                  <w:szCs w:val="28"/>
                </w:rPr>
                <m:t>=</m:t>
              </m:r>
              <m:rad>
                <m:radPr>
                  <m:degHide m:val="1"/>
                  <m:ctrlPr>
                    <w:rPr>
                      <w:rFonts w:ascii="Cambria Math" w:hAnsi="Cambria Math"/>
                      <w:i/>
                      <w:iCs/>
                      <w:sz w:val="24"/>
                      <w:szCs w:val="28"/>
                    </w:rPr>
                  </m:ctrlPr>
                </m:radPr>
                <m:deg/>
                <m:e>
                  <m:f>
                    <m:fPr>
                      <m:ctrlPr>
                        <w:rPr>
                          <w:rFonts w:ascii="Cambria Math" w:hAnsi="Cambria Math"/>
                          <w:i/>
                          <w:iCs/>
                          <w:sz w:val="24"/>
                          <w:szCs w:val="28"/>
                        </w:rPr>
                      </m:ctrlPr>
                    </m:fPr>
                    <m:num>
                      <m:sSub>
                        <m:sSubPr>
                          <m:ctrlPr>
                            <w:rPr>
                              <w:rFonts w:ascii="Cambria Math" w:hAnsi="Cambria Math"/>
                              <w:i/>
                              <w:iCs/>
                              <w:sz w:val="24"/>
                              <w:szCs w:val="28"/>
                            </w:rPr>
                          </m:ctrlPr>
                        </m:sSubPr>
                        <m:e>
                          <m:r>
                            <w:rPr>
                              <w:rFonts w:ascii="Cambria Math" w:hAnsi="Cambria Math"/>
                              <w:sz w:val="24"/>
                              <w:szCs w:val="28"/>
                            </w:rPr>
                            <m:t>μ</m:t>
                          </m:r>
                        </m:e>
                        <m:sub>
                          <m:r>
                            <w:rPr>
                              <w:rFonts w:ascii="Cambria Math" w:hAnsi="Cambria Math"/>
                              <w:sz w:val="24"/>
                              <w:szCs w:val="28"/>
                            </w:rPr>
                            <m:t>r</m:t>
                          </m:r>
                        </m:sub>
                      </m:sSub>
                    </m:num>
                    <m:den>
                      <m:sSub>
                        <m:sSubPr>
                          <m:ctrlPr>
                            <w:rPr>
                              <w:rFonts w:ascii="Cambria Math" w:hAnsi="Cambria Math"/>
                              <w:i/>
                              <w:iCs/>
                              <w:sz w:val="24"/>
                              <w:szCs w:val="28"/>
                            </w:rPr>
                          </m:ctrlPr>
                        </m:sSubPr>
                        <m:e>
                          <m:r>
                            <w:rPr>
                              <w:rFonts w:ascii="Cambria Math" w:hAnsi="Cambria Math"/>
                              <w:sz w:val="24"/>
                              <w:szCs w:val="28"/>
                            </w:rPr>
                            <m:t>ε</m:t>
                          </m:r>
                        </m:e>
                        <m:sub>
                          <m:r>
                            <w:rPr>
                              <w:rFonts w:ascii="Cambria Math" w:hAnsi="Cambria Math"/>
                              <w:sz w:val="24"/>
                              <w:szCs w:val="28"/>
                            </w:rPr>
                            <m:t>r</m:t>
                          </m:r>
                        </m:sub>
                      </m:sSub>
                    </m:den>
                  </m:f>
                  <m:func>
                    <m:funcPr>
                      <m:ctrlPr>
                        <w:rPr>
                          <w:rFonts w:ascii="Cambria Math" w:hAnsi="Cambria Math"/>
                          <w:i/>
                          <w:iCs/>
                          <w:sz w:val="24"/>
                          <w:szCs w:val="28"/>
                        </w:rPr>
                      </m:ctrlPr>
                    </m:funcPr>
                    <m:fName>
                      <m:r>
                        <w:rPr>
                          <w:rFonts w:ascii="Cambria Math" w:hAnsi="Cambria Math"/>
                          <w:sz w:val="24"/>
                          <w:szCs w:val="28"/>
                        </w:rPr>
                        <m:t>tan</m:t>
                      </m:r>
                    </m:fName>
                    <m:e>
                      <m:r>
                        <w:rPr>
                          <w:rFonts w:ascii="Cambria Math" w:hAnsi="Cambria Math"/>
                          <w:sz w:val="24"/>
                          <w:szCs w:val="28"/>
                        </w:rPr>
                        <m:t>h</m:t>
                      </m:r>
                      <m:d>
                        <m:dPr>
                          <m:ctrlPr>
                            <w:rPr>
                              <w:rFonts w:ascii="Cambria Math" w:hAnsi="Cambria Math"/>
                              <w:i/>
                              <w:iCs/>
                              <w:sz w:val="24"/>
                              <w:szCs w:val="28"/>
                            </w:rPr>
                          </m:ctrlPr>
                        </m:dPr>
                        <m:e>
                          <m:r>
                            <w:rPr>
                              <w:rFonts w:ascii="Cambria Math" w:hAnsi="Cambria Math"/>
                              <w:sz w:val="24"/>
                              <w:szCs w:val="28"/>
                            </w:rPr>
                            <m:t>j</m:t>
                          </m:r>
                          <m:f>
                            <m:fPr>
                              <m:ctrlPr>
                                <w:rPr>
                                  <w:rFonts w:ascii="Cambria Math" w:hAnsi="Cambria Math"/>
                                  <w:i/>
                                  <w:iCs/>
                                  <w:sz w:val="24"/>
                                  <w:szCs w:val="28"/>
                                </w:rPr>
                              </m:ctrlPr>
                            </m:fPr>
                            <m:num>
                              <m:r>
                                <w:rPr>
                                  <w:rFonts w:ascii="Cambria Math" w:hAnsi="Cambria Math"/>
                                  <w:sz w:val="24"/>
                                  <w:szCs w:val="28"/>
                                </w:rPr>
                                <m:t>2</m:t>
                              </m:r>
                              <m:r>
                                <w:rPr>
                                  <w:rFonts w:ascii="Cambria Math" w:hAnsi="Cambria Math"/>
                                  <w:sz w:val="24"/>
                                  <w:szCs w:val="28"/>
                                </w:rPr>
                                <m:t>πfd</m:t>
                              </m:r>
                            </m:num>
                            <m:den>
                              <m:r>
                                <w:rPr>
                                  <w:rFonts w:ascii="Cambria Math" w:hAnsi="Cambria Math"/>
                                  <w:sz w:val="24"/>
                                  <w:szCs w:val="28"/>
                                </w:rPr>
                                <m:t>c</m:t>
                              </m:r>
                            </m:den>
                          </m:f>
                          <m:rad>
                            <m:radPr>
                              <m:degHide m:val="1"/>
                              <m:ctrlPr>
                                <w:rPr>
                                  <w:rFonts w:ascii="Cambria Math" w:hAnsi="Cambria Math"/>
                                  <w:i/>
                                  <w:iCs/>
                                  <w:sz w:val="24"/>
                                  <w:szCs w:val="28"/>
                                </w:rPr>
                              </m:ctrlPr>
                            </m:radPr>
                            <m:deg/>
                            <m:e>
                              <m:sSub>
                                <m:sSubPr>
                                  <m:ctrlPr>
                                    <w:rPr>
                                      <w:rFonts w:ascii="Cambria Math" w:hAnsi="Cambria Math"/>
                                      <w:i/>
                                      <w:iCs/>
                                      <w:sz w:val="24"/>
                                      <w:szCs w:val="28"/>
                                    </w:rPr>
                                  </m:ctrlPr>
                                </m:sSubPr>
                                <m:e>
                                  <m:r>
                                    <w:rPr>
                                      <w:rFonts w:ascii="Cambria Math" w:hAnsi="Cambria Math"/>
                                      <w:sz w:val="24"/>
                                      <w:szCs w:val="28"/>
                                    </w:rPr>
                                    <m:t>μ</m:t>
                                  </m:r>
                                </m:e>
                                <m:sub>
                                  <m:r>
                                    <w:rPr>
                                      <w:rFonts w:ascii="Cambria Math" w:hAnsi="Cambria Math"/>
                                      <w:sz w:val="24"/>
                                      <w:szCs w:val="28"/>
                                    </w:rPr>
                                    <m:t>r</m:t>
                                  </m:r>
                                </m:sub>
                              </m:sSub>
                              <m:sSub>
                                <m:sSubPr>
                                  <m:ctrlPr>
                                    <w:rPr>
                                      <w:rFonts w:ascii="Cambria Math" w:hAnsi="Cambria Math"/>
                                      <w:i/>
                                      <w:iCs/>
                                      <w:sz w:val="24"/>
                                      <w:szCs w:val="28"/>
                                    </w:rPr>
                                  </m:ctrlPr>
                                </m:sSubPr>
                                <m:e>
                                  <m:r>
                                    <w:rPr>
                                      <w:rFonts w:ascii="Cambria Math" w:hAnsi="Cambria Math"/>
                                      <w:sz w:val="24"/>
                                      <w:szCs w:val="28"/>
                                    </w:rPr>
                                    <m:t>ε</m:t>
                                  </m:r>
                                </m:e>
                                <m:sub>
                                  <m:r>
                                    <w:rPr>
                                      <w:rFonts w:ascii="Cambria Math" w:hAnsi="Cambria Math"/>
                                      <w:sz w:val="24"/>
                                      <w:szCs w:val="28"/>
                                    </w:rPr>
                                    <m:t>r</m:t>
                                  </m:r>
                                </m:sub>
                              </m:sSub>
                            </m:e>
                          </m:rad>
                        </m:e>
                      </m:d>
                    </m:e>
                  </m:func>
                </m:e>
              </m:rad>
              <m:r>
                <w:rPr>
                  <w:rFonts w:ascii="Cambria Math" w:hAnsi="Cambria Math"/>
                  <w:sz w:val="24"/>
                  <w:szCs w:val="28"/>
                </w:rPr>
                <m:t xml:space="preserve"> #</m:t>
              </m:r>
              <m:d>
                <m:dPr>
                  <m:ctrlPr>
                    <w:rPr>
                      <w:rFonts w:ascii="Cambria Math" w:hAnsi="Cambria Math"/>
                      <w:i/>
                      <w:iCs/>
                      <w:sz w:val="24"/>
                      <w:szCs w:val="28"/>
                    </w:rPr>
                  </m:ctrlPr>
                </m:dPr>
                <m:e>
                  <m:r>
                    <w:rPr>
                      <w:rFonts w:ascii="Cambria Math" w:hAnsi="Cambria Math"/>
                      <w:sz w:val="24"/>
                      <w:szCs w:val="28"/>
                    </w:rPr>
                    <m:t>12</m:t>
                  </m:r>
                </m:e>
              </m:d>
              <m:ctrlPr>
                <w:rPr>
                  <w:rFonts w:ascii="Cambria Math" w:hAnsi="Cambria Math"/>
                  <w:i/>
                  <w:sz w:val="24"/>
                  <w:szCs w:val="28"/>
                </w:rPr>
              </m:ctrlPr>
            </m:e>
          </m:eqArr>
        </m:oMath>
      </m:oMathPara>
    </w:p>
    <w:p w14:paraId="68DEB908" w14:textId="77777777" w:rsidR="00102AC4" w:rsidRPr="003F2C0D" w:rsidRDefault="00981CCC">
      <w:pPr>
        <w:pStyle w:val="BlockText"/>
        <w:spacing w:after="0" w:line="360" w:lineRule="auto"/>
        <w:ind w:rightChars="0" w:right="0" w:firstLineChars="200" w:firstLine="480"/>
        <w:jc w:val="both"/>
        <w:rPr>
          <w:rFonts w:ascii="Times New Roman" w:hAnsi="Times New Roman"/>
          <w:sz w:val="24"/>
          <w:szCs w:val="28"/>
        </w:rPr>
      </w:pPr>
      <w:r w:rsidRPr="003F2C0D">
        <w:rPr>
          <w:rFonts w:ascii="Times New Roman" w:hAnsi="Times New Roman" w:hint="eastAsia"/>
          <w:sz w:val="24"/>
          <w:szCs w:val="28"/>
        </w:rPr>
        <w:t>where</w:t>
      </w:r>
      <w:r w:rsidRPr="003F2C0D">
        <w:rPr>
          <w:rFonts w:ascii="Times New Roman" w:hAnsi="Times New Roman"/>
          <w:sz w:val="24"/>
          <w:szCs w:val="28"/>
        </w:rPr>
        <w:t xml:space="preserve"> </w:t>
      </w:r>
      <w:r w:rsidRPr="003F2C0D">
        <w:rPr>
          <w:rFonts w:ascii="Times New Roman" w:hAnsi="Times New Roman"/>
          <w:i/>
          <w:iCs/>
          <w:sz w:val="24"/>
          <w:szCs w:val="28"/>
        </w:rPr>
        <w:t>Z</w:t>
      </w:r>
      <w:r w:rsidRPr="003F2C0D">
        <w:rPr>
          <w:rFonts w:ascii="Times New Roman" w:hAnsi="Times New Roman"/>
          <w:i/>
          <w:iCs/>
          <w:sz w:val="24"/>
          <w:szCs w:val="28"/>
          <w:vertAlign w:val="subscript"/>
        </w:rPr>
        <w:t>in</w:t>
      </w:r>
      <w:r w:rsidRPr="003F2C0D">
        <w:rPr>
          <w:rFonts w:ascii="Times New Roman" w:hAnsi="Times New Roman"/>
          <w:sz w:val="24"/>
          <w:szCs w:val="28"/>
        </w:rPr>
        <w:t xml:space="preserve"> represents the input characteristic impedance, and </w:t>
      </w:r>
      <w:r w:rsidRPr="003F2C0D">
        <w:rPr>
          <w:rFonts w:ascii="Times New Roman" w:hAnsi="Times New Roman"/>
          <w:i/>
          <w:iCs/>
          <w:sz w:val="24"/>
          <w:szCs w:val="28"/>
        </w:rPr>
        <w:t>Z</w:t>
      </w:r>
      <w:r w:rsidRPr="003F2C0D">
        <w:rPr>
          <w:rFonts w:ascii="Times New Roman" w:hAnsi="Times New Roman"/>
          <w:i/>
          <w:iCs/>
          <w:sz w:val="24"/>
          <w:szCs w:val="28"/>
          <w:vertAlign w:val="subscript"/>
        </w:rPr>
        <w:t>0</w:t>
      </w:r>
      <w:r w:rsidRPr="003F2C0D">
        <w:rPr>
          <w:rFonts w:ascii="Times New Roman" w:hAnsi="Times New Roman"/>
          <w:sz w:val="24"/>
          <w:szCs w:val="28"/>
        </w:rPr>
        <w:t xml:space="preserve"> denotes the free space impedance. </w:t>
      </w:r>
      <w:r w:rsidRPr="003F2C0D">
        <w:rPr>
          <w:rFonts w:ascii="Times New Roman" w:hAnsi="Times New Roman"/>
          <w:i/>
          <w:iCs/>
          <w:sz w:val="24"/>
          <w:szCs w:val="28"/>
        </w:rPr>
        <w:t>f</w:t>
      </w:r>
      <w:r w:rsidRPr="003F2C0D">
        <w:rPr>
          <w:rFonts w:ascii="Times New Roman" w:hAnsi="Times New Roman"/>
          <w:sz w:val="24"/>
          <w:szCs w:val="28"/>
        </w:rPr>
        <w:t xml:space="preserve"> is the frequency of electromagnetic wave, </w:t>
      </w:r>
      <w:r w:rsidRPr="003F2C0D">
        <w:rPr>
          <w:rFonts w:ascii="Times New Roman" w:hAnsi="Times New Roman"/>
          <w:i/>
          <w:iCs/>
          <w:sz w:val="24"/>
          <w:szCs w:val="28"/>
        </w:rPr>
        <w:t>d</w:t>
      </w:r>
      <w:r w:rsidRPr="003F2C0D">
        <w:rPr>
          <w:rFonts w:ascii="Times New Roman" w:hAnsi="Times New Roman"/>
          <w:sz w:val="24"/>
          <w:szCs w:val="28"/>
        </w:rPr>
        <w:t xml:space="preserve"> is the thickness of the absorbing material, and </w:t>
      </w:r>
      <w:r w:rsidRPr="003F2C0D">
        <w:rPr>
          <w:rFonts w:ascii="Times New Roman" w:hAnsi="Times New Roman"/>
          <w:i/>
          <w:iCs/>
          <w:sz w:val="24"/>
          <w:szCs w:val="28"/>
        </w:rPr>
        <w:t>c</w:t>
      </w:r>
      <w:r w:rsidRPr="003F2C0D">
        <w:rPr>
          <w:rFonts w:ascii="Times New Roman" w:hAnsi="Times New Roman"/>
          <w:sz w:val="24"/>
          <w:szCs w:val="28"/>
        </w:rPr>
        <w:t xml:space="preserve"> is the speed of light. RL stands for reflection loss. </w:t>
      </w:r>
      <w:r w:rsidRPr="003F2C0D">
        <w:rPr>
          <w:rFonts w:ascii="Times New Roman" w:hAnsi="Times New Roman"/>
          <w:i/>
          <w:iCs/>
          <w:sz w:val="24"/>
          <w:szCs w:val="28"/>
        </w:rPr>
        <w:t>μ</w:t>
      </w:r>
      <w:r w:rsidRPr="003F2C0D">
        <w:rPr>
          <w:rFonts w:ascii="Times New Roman" w:hAnsi="Times New Roman"/>
          <w:i/>
          <w:iCs/>
          <w:sz w:val="24"/>
          <w:szCs w:val="28"/>
          <w:vertAlign w:val="subscript"/>
        </w:rPr>
        <w:t>0</w:t>
      </w:r>
      <w:r w:rsidRPr="003F2C0D">
        <w:rPr>
          <w:rFonts w:ascii="Times New Roman" w:hAnsi="Times New Roman"/>
          <w:sz w:val="24"/>
          <w:szCs w:val="28"/>
        </w:rPr>
        <w:t xml:space="preserve"> is the magnetic permeability in vacuum, with a value of 4π</w:t>
      </w:r>
      <w:r w:rsidRPr="003F2C0D">
        <w:rPr>
          <w:rFonts w:ascii="Times New Roman" w:hAnsi="Times New Roman" w:hint="eastAsia"/>
          <w:sz w:val="24"/>
          <w:szCs w:val="28"/>
        </w:rPr>
        <w:t xml:space="preserve"> </w:t>
      </w:r>
      <w:r w:rsidRPr="003F2C0D">
        <w:rPr>
          <w:rFonts w:ascii="Times New Roman" w:hAnsi="Times New Roman"/>
          <w:sz w:val="24"/>
          <w:szCs w:val="28"/>
        </w:rPr>
        <w:t>×</w:t>
      </w:r>
      <w:r w:rsidRPr="003F2C0D">
        <w:rPr>
          <w:rFonts w:ascii="Times New Roman" w:hAnsi="Times New Roman" w:hint="eastAsia"/>
          <w:sz w:val="24"/>
          <w:szCs w:val="28"/>
        </w:rPr>
        <w:t xml:space="preserve"> </w:t>
      </w:r>
      <w:r w:rsidRPr="003F2C0D">
        <w:rPr>
          <w:rFonts w:ascii="Times New Roman" w:hAnsi="Times New Roman"/>
          <w:sz w:val="24"/>
          <w:szCs w:val="28"/>
        </w:rPr>
        <w:t>10</w:t>
      </w:r>
      <w:r w:rsidRPr="003F2C0D">
        <w:rPr>
          <w:rFonts w:ascii="Times New Roman" w:hAnsi="Times New Roman"/>
          <w:sz w:val="24"/>
          <w:szCs w:val="28"/>
          <w:vertAlign w:val="superscript"/>
        </w:rPr>
        <w:t>-7</w:t>
      </w:r>
      <w:r w:rsidRPr="003F2C0D">
        <w:rPr>
          <w:rFonts w:ascii="Times New Roman" w:hAnsi="Times New Roman"/>
          <w:sz w:val="24"/>
          <w:szCs w:val="28"/>
        </w:rPr>
        <w:t xml:space="preserve"> H/m, and </w:t>
      </w:r>
      <w:r w:rsidRPr="003F2C0D">
        <w:rPr>
          <w:rFonts w:ascii="Times New Roman" w:hAnsi="Times New Roman"/>
          <w:i/>
          <w:iCs/>
          <w:sz w:val="24"/>
          <w:szCs w:val="28"/>
        </w:rPr>
        <w:t>ε</w:t>
      </w:r>
      <w:r w:rsidRPr="003F2C0D">
        <w:rPr>
          <w:rFonts w:ascii="Times New Roman" w:hAnsi="Times New Roman"/>
          <w:i/>
          <w:iCs/>
          <w:sz w:val="24"/>
          <w:szCs w:val="28"/>
          <w:vertAlign w:val="subscript"/>
        </w:rPr>
        <w:t>0</w:t>
      </w:r>
      <w:r w:rsidRPr="003F2C0D">
        <w:rPr>
          <w:rFonts w:ascii="Times New Roman" w:hAnsi="Times New Roman"/>
          <w:sz w:val="24"/>
          <w:szCs w:val="28"/>
        </w:rPr>
        <w:t xml:space="preserve"> is the dielectric constant in vacuum, with a value of 8.854</w:t>
      </w:r>
      <w:r w:rsidRPr="003F2C0D">
        <w:rPr>
          <w:rFonts w:ascii="Times New Roman" w:hAnsi="Times New Roman" w:hint="eastAsia"/>
          <w:sz w:val="24"/>
          <w:szCs w:val="28"/>
        </w:rPr>
        <w:t xml:space="preserve"> </w:t>
      </w:r>
      <w:r w:rsidRPr="003F2C0D">
        <w:rPr>
          <w:rFonts w:ascii="Times New Roman" w:hAnsi="Times New Roman"/>
          <w:sz w:val="24"/>
          <w:szCs w:val="28"/>
        </w:rPr>
        <w:t>×</w:t>
      </w:r>
      <w:r w:rsidRPr="003F2C0D">
        <w:rPr>
          <w:rFonts w:ascii="Times New Roman" w:hAnsi="Times New Roman" w:hint="eastAsia"/>
          <w:sz w:val="24"/>
          <w:szCs w:val="28"/>
        </w:rPr>
        <w:t xml:space="preserve"> </w:t>
      </w:r>
      <w:r w:rsidRPr="003F2C0D">
        <w:rPr>
          <w:rFonts w:ascii="Times New Roman" w:hAnsi="Times New Roman"/>
          <w:sz w:val="24"/>
          <w:szCs w:val="28"/>
        </w:rPr>
        <w:t>10</w:t>
      </w:r>
      <w:r w:rsidRPr="003F2C0D">
        <w:rPr>
          <w:rFonts w:ascii="Times New Roman" w:hAnsi="Times New Roman"/>
          <w:sz w:val="24"/>
          <w:szCs w:val="28"/>
          <w:vertAlign w:val="superscript"/>
        </w:rPr>
        <w:t>-12</w:t>
      </w:r>
      <w:r w:rsidRPr="003F2C0D">
        <w:rPr>
          <w:rFonts w:ascii="Times New Roman" w:hAnsi="Times New Roman"/>
          <w:sz w:val="24"/>
          <w:szCs w:val="28"/>
        </w:rPr>
        <w:t xml:space="preserve"> F/m. </w:t>
      </w:r>
      <w:r w:rsidRPr="003F2C0D">
        <w:rPr>
          <w:rFonts w:ascii="Times New Roman" w:hAnsi="Times New Roman"/>
          <w:i/>
          <w:iCs/>
          <w:sz w:val="24"/>
          <w:szCs w:val="28"/>
        </w:rPr>
        <w:t>μ</w:t>
      </w:r>
      <w:r w:rsidRPr="003F2C0D">
        <w:rPr>
          <w:rFonts w:ascii="Times New Roman" w:hAnsi="Times New Roman"/>
          <w:i/>
          <w:iCs/>
          <w:sz w:val="24"/>
          <w:szCs w:val="28"/>
          <w:vertAlign w:val="subscript"/>
        </w:rPr>
        <w:t>r</w:t>
      </w:r>
      <w:r w:rsidRPr="003F2C0D">
        <w:rPr>
          <w:rFonts w:ascii="Times New Roman" w:hAnsi="Times New Roman"/>
          <w:sz w:val="24"/>
          <w:szCs w:val="28"/>
        </w:rPr>
        <w:t xml:space="preserve"> represents the relative magnetic permeability</w:t>
      </w:r>
      <w:r w:rsidRPr="003F2C0D">
        <w:rPr>
          <w:rFonts w:ascii="Times New Roman" w:hAnsi="Times New Roman" w:hint="eastAsia"/>
          <w:sz w:val="24"/>
          <w:szCs w:val="28"/>
        </w:rPr>
        <w:t xml:space="preserve"> </w:t>
      </w:r>
      <w:r w:rsidRPr="003F2C0D">
        <w:rPr>
          <w:rFonts w:ascii="Times New Roman" w:hAnsi="Times New Roman"/>
          <w:sz w:val="24"/>
          <w:szCs w:val="28"/>
        </w:rPr>
        <w:t>(</w:t>
      </w:r>
      <w:r w:rsidRPr="003F2C0D">
        <w:rPr>
          <w:rFonts w:ascii="Times New Roman" w:hAnsi="Times New Roman"/>
          <w:i/>
          <w:iCs/>
          <w:sz w:val="24"/>
          <w:szCs w:val="28"/>
        </w:rPr>
        <w:t>µ</w:t>
      </w:r>
      <w:r w:rsidRPr="003F2C0D">
        <w:rPr>
          <w:rFonts w:ascii="Times New Roman" w:hAnsi="Times New Roman"/>
          <w:i/>
          <w:iCs/>
          <w:sz w:val="24"/>
          <w:szCs w:val="28"/>
          <w:vertAlign w:val="subscript"/>
        </w:rPr>
        <w:t>r</w:t>
      </w:r>
      <w:r w:rsidRPr="003F2C0D">
        <w:rPr>
          <w:rFonts w:ascii="Times New Roman" w:hAnsi="Times New Roman"/>
          <w:sz w:val="24"/>
          <w:szCs w:val="28"/>
        </w:rPr>
        <w:t xml:space="preserve">), and </w:t>
      </w:r>
      <w:bookmarkStart w:id="20" w:name="OLE_LINK1"/>
      <w:r w:rsidRPr="003F2C0D">
        <w:rPr>
          <w:rFonts w:ascii="Times New Roman" w:hAnsi="Times New Roman"/>
          <w:i/>
          <w:iCs/>
          <w:sz w:val="24"/>
          <w:szCs w:val="28"/>
        </w:rPr>
        <w:t>ε</w:t>
      </w:r>
      <w:bookmarkEnd w:id="20"/>
      <w:r w:rsidRPr="003F2C0D">
        <w:rPr>
          <w:rFonts w:ascii="Times New Roman" w:hAnsi="Times New Roman"/>
          <w:i/>
          <w:iCs/>
          <w:sz w:val="24"/>
          <w:szCs w:val="28"/>
          <w:vertAlign w:val="subscript"/>
        </w:rPr>
        <w:t>r</w:t>
      </w:r>
      <w:r w:rsidRPr="003F2C0D">
        <w:rPr>
          <w:rFonts w:ascii="Times New Roman" w:hAnsi="Times New Roman"/>
          <w:sz w:val="24"/>
          <w:szCs w:val="28"/>
        </w:rPr>
        <w:t xml:space="preserve"> represents the relative dielectric constant</w:t>
      </w:r>
      <w:r w:rsidRPr="003F2C0D">
        <w:rPr>
          <w:rFonts w:ascii="Times New Roman" w:hAnsi="Times New Roman" w:hint="eastAsia"/>
          <w:sz w:val="24"/>
          <w:szCs w:val="28"/>
        </w:rPr>
        <w:t xml:space="preserve"> </w:t>
      </w:r>
      <w:r w:rsidRPr="003F2C0D">
        <w:rPr>
          <w:rFonts w:ascii="Times New Roman" w:hAnsi="Times New Roman"/>
          <w:sz w:val="24"/>
          <w:szCs w:val="28"/>
        </w:rPr>
        <w:t>(</w:t>
      </w:r>
      <w:r w:rsidRPr="003F2C0D">
        <w:rPr>
          <w:rFonts w:ascii="Times New Roman" w:hAnsi="Times New Roman"/>
          <w:i/>
          <w:iCs/>
          <w:sz w:val="24"/>
          <w:szCs w:val="28"/>
        </w:rPr>
        <w:t>ε</w:t>
      </w:r>
      <w:r w:rsidRPr="003F2C0D">
        <w:rPr>
          <w:rFonts w:ascii="Times New Roman" w:hAnsi="Times New Roman"/>
          <w:i/>
          <w:iCs/>
          <w:sz w:val="24"/>
          <w:szCs w:val="28"/>
          <w:vertAlign w:val="subscript"/>
        </w:rPr>
        <w:t>r</w:t>
      </w:r>
      <w:r w:rsidRPr="003F2C0D">
        <w:rPr>
          <w:rFonts w:ascii="Times New Roman" w:hAnsi="Times New Roman"/>
          <w:sz w:val="24"/>
          <w:szCs w:val="28"/>
        </w:rPr>
        <w:t>).</w:t>
      </w:r>
    </w:p>
    <w:p w14:paraId="69D6451F" w14:textId="3BAC3498" w:rsidR="00102AC4" w:rsidRPr="00683060" w:rsidRDefault="00683060">
      <w:pPr>
        <w:spacing w:beforeLines="50" w:before="156"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S</w:t>
      </w:r>
      <w:r w:rsidR="00981CCC" w:rsidRPr="00683060">
        <w:rPr>
          <w:rFonts w:ascii="Times New Roman" w:hAnsi="Times New Roman" w:cs="Times New Roman" w:hint="eastAsia"/>
          <w:b/>
          <w:bCs/>
          <w:i/>
          <w:iCs/>
          <w:sz w:val="24"/>
          <w:szCs w:val="24"/>
        </w:rPr>
        <w:t>1.3.4 Reflection Loss</w:t>
      </w:r>
    </w:p>
    <w:p w14:paraId="763B5879" w14:textId="77777777" w:rsidR="00102AC4" w:rsidRPr="003F2C0D"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sz w:val="24"/>
          <w:szCs w:val="28"/>
        </w:rPr>
        <w:t xml:space="preserve">Reflection loss (RL) is a widely adopted metric for assessing the </w:t>
      </w:r>
      <w:r w:rsidRPr="003F2C0D">
        <w:rPr>
          <w:rFonts w:ascii="Times New Roman" w:eastAsia="SimSun" w:hAnsi="Times New Roman" w:cs="Times New Roman" w:hint="eastAsia"/>
          <w:sz w:val="24"/>
          <w:szCs w:val="28"/>
        </w:rPr>
        <w:t>electromagnetic wave</w:t>
      </w:r>
      <w:r w:rsidRPr="003F2C0D">
        <w:rPr>
          <w:rFonts w:ascii="Times New Roman" w:eastAsia="SimSun" w:hAnsi="Times New Roman" w:cs="Times New Roman"/>
          <w:sz w:val="24"/>
          <w:szCs w:val="28"/>
        </w:rPr>
        <w:t xml:space="preserve"> absorption performance of materials. Leveraging the transmission line theory and the measured electromagnetic parameters, and in conjunction with the specified sample thickness, the RL value of the material can be computed. The detailed calculation formula is presented as follows:</w:t>
      </w:r>
    </w:p>
    <w:p w14:paraId="77E46967" w14:textId="1DD2457C" w:rsidR="00102AC4" w:rsidRPr="00B96659" w:rsidRDefault="00CE0622">
      <w:pPr>
        <w:pStyle w:val="BlockText"/>
        <w:spacing w:afterLines="50" w:after="156" w:line="360" w:lineRule="auto"/>
        <w:ind w:rightChars="0" w:right="0"/>
        <w:jc w:val="center"/>
        <w:rPr>
          <w:rFonts w:ascii="Times New Roman" w:hAnsi="Times New Roman"/>
          <w:sz w:val="24"/>
          <w:szCs w:val="28"/>
        </w:rPr>
      </w:pPr>
      <m:oMathPara>
        <m:oMath>
          <m:eqArr>
            <m:eqArrPr>
              <m:maxDist m:val="1"/>
              <m:ctrlPr>
                <w:rPr>
                  <w:rFonts w:ascii="Cambria Math" w:hAnsi="Cambria Math"/>
                  <w:i/>
                  <w:sz w:val="24"/>
                  <w:szCs w:val="28"/>
                </w:rPr>
              </m:ctrlPr>
            </m:eqArrPr>
            <m:e>
              <m:r>
                <w:rPr>
                  <w:rFonts w:ascii="Cambria Math" w:hAnsi="Cambria Math"/>
                  <w:sz w:val="24"/>
                  <w:szCs w:val="28"/>
                </w:rPr>
                <m:t>RL</m:t>
              </m:r>
              <m:r>
                <w:rPr>
                  <w:rFonts w:ascii="Cambria Math" w:hAnsi="Cambria Math"/>
                  <w:sz w:val="24"/>
                  <w:szCs w:val="28"/>
                </w:rPr>
                <m:t>=20</m:t>
              </m:r>
              <m:func>
                <m:funcPr>
                  <m:ctrlPr>
                    <w:rPr>
                      <w:rFonts w:ascii="Cambria Math" w:hAnsi="Cambria Math"/>
                      <w:i/>
                      <w:sz w:val="24"/>
                      <w:szCs w:val="28"/>
                    </w:rPr>
                  </m:ctrlPr>
                </m:funcPr>
                <m:fName>
                  <m:r>
                    <w:rPr>
                      <w:rFonts w:ascii="Cambria Math" w:hAnsi="Cambria Math"/>
                      <w:sz w:val="24"/>
                      <w:szCs w:val="28"/>
                    </w:rPr>
                    <m:t>lg</m:t>
                  </m:r>
                </m:fName>
                <m:e>
                  <m:d>
                    <m:dPr>
                      <m:begChr m:val="|"/>
                      <m:endChr m:val="|"/>
                      <m:ctrlPr>
                        <w:rPr>
                          <w:rFonts w:ascii="Cambria Math" w:hAnsi="Cambria Math"/>
                          <w:i/>
                          <w:sz w:val="24"/>
                          <w:szCs w:val="28"/>
                        </w:rPr>
                      </m:ctrlPr>
                    </m:dPr>
                    <m:e>
                      <m:f>
                        <m:fPr>
                          <m:ctrlPr>
                            <w:rPr>
                              <w:rFonts w:ascii="Cambria Math" w:hAnsi="Cambria Math"/>
                              <w:i/>
                              <w:sz w:val="24"/>
                              <w:szCs w:val="28"/>
                            </w:rPr>
                          </m:ctrlPr>
                        </m:fPr>
                        <m:num>
                          <m:sSub>
                            <m:sSubPr>
                              <m:ctrlPr>
                                <w:rPr>
                                  <w:rFonts w:ascii="Cambria Math" w:hAnsi="Cambria Math"/>
                                  <w:i/>
                                  <w:sz w:val="24"/>
                                  <w:szCs w:val="28"/>
                                </w:rPr>
                              </m:ctrlPr>
                            </m:sSubPr>
                            <m:e>
                              <m:r>
                                <w:rPr>
                                  <w:rFonts w:ascii="Cambria Math" w:hAnsi="Cambria Math"/>
                                  <w:sz w:val="24"/>
                                  <w:szCs w:val="28"/>
                                </w:rPr>
                                <m:t>Z</m:t>
                              </m:r>
                            </m:e>
                            <m:sub>
                              <m:r>
                                <w:rPr>
                                  <w:rFonts w:ascii="Cambria Math" w:hAnsi="Cambria Math"/>
                                  <w:sz w:val="24"/>
                                  <w:szCs w:val="28"/>
                                </w:rPr>
                                <m:t>in</m:t>
                              </m:r>
                            </m:sub>
                          </m:sSub>
                          <m:r>
                            <w:rPr>
                              <w:rFonts w:ascii="Cambria Math" w:hAnsi="Cambria Math"/>
                              <w:sz w:val="24"/>
                              <w:szCs w:val="28"/>
                            </w:rPr>
                            <m:t>-</m:t>
                          </m:r>
                          <m:sSub>
                            <m:sSubPr>
                              <m:ctrlPr>
                                <w:rPr>
                                  <w:rFonts w:ascii="Cambria Math" w:hAnsi="Cambria Math"/>
                                  <w:i/>
                                  <w:sz w:val="24"/>
                                  <w:szCs w:val="28"/>
                                </w:rPr>
                              </m:ctrlPr>
                            </m:sSubPr>
                            <m:e>
                              <m:r>
                                <w:rPr>
                                  <w:rFonts w:ascii="Cambria Math" w:hAnsi="Cambria Math"/>
                                  <w:sz w:val="24"/>
                                  <w:szCs w:val="28"/>
                                </w:rPr>
                                <m:t>Z</m:t>
                              </m:r>
                            </m:e>
                            <m:sub>
                              <m:r>
                                <w:rPr>
                                  <w:rFonts w:ascii="Cambria Math" w:hAnsi="Cambria Math"/>
                                  <w:sz w:val="24"/>
                                  <w:szCs w:val="28"/>
                                </w:rPr>
                                <m:t>0</m:t>
                              </m:r>
                            </m:sub>
                          </m:sSub>
                        </m:num>
                        <m:den>
                          <m:sSub>
                            <m:sSubPr>
                              <m:ctrlPr>
                                <w:rPr>
                                  <w:rFonts w:ascii="Cambria Math" w:hAnsi="Cambria Math"/>
                                  <w:i/>
                                  <w:sz w:val="24"/>
                                  <w:szCs w:val="28"/>
                                </w:rPr>
                              </m:ctrlPr>
                            </m:sSubPr>
                            <m:e>
                              <m:r>
                                <w:rPr>
                                  <w:rFonts w:ascii="Cambria Math" w:hAnsi="Cambria Math"/>
                                  <w:sz w:val="24"/>
                                  <w:szCs w:val="28"/>
                                </w:rPr>
                                <m:t>Z</m:t>
                              </m:r>
                            </m:e>
                            <m:sub>
                              <m:r>
                                <w:rPr>
                                  <w:rFonts w:ascii="Cambria Math" w:hAnsi="Cambria Math"/>
                                  <w:sz w:val="24"/>
                                  <w:szCs w:val="28"/>
                                </w:rPr>
                                <m:t>in</m:t>
                              </m:r>
                            </m:sub>
                          </m:sSub>
                          <m:r>
                            <w:rPr>
                              <w:rFonts w:ascii="Cambria Math" w:hAnsi="Cambria Math"/>
                              <w:sz w:val="24"/>
                              <w:szCs w:val="28"/>
                            </w:rPr>
                            <m:t>+</m:t>
                          </m:r>
                          <m:sSub>
                            <m:sSubPr>
                              <m:ctrlPr>
                                <w:rPr>
                                  <w:rFonts w:ascii="Cambria Math" w:hAnsi="Cambria Math"/>
                                  <w:i/>
                                  <w:sz w:val="24"/>
                                  <w:szCs w:val="28"/>
                                </w:rPr>
                              </m:ctrlPr>
                            </m:sSubPr>
                            <m:e>
                              <m:r>
                                <w:rPr>
                                  <w:rFonts w:ascii="Cambria Math" w:hAnsi="Cambria Math"/>
                                  <w:sz w:val="24"/>
                                  <w:szCs w:val="28"/>
                                </w:rPr>
                                <m:t>Z</m:t>
                              </m:r>
                            </m:e>
                            <m:sub>
                              <m:r>
                                <w:rPr>
                                  <w:rFonts w:ascii="Cambria Math" w:hAnsi="Cambria Math"/>
                                  <w:sz w:val="24"/>
                                  <w:szCs w:val="28"/>
                                </w:rPr>
                                <m:t>0</m:t>
                              </m:r>
                            </m:sub>
                          </m:sSub>
                        </m:den>
                      </m:f>
                    </m:e>
                  </m:d>
                </m:e>
              </m:func>
              <m:r>
                <w:rPr>
                  <w:rFonts w:ascii="Cambria Math" w:hAnsi="Cambria Math"/>
                  <w:sz w:val="24"/>
                  <w:szCs w:val="28"/>
                </w:rPr>
                <m:t xml:space="preserve"> #</m:t>
              </m:r>
              <m:d>
                <m:dPr>
                  <m:ctrlPr>
                    <w:rPr>
                      <w:rFonts w:ascii="Cambria Math" w:hAnsi="Cambria Math"/>
                      <w:i/>
                      <w:sz w:val="24"/>
                      <w:szCs w:val="28"/>
                    </w:rPr>
                  </m:ctrlPr>
                </m:dPr>
                <m:e>
                  <m:r>
                    <w:rPr>
                      <w:rFonts w:ascii="Cambria Math" w:hAnsi="Cambria Math"/>
                      <w:sz w:val="24"/>
                      <w:szCs w:val="28"/>
                    </w:rPr>
                    <m:t>13</m:t>
                  </m:r>
                </m:e>
              </m:d>
            </m:e>
          </m:eqArr>
        </m:oMath>
      </m:oMathPara>
    </w:p>
    <w:p w14:paraId="45A50110" w14:textId="0FF08A47" w:rsidR="00102AC4" w:rsidRPr="003F2C0D" w:rsidRDefault="00CE0622">
      <w:pPr>
        <w:pStyle w:val="BlockText"/>
        <w:spacing w:after="0" w:line="360" w:lineRule="auto"/>
        <w:ind w:right="1470"/>
        <w:jc w:val="center"/>
        <w:rPr>
          <w:rFonts w:ascii="Times New Roman" w:hAnsi="Times New Roman"/>
          <w:sz w:val="24"/>
          <w:szCs w:val="28"/>
        </w:rPr>
      </w:pPr>
      <m:oMathPara>
        <m:oMath>
          <m:eqArr>
            <m:eqArrPr>
              <m:maxDist m:val="1"/>
              <m:ctrlPr>
                <w:rPr>
                  <w:rFonts w:ascii="Cambria Math" w:hAnsi="Cambria Math"/>
                  <w:i/>
                  <w:sz w:val="24"/>
                  <w:szCs w:val="28"/>
                </w:rPr>
              </m:ctrlPr>
            </m:eqArrPr>
            <m:e>
              <m:sSub>
                <m:sSubPr>
                  <m:ctrlPr>
                    <w:rPr>
                      <w:rFonts w:ascii="Cambria Math" w:hAnsi="Cambria Math"/>
                      <w:i/>
                      <w:sz w:val="24"/>
                      <w:szCs w:val="28"/>
                    </w:rPr>
                  </m:ctrlPr>
                </m:sSubPr>
                <m:e>
                  <m:r>
                    <w:rPr>
                      <w:rFonts w:ascii="Cambria Math" w:hAnsi="Cambria Math"/>
                      <w:sz w:val="24"/>
                      <w:szCs w:val="28"/>
                    </w:rPr>
                    <m:t>Z</m:t>
                  </m:r>
                </m:e>
                <m:sub>
                  <m:r>
                    <w:rPr>
                      <w:rFonts w:ascii="Cambria Math" w:hAnsi="Cambria Math"/>
                      <w:sz w:val="24"/>
                      <w:szCs w:val="28"/>
                    </w:rPr>
                    <m:t>in</m:t>
                  </m:r>
                </m:sub>
              </m:sSub>
              <m:r>
                <w:rPr>
                  <w:rFonts w:ascii="Cambria Math" w:hAnsi="Cambria Math"/>
                  <w:sz w:val="24"/>
                  <w:szCs w:val="28"/>
                </w:rPr>
                <m:t>=</m:t>
              </m:r>
              <m:sSub>
                <m:sSubPr>
                  <m:ctrlPr>
                    <w:rPr>
                      <w:rFonts w:ascii="Cambria Math" w:hAnsi="Cambria Math"/>
                      <w:i/>
                      <w:sz w:val="24"/>
                      <w:szCs w:val="28"/>
                    </w:rPr>
                  </m:ctrlPr>
                </m:sSubPr>
                <m:e>
                  <m:r>
                    <w:rPr>
                      <w:rFonts w:ascii="Cambria Math" w:hAnsi="Cambria Math"/>
                      <w:sz w:val="24"/>
                      <w:szCs w:val="28"/>
                    </w:rPr>
                    <m:t>Z</m:t>
                  </m:r>
                </m:e>
                <m:sub>
                  <m:r>
                    <w:rPr>
                      <w:rFonts w:ascii="Cambria Math" w:hAnsi="Cambria Math"/>
                      <w:sz w:val="24"/>
                      <w:szCs w:val="28"/>
                    </w:rPr>
                    <m:t>0</m:t>
                  </m:r>
                </m:sub>
              </m:sSub>
              <m:rad>
                <m:radPr>
                  <m:degHide m:val="1"/>
                  <m:ctrlPr>
                    <w:rPr>
                      <w:rFonts w:ascii="Cambria Math" w:hAnsi="Cambria Math"/>
                      <w:i/>
                      <w:sz w:val="24"/>
                      <w:szCs w:val="28"/>
                    </w:rPr>
                  </m:ctrlPr>
                </m:radPr>
                <m:deg/>
                <m:e>
                  <m:f>
                    <m:fPr>
                      <m:ctrlPr>
                        <w:rPr>
                          <w:rFonts w:ascii="Cambria Math" w:hAnsi="Cambria Math"/>
                          <w:i/>
                          <w:sz w:val="24"/>
                          <w:szCs w:val="28"/>
                        </w:rPr>
                      </m:ctrlPr>
                    </m:fPr>
                    <m:num>
                      <m:sSub>
                        <m:sSubPr>
                          <m:ctrlPr>
                            <w:rPr>
                              <w:rFonts w:ascii="Cambria Math" w:hAnsi="Cambria Math"/>
                              <w:i/>
                              <w:sz w:val="24"/>
                              <w:szCs w:val="28"/>
                            </w:rPr>
                          </m:ctrlPr>
                        </m:sSubPr>
                        <m:e>
                          <m:r>
                            <w:rPr>
                              <w:rFonts w:ascii="Cambria Math" w:hAnsi="Cambria Math"/>
                              <w:sz w:val="24"/>
                              <w:szCs w:val="28"/>
                            </w:rPr>
                            <m:t>μ</m:t>
                          </m:r>
                        </m:e>
                        <m:sub>
                          <m:r>
                            <w:rPr>
                              <w:rFonts w:ascii="Cambria Math" w:hAnsi="Cambria Math"/>
                              <w:sz w:val="24"/>
                              <w:szCs w:val="28"/>
                            </w:rPr>
                            <m:t>r</m:t>
                          </m:r>
                        </m:sub>
                      </m:sSub>
                    </m:num>
                    <m:den>
                      <m:sSub>
                        <m:sSubPr>
                          <m:ctrlPr>
                            <w:rPr>
                              <w:rFonts w:ascii="Cambria Math" w:hAnsi="Cambria Math"/>
                              <w:i/>
                              <w:sz w:val="24"/>
                              <w:szCs w:val="28"/>
                            </w:rPr>
                          </m:ctrlPr>
                        </m:sSubPr>
                        <m:e>
                          <m:r>
                            <w:rPr>
                              <w:rFonts w:ascii="Cambria Math" w:hAnsi="Cambria Math"/>
                              <w:sz w:val="24"/>
                              <w:szCs w:val="28"/>
                            </w:rPr>
                            <m:t>ε</m:t>
                          </m:r>
                        </m:e>
                        <m:sub>
                          <m:r>
                            <w:rPr>
                              <w:rFonts w:ascii="Cambria Math" w:hAnsi="Cambria Math"/>
                              <w:sz w:val="24"/>
                              <w:szCs w:val="28"/>
                            </w:rPr>
                            <m:t>r</m:t>
                          </m:r>
                        </m:sub>
                      </m:sSub>
                    </m:den>
                  </m:f>
                  <m:func>
                    <m:funcPr>
                      <m:ctrlPr>
                        <w:rPr>
                          <w:rFonts w:ascii="Cambria Math" w:hAnsi="Cambria Math"/>
                          <w:i/>
                          <w:sz w:val="24"/>
                          <w:szCs w:val="28"/>
                        </w:rPr>
                      </m:ctrlPr>
                    </m:funcPr>
                    <m:fName>
                      <m:r>
                        <w:rPr>
                          <w:rFonts w:ascii="Cambria Math" w:hAnsi="Cambria Math"/>
                          <w:sz w:val="24"/>
                          <w:szCs w:val="28"/>
                        </w:rPr>
                        <m:t>tan</m:t>
                      </m:r>
                    </m:fName>
                    <m:e>
                      <m:r>
                        <w:rPr>
                          <w:rFonts w:ascii="Cambria Math" w:hAnsi="Cambria Math"/>
                          <w:sz w:val="24"/>
                          <w:szCs w:val="28"/>
                        </w:rPr>
                        <m:t>h</m:t>
                      </m:r>
                      <m:d>
                        <m:dPr>
                          <m:ctrlPr>
                            <w:rPr>
                              <w:rFonts w:ascii="Cambria Math" w:hAnsi="Cambria Math"/>
                              <w:i/>
                              <w:sz w:val="24"/>
                              <w:szCs w:val="28"/>
                            </w:rPr>
                          </m:ctrlPr>
                        </m:dPr>
                        <m:e>
                          <m:r>
                            <w:rPr>
                              <w:rFonts w:ascii="Cambria Math" w:hAnsi="Cambria Math"/>
                              <w:sz w:val="24"/>
                              <w:szCs w:val="28"/>
                            </w:rPr>
                            <m:t>j</m:t>
                          </m:r>
                          <m:f>
                            <m:fPr>
                              <m:ctrlPr>
                                <w:rPr>
                                  <w:rFonts w:ascii="Cambria Math" w:hAnsi="Cambria Math"/>
                                  <w:i/>
                                  <w:sz w:val="24"/>
                                  <w:szCs w:val="28"/>
                                </w:rPr>
                              </m:ctrlPr>
                            </m:fPr>
                            <m:num>
                              <m:r>
                                <w:rPr>
                                  <w:rFonts w:ascii="Cambria Math" w:hAnsi="Cambria Math"/>
                                  <w:sz w:val="24"/>
                                  <w:szCs w:val="28"/>
                                </w:rPr>
                                <m:t>2</m:t>
                              </m:r>
                              <m:r>
                                <w:rPr>
                                  <w:rFonts w:ascii="Cambria Math" w:hAnsi="Cambria Math"/>
                                  <w:sz w:val="24"/>
                                  <w:szCs w:val="28"/>
                                </w:rPr>
                                <m:t>πfd</m:t>
                              </m:r>
                            </m:num>
                            <m:den>
                              <m:r>
                                <w:rPr>
                                  <w:rFonts w:ascii="Cambria Math" w:hAnsi="Cambria Math"/>
                                  <w:sz w:val="24"/>
                                  <w:szCs w:val="28"/>
                                </w:rPr>
                                <m:t>c</m:t>
                              </m:r>
                            </m:den>
                          </m:f>
                          <m:rad>
                            <m:radPr>
                              <m:degHide m:val="1"/>
                              <m:ctrlPr>
                                <w:rPr>
                                  <w:rFonts w:ascii="Cambria Math" w:hAnsi="Cambria Math"/>
                                  <w:i/>
                                  <w:sz w:val="24"/>
                                  <w:szCs w:val="28"/>
                                </w:rPr>
                              </m:ctrlPr>
                            </m:radPr>
                            <m:deg/>
                            <m:e>
                              <m:sSub>
                                <m:sSubPr>
                                  <m:ctrlPr>
                                    <w:rPr>
                                      <w:rFonts w:ascii="Cambria Math" w:hAnsi="Cambria Math"/>
                                      <w:i/>
                                      <w:sz w:val="24"/>
                                      <w:szCs w:val="28"/>
                                    </w:rPr>
                                  </m:ctrlPr>
                                </m:sSubPr>
                                <m:e>
                                  <m:r>
                                    <w:rPr>
                                      <w:rFonts w:ascii="Cambria Math" w:hAnsi="Cambria Math"/>
                                      <w:sz w:val="24"/>
                                      <w:szCs w:val="28"/>
                                    </w:rPr>
                                    <m:t>μ</m:t>
                                  </m:r>
                                </m:e>
                                <m:sub>
                                  <m:r>
                                    <w:rPr>
                                      <w:rFonts w:ascii="Cambria Math" w:hAnsi="Cambria Math"/>
                                      <w:sz w:val="24"/>
                                      <w:szCs w:val="28"/>
                                    </w:rPr>
                                    <m:t>r</m:t>
                                  </m:r>
                                </m:sub>
                              </m:sSub>
                              <m:sSub>
                                <m:sSubPr>
                                  <m:ctrlPr>
                                    <w:rPr>
                                      <w:rFonts w:ascii="Cambria Math" w:hAnsi="Cambria Math"/>
                                      <w:i/>
                                      <w:sz w:val="24"/>
                                      <w:szCs w:val="28"/>
                                    </w:rPr>
                                  </m:ctrlPr>
                                </m:sSubPr>
                                <m:e>
                                  <m:r>
                                    <w:rPr>
                                      <w:rFonts w:ascii="Cambria Math" w:hAnsi="Cambria Math"/>
                                      <w:sz w:val="24"/>
                                      <w:szCs w:val="28"/>
                                    </w:rPr>
                                    <m:t>ε</m:t>
                                  </m:r>
                                </m:e>
                                <m:sub>
                                  <m:r>
                                    <w:rPr>
                                      <w:rFonts w:ascii="Cambria Math" w:hAnsi="Cambria Math"/>
                                      <w:sz w:val="24"/>
                                      <w:szCs w:val="28"/>
                                    </w:rPr>
                                    <m:t>r</m:t>
                                  </m:r>
                                </m:sub>
                              </m:sSub>
                            </m:e>
                          </m:rad>
                        </m:e>
                      </m:d>
                    </m:e>
                  </m:func>
                </m:e>
              </m:rad>
              <m:r>
                <w:rPr>
                  <w:rFonts w:ascii="Cambria Math" w:hAnsi="Cambria Math"/>
                  <w:sz w:val="24"/>
                  <w:szCs w:val="28"/>
                </w:rPr>
                <m:t>#</m:t>
              </m:r>
              <m:d>
                <m:dPr>
                  <m:ctrlPr>
                    <w:rPr>
                      <w:rFonts w:ascii="Cambria Math" w:hAnsi="Cambria Math"/>
                      <w:i/>
                      <w:sz w:val="24"/>
                      <w:szCs w:val="28"/>
                    </w:rPr>
                  </m:ctrlPr>
                </m:dPr>
                <m:e>
                  <m:r>
                    <w:rPr>
                      <w:rFonts w:ascii="Cambria Math" w:hAnsi="Cambria Math"/>
                      <w:sz w:val="24"/>
                      <w:szCs w:val="28"/>
                    </w:rPr>
                    <m:t>14</m:t>
                  </m:r>
                </m:e>
              </m:d>
            </m:e>
          </m:eqArr>
        </m:oMath>
      </m:oMathPara>
    </w:p>
    <w:p w14:paraId="178235B8" w14:textId="12EC2715" w:rsidR="00102AC4" w:rsidRDefault="00981CCC">
      <w:pPr>
        <w:spacing w:line="360" w:lineRule="auto"/>
        <w:ind w:firstLineChars="200" w:firstLine="480"/>
        <w:rPr>
          <w:rFonts w:ascii="Times New Roman" w:eastAsia="SimSun" w:hAnsi="Times New Roman" w:cs="Times New Roman"/>
          <w:sz w:val="24"/>
          <w:szCs w:val="28"/>
        </w:rPr>
      </w:pPr>
      <w:r w:rsidRPr="003F2C0D">
        <w:rPr>
          <w:rFonts w:ascii="Times New Roman" w:eastAsia="SimSun" w:hAnsi="Times New Roman" w:cs="Times New Roman"/>
          <w:sz w:val="24"/>
          <w:szCs w:val="28"/>
        </w:rPr>
        <w:t xml:space="preserve">RL value of -10 dB implies that the absorbing material has absorbed 90% of the incident electromagnetic wave. When the RL value reaches -20 dB, it means that the material can achieve an electromagnetic wave loss rate of up to 99%. Evidently, as the RL value decreases, the loss rate of the material for electromagnetic wave increases correspondingly. Conventionally, a </w:t>
      </w:r>
      <w:r w:rsidRPr="003F2C0D">
        <w:rPr>
          <w:rFonts w:ascii="Times New Roman" w:eastAsia="SimSun" w:hAnsi="Times New Roman" w:cs="Times New Roman" w:hint="eastAsia"/>
          <w:sz w:val="24"/>
          <w:szCs w:val="28"/>
        </w:rPr>
        <w:t>RL</w:t>
      </w:r>
      <w:r w:rsidRPr="003F2C0D">
        <w:rPr>
          <w:rFonts w:ascii="Times New Roman" w:eastAsia="SimSun" w:hAnsi="Times New Roman" w:cs="Times New Roman"/>
          <w:sz w:val="24"/>
          <w:szCs w:val="28"/>
        </w:rPr>
        <w:t xml:space="preserve"> below -10 dB is defined as effective absorption</w:t>
      </w:r>
      <w:r w:rsidRPr="003F2C0D">
        <w:rPr>
          <w:rFonts w:ascii="Times New Roman" w:eastAsia="SimSun" w:hAnsi="Times New Roman" w:cs="Times New Roman" w:hint="eastAsia"/>
          <w:sz w:val="24"/>
          <w:szCs w:val="28"/>
        </w:rPr>
        <w:t>, and the width of the corresponding frequency range is called the effective absorption bandwidth (EAB)</w:t>
      </w:r>
      <w:r w:rsidRPr="003F2C0D">
        <w:rPr>
          <w:rFonts w:ascii="Times New Roman" w:eastAsia="SimSun" w:hAnsi="Times New Roman" w:cs="Times New Roman"/>
          <w:sz w:val="24"/>
          <w:szCs w:val="28"/>
        </w:rPr>
        <w:t>.</w:t>
      </w:r>
    </w:p>
    <w:p w14:paraId="08A3FEDD" w14:textId="77777777" w:rsidR="001D0B28" w:rsidRPr="003F2C0D" w:rsidRDefault="001D0B28">
      <w:pPr>
        <w:spacing w:line="360" w:lineRule="auto"/>
        <w:ind w:firstLineChars="200" w:firstLine="480"/>
        <w:rPr>
          <w:rFonts w:ascii="Times New Roman" w:hAnsi="Times New Roman" w:cs="Times New Roman"/>
          <w:sz w:val="24"/>
          <w:szCs w:val="24"/>
        </w:rPr>
      </w:pPr>
    </w:p>
    <w:p w14:paraId="540E08F5" w14:textId="3F65B3B6" w:rsidR="00102AC4" w:rsidRPr="00683060" w:rsidRDefault="00683060">
      <w:pPr>
        <w:spacing w:beforeLines="50" w:before="156"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S</w:t>
      </w:r>
      <w:r w:rsidR="00981CCC" w:rsidRPr="00683060">
        <w:rPr>
          <w:rFonts w:ascii="Times New Roman" w:hAnsi="Times New Roman" w:cs="Times New Roman" w:hint="eastAsia"/>
          <w:b/>
          <w:bCs/>
          <w:i/>
          <w:iCs/>
          <w:sz w:val="24"/>
          <w:szCs w:val="24"/>
        </w:rPr>
        <w:t>1.3.5 Characteristic Impedance</w:t>
      </w:r>
    </w:p>
    <w:p w14:paraId="384E0499" w14:textId="77777777" w:rsidR="00102AC4" w:rsidRPr="003F2C0D" w:rsidRDefault="00981CCC">
      <w:pPr>
        <w:spacing w:line="360" w:lineRule="auto"/>
        <w:ind w:firstLineChars="200" w:firstLine="480"/>
        <w:rPr>
          <w:rFonts w:ascii="Times New Roman" w:hAnsi="Times New Roman" w:cs="Times New Roman"/>
          <w:sz w:val="24"/>
          <w:szCs w:val="24"/>
        </w:rPr>
      </w:pPr>
      <w:r w:rsidRPr="003F2C0D">
        <w:rPr>
          <w:rFonts w:ascii="Times New Roman" w:hAnsi="Times New Roman" w:cs="Times New Roman" w:hint="eastAsia"/>
          <w:sz w:val="24"/>
          <w:szCs w:val="24"/>
        </w:rPr>
        <w:t>In the frequency bands with a large attenuation constant, when the impedance matching coefficient </w:t>
      </w:r>
      <w:r w:rsidRPr="003F2C0D">
        <w:rPr>
          <w:rFonts w:ascii="Times New Roman" w:hAnsi="Times New Roman" w:cs="Times New Roman" w:hint="eastAsia"/>
          <w:i/>
          <w:iCs/>
          <w:sz w:val="24"/>
          <w:szCs w:val="24"/>
        </w:rPr>
        <w:t>Z=</w:t>
      </w:r>
      <w:r w:rsidRPr="003F2C0D">
        <w:rPr>
          <w:rFonts w:ascii="Times New Roman" w:eastAsia="SimSun" w:hAnsi="Times New Roman" w:cs="Times New Roman"/>
          <w:i/>
          <w:iCs/>
          <w:sz w:val="24"/>
          <w:szCs w:val="28"/>
        </w:rPr>
        <w:t>|Z</w:t>
      </w:r>
      <w:r w:rsidRPr="003F2C0D">
        <w:rPr>
          <w:rFonts w:ascii="Times New Roman" w:eastAsia="SimSun" w:hAnsi="Times New Roman" w:cs="Times New Roman"/>
          <w:i/>
          <w:iCs/>
          <w:sz w:val="24"/>
          <w:szCs w:val="28"/>
          <w:vertAlign w:val="subscript"/>
        </w:rPr>
        <w:t>in</w:t>
      </w:r>
      <w:r w:rsidRPr="003F2C0D">
        <w:rPr>
          <w:rFonts w:ascii="Times New Roman" w:eastAsia="SimSun" w:hAnsi="Times New Roman" w:cs="Times New Roman"/>
          <w:i/>
          <w:iCs/>
          <w:sz w:val="24"/>
          <w:szCs w:val="28"/>
        </w:rPr>
        <w:t>/Z</w:t>
      </w:r>
      <w:r w:rsidRPr="003F2C0D">
        <w:rPr>
          <w:rFonts w:ascii="Times New Roman" w:eastAsia="SimSun" w:hAnsi="Times New Roman" w:cs="Times New Roman"/>
          <w:i/>
          <w:iCs/>
          <w:sz w:val="24"/>
          <w:szCs w:val="28"/>
          <w:vertAlign w:val="subscript"/>
        </w:rPr>
        <w:t>0</w:t>
      </w:r>
      <w:r w:rsidRPr="003F2C0D">
        <w:rPr>
          <w:rFonts w:ascii="Times New Roman" w:eastAsia="SimSun" w:hAnsi="Times New Roman" w:cs="Times New Roman"/>
          <w:i/>
          <w:iCs/>
          <w:sz w:val="24"/>
          <w:szCs w:val="28"/>
        </w:rPr>
        <w:t>|</w:t>
      </w:r>
      <w:r w:rsidRPr="003F2C0D">
        <w:rPr>
          <w:rFonts w:ascii="Times New Roman" w:hAnsi="Times New Roman" w:cs="Times New Roman" w:hint="eastAsia"/>
          <w:sz w:val="24"/>
          <w:szCs w:val="24"/>
        </w:rPr>
        <w:t xml:space="preserve"> is equal to or close to 1 (i.e., the two impedance values of the electromagnetic wave absorbing material are similar), the material can achieve ideal impedance matching and exhibit the optimal electromagnetic wave absorption performance. </w:t>
      </w:r>
    </w:p>
    <w:p w14:paraId="72351091" w14:textId="1C31DBCC" w:rsidR="00102AC4" w:rsidRPr="00683060" w:rsidRDefault="00683060">
      <w:pPr>
        <w:spacing w:beforeLines="50" w:before="156"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S</w:t>
      </w:r>
      <w:r w:rsidR="00981CCC" w:rsidRPr="00683060">
        <w:rPr>
          <w:rFonts w:ascii="Times New Roman" w:hAnsi="Times New Roman" w:cs="Times New Roman" w:hint="eastAsia"/>
          <w:b/>
          <w:bCs/>
          <w:i/>
          <w:iCs/>
          <w:sz w:val="24"/>
          <w:szCs w:val="24"/>
        </w:rPr>
        <w:t>1.3.6 Dielectric Loss</w:t>
      </w:r>
    </w:p>
    <w:p w14:paraId="08EFC493" w14:textId="4C46884C" w:rsidR="00102AC4" w:rsidRPr="00B96659" w:rsidRDefault="00981CCC">
      <w:pPr>
        <w:spacing w:line="360" w:lineRule="auto"/>
        <w:ind w:firstLineChars="200" w:firstLine="480"/>
        <w:rPr>
          <w:rFonts w:ascii="Times New Roman" w:hAnsi="Times New Roman" w:cs="Times New Roman"/>
          <w:sz w:val="24"/>
          <w:szCs w:val="24"/>
        </w:rPr>
      </w:pPr>
      <w:r w:rsidRPr="00B96659">
        <w:rPr>
          <w:rFonts w:ascii="Times New Roman" w:hAnsi="Times New Roman" w:cs="Times New Roman"/>
          <w:sz w:val="24"/>
          <w:szCs w:val="24"/>
        </w:rPr>
        <w:t>The dielectric loss of electromagnetic wave absorbing materials includes conduction loss (</w:t>
      </w:r>
      <w:bookmarkStart w:id="21" w:name="OLE_LINK62"/>
      <m:oMath>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c</m:t>
            </m:r>
          </m:sub>
          <m:sup>
            <m:r>
              <w:rPr>
                <w:rFonts w:ascii="Cambria Math" w:hAnsi="Cambria Math" w:cs="Times New Roman"/>
                <w:sz w:val="24"/>
                <w:szCs w:val="24"/>
              </w:rPr>
              <m:t>''</m:t>
            </m:r>
          </m:sup>
        </m:sSubSup>
      </m:oMath>
      <w:bookmarkEnd w:id="21"/>
      <w:r w:rsidRPr="00B96659">
        <w:rPr>
          <w:rFonts w:ascii="Times New Roman" w:hAnsi="Times New Roman" w:cs="Times New Roman"/>
          <w:sz w:val="24"/>
          <w:szCs w:val="24"/>
        </w:rPr>
        <w:t>)</w:t>
      </w:r>
      <w:r w:rsidR="00EE0418" w:rsidRPr="00B96659">
        <w:rPr>
          <w:rFonts w:ascii="Times New Roman" w:hAnsi="Times New Roman" w:cs="Times New Roman"/>
          <w:sz w:val="24"/>
          <w:szCs w:val="24"/>
        </w:rPr>
        <w:t xml:space="preserve"> </w:t>
      </w:r>
      <w:r w:rsidRPr="00B96659">
        <w:rPr>
          <w:rFonts w:ascii="Times New Roman" w:hAnsi="Times New Roman" w:cs="Times New Roman"/>
          <w:sz w:val="24"/>
          <w:szCs w:val="24"/>
        </w:rPr>
        <w:t>and polarization loss (</w:t>
      </w:r>
      <m:oMath>
        <m:sSubSup>
          <m:sSubSupPr>
            <m:ctrlPr>
              <w:rPr>
                <w:rFonts w:ascii="Times New Roman" w:hAnsi="Times New Roman" w:cs="Times New Roman"/>
                <w:i/>
                <w:sz w:val="24"/>
                <w:szCs w:val="24"/>
              </w:rPr>
            </m:ctrlPr>
          </m:sSubSupPr>
          <m:e>
            <m:r>
              <w:rPr>
                <w:rFonts w:ascii="Times New Roman" w:hAnsi="Times New Roman" w:cs="Times New Roman"/>
                <w:sz w:val="24"/>
                <w:szCs w:val="24"/>
              </w:rPr>
              <m:t>ε</m:t>
            </m:r>
          </m:e>
          <m:sub>
            <m:r>
              <w:rPr>
                <w:rFonts w:ascii="Times New Roman" w:hAnsi="Times New Roman" w:cs="Times New Roman"/>
                <w:sz w:val="24"/>
                <w:szCs w:val="24"/>
              </w:rPr>
              <m:t>p</m:t>
            </m:r>
          </m:sub>
          <m:sup>
            <m:r>
              <w:rPr>
                <w:rFonts w:ascii="Times New Roman" w:hAnsi="Times New Roman" w:cs="Times New Roman"/>
                <w:sz w:val="24"/>
                <w:szCs w:val="24"/>
              </w:rPr>
              <m:t>''</m:t>
            </m:r>
          </m:sup>
        </m:sSubSup>
      </m:oMath>
      <w:r w:rsidRPr="00B96659">
        <w:rPr>
          <w:rFonts w:ascii="Times New Roman" w:hAnsi="Times New Roman" w:cs="Times New Roman"/>
          <w:sz w:val="24"/>
          <w:szCs w:val="24"/>
        </w:rPr>
        <w:t xml:space="preserve">), which can be simulated by connecting resistors and capacitors in series and parallel circuits. The </w:t>
      </w:r>
      <m:oMath>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c</m:t>
            </m:r>
          </m:sub>
          <m:sup>
            <m:r>
              <w:rPr>
                <w:rFonts w:ascii="Cambria Math" w:hAnsi="Cambria Math" w:cs="Times New Roman"/>
                <w:sz w:val="24"/>
                <w:szCs w:val="24"/>
              </w:rPr>
              <m:t>''</m:t>
            </m:r>
          </m:sup>
        </m:sSubSup>
      </m:oMath>
      <w:r w:rsidRPr="00B96659">
        <w:rPr>
          <w:rFonts w:ascii="Times New Roman" w:hAnsi="Times New Roman" w:cs="Times New Roman"/>
          <w:sz w:val="24"/>
          <w:szCs w:val="24"/>
        </w:rPr>
        <w:t xml:space="preserve"> and </w:t>
      </w:r>
      <m:oMath>
        <m:sSubSup>
          <m:sSubSupPr>
            <m:ctrlPr>
              <w:rPr>
                <w:rFonts w:ascii="Times New Roman" w:hAnsi="Times New Roman" w:cs="Times New Roman"/>
                <w:i/>
                <w:sz w:val="24"/>
                <w:szCs w:val="24"/>
              </w:rPr>
            </m:ctrlPr>
          </m:sSubSupPr>
          <m:e>
            <m:r>
              <w:rPr>
                <w:rFonts w:ascii="Times New Roman" w:hAnsi="Times New Roman" w:cs="Times New Roman"/>
                <w:sz w:val="24"/>
                <w:szCs w:val="24"/>
              </w:rPr>
              <m:t>ε</m:t>
            </m:r>
          </m:e>
          <m:sub>
            <m:r>
              <w:rPr>
                <w:rFonts w:ascii="Times New Roman" w:hAnsi="Times New Roman" w:cs="Times New Roman"/>
                <w:sz w:val="24"/>
                <w:szCs w:val="24"/>
              </w:rPr>
              <m:t>p</m:t>
            </m:r>
          </m:sub>
          <m:sup>
            <m:r>
              <w:rPr>
                <w:rFonts w:ascii="Times New Roman" w:hAnsi="Times New Roman" w:cs="Times New Roman"/>
                <w:sz w:val="24"/>
                <w:szCs w:val="24"/>
              </w:rPr>
              <m:t>''</m:t>
            </m:r>
          </m:sup>
        </m:sSubSup>
      </m:oMath>
      <w:r w:rsidRPr="00B96659">
        <w:rPr>
          <w:rFonts w:ascii="Times New Roman" w:hAnsi="Times New Roman" w:cs="Times New Roman"/>
          <w:sz w:val="24"/>
          <w:szCs w:val="28"/>
        </w:rPr>
        <w:t xml:space="preserve"> </w:t>
      </w:r>
      <w:r w:rsidRPr="00B96659">
        <w:rPr>
          <w:rFonts w:ascii="Times New Roman" w:hAnsi="Times New Roman" w:cs="Times New Roman"/>
          <w:sz w:val="24"/>
          <w:szCs w:val="24"/>
        </w:rPr>
        <w:t>are calculated according to the formula:</w:t>
      </w:r>
      <w:r w:rsidRPr="00B96659">
        <w:rPr>
          <w:rFonts w:hint="eastAsia"/>
        </w:rPr>
        <w:t xml:space="preserve"> </w:t>
      </w:r>
    </w:p>
    <w:p w14:paraId="0EA825AC" w14:textId="77A4CFF8" w:rsidR="00102AC4" w:rsidRPr="00B96659" w:rsidRDefault="00CE0622" w:rsidP="005F238F">
      <w:pPr>
        <w:spacing w:afterLines="50" w:after="156" w:line="360" w:lineRule="auto"/>
        <w:ind w:firstLineChars="200" w:firstLine="48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sSup>
                <m:sSupPr>
                  <m:ctrlPr>
                    <w:rPr>
                      <w:rFonts w:ascii="Cambria Math" w:hAnsi="Cambria Math" w:cs="Times New Roman"/>
                      <w:i/>
                      <w:sz w:val="24"/>
                      <w:szCs w:val="24"/>
                    </w:rPr>
                  </m:ctrlPr>
                </m:sSupPr>
                <m:e>
                  <m:r>
                    <w:rPr>
                      <w:rFonts w:ascii="Cambria Math" w:hAnsi="Cambria Math" w:cs="Times New Roman"/>
                      <w:sz w:val="24"/>
                      <w:szCs w:val="24"/>
                    </w:rPr>
                    <m:t>ε</m:t>
                  </m:r>
                </m:e>
                <m:sup>
                  <m:r>
                    <w:rPr>
                      <w:rFonts w:ascii="Cambria Math" w:hAnsi="Cambria Math" w:cs="Times New Roman"/>
                      <w:sz w:val="24"/>
                      <w:szCs w:val="24"/>
                    </w:rPr>
                    <m:t>''</m:t>
                  </m:r>
                </m:sup>
              </m:s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p</m:t>
                  </m:r>
                </m:sub>
                <m:sup>
                  <m:r>
                    <w:rPr>
                      <w:rFonts w:ascii="Cambria Math" w:hAnsi="Cambria Math" w:cs="Times New Roman"/>
                      <w:sz w:val="24"/>
                      <w:szCs w:val="24"/>
                    </w:rPr>
                    <m:t>''</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c</m:t>
                  </m:r>
                </m:sub>
                <m:sup>
                  <m:r>
                    <w:rPr>
                      <w:rFonts w:ascii="Cambria Math" w:hAnsi="Cambria Math" w:cs="Times New Roman"/>
                      <w:sz w:val="24"/>
                      <w:szCs w:val="24"/>
                    </w:rPr>
                    <m:t>''</m:t>
                  </m:r>
                </m:sup>
              </m:sSubSup>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m:t>
                  </m:r>
                  <m:r>
                    <w:rPr>
                      <w:rFonts w:ascii="Cambria Math" w:hAnsi="Cambria Math" w:cs="Times New Roman"/>
                      <w:sz w:val="24"/>
                      <w:szCs w:val="24"/>
                    </w:rPr>
                    <m:t>πfτ</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m:t>
                          </m:r>
                        </m:sub>
                      </m:sSub>
                    </m:e>
                  </m:d>
                </m:num>
                <m:den>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2</m:t>
                          </m:r>
                          <m:r>
                            <w:rPr>
                              <w:rFonts w:ascii="Cambria Math" w:hAnsi="Cambria Math" w:cs="Times New Roman"/>
                              <w:sz w:val="24"/>
                              <w:szCs w:val="24"/>
                            </w:rPr>
                            <m:t>πf</m:t>
                          </m:r>
                        </m:e>
                      </m:d>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τ</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σ</m:t>
                  </m:r>
                </m:num>
                <m:den>
                  <m:r>
                    <w:rPr>
                      <w:rFonts w:ascii="Cambria Math" w:hAnsi="Cambria Math" w:cs="Times New Roman"/>
                      <w:sz w:val="24"/>
                      <w:szCs w:val="24"/>
                    </w:rPr>
                    <m:t>2</m:t>
                  </m:r>
                  <m:r>
                    <w:rPr>
                      <w:rFonts w:ascii="Cambria Math" w:hAnsi="Cambria Math" w:cs="Times New Roman"/>
                      <w:sz w:val="24"/>
                      <w:szCs w:val="24"/>
                    </w:rPr>
                    <m:t>πf</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den>
              </m:f>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15</m:t>
                  </m:r>
                </m:e>
              </m:d>
            </m:e>
          </m:eqArr>
        </m:oMath>
      </m:oMathPara>
    </w:p>
    <w:p w14:paraId="0C923870" w14:textId="584DAB4B" w:rsidR="004F770E" w:rsidRPr="00B96659" w:rsidRDefault="00CE0622" w:rsidP="004F770E">
      <w:pPr>
        <w:spacing w:line="360" w:lineRule="auto"/>
        <w:ind w:firstLineChars="200" w:firstLine="48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c</m:t>
                  </m:r>
                </m:sub>
                <m:sup>
                  <m:r>
                    <w:rPr>
                      <w:rFonts w:ascii="Cambria Math" w:hAnsi="Cambria Math" w:cs="Times New Roman"/>
                      <w:sz w:val="24"/>
                      <w:szCs w:val="24"/>
                    </w:rPr>
                    <m:t>''</m:t>
                  </m:r>
                </m:sup>
              </m:sSubSup>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σ</m:t>
                  </m:r>
                </m:num>
                <m:den>
                  <m:r>
                    <w:rPr>
                      <w:rFonts w:ascii="Cambria Math" w:hAnsi="Cambria Math" w:cs="Times New Roman"/>
                      <w:sz w:val="24"/>
                      <w:szCs w:val="24"/>
                    </w:rPr>
                    <m:t>2</m:t>
                  </m:r>
                  <m:r>
                    <w:rPr>
                      <w:rFonts w:ascii="Cambria Math" w:hAnsi="Cambria Math" w:cs="Times New Roman"/>
                      <w:sz w:val="24"/>
                      <w:szCs w:val="24"/>
                    </w:rPr>
                    <m:t>πf</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den>
              </m:f>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16</m:t>
                  </m:r>
                </m:e>
              </m:d>
            </m:e>
          </m:eqArr>
        </m:oMath>
      </m:oMathPara>
    </w:p>
    <w:p w14:paraId="6F6C6CF6" w14:textId="77777777" w:rsidR="00102AC4" w:rsidRPr="00B96659" w:rsidRDefault="00981CCC">
      <w:pPr>
        <w:spacing w:line="360" w:lineRule="auto"/>
        <w:ind w:firstLineChars="200" w:firstLine="480"/>
        <w:rPr>
          <w:rFonts w:ascii="Times New Roman" w:hAnsi="Times New Roman" w:cs="Times New Roman"/>
          <w:sz w:val="24"/>
          <w:szCs w:val="24"/>
        </w:rPr>
      </w:pPr>
      <w:r w:rsidRPr="00B96659">
        <w:rPr>
          <w:rFonts w:ascii="Times New Roman" w:hAnsi="Times New Roman" w:cs="Times New Roman"/>
          <w:sz w:val="24"/>
          <w:szCs w:val="24"/>
        </w:rPr>
        <w:t>where</w:t>
      </w:r>
      <w:r w:rsidRPr="00B96659">
        <w:rPr>
          <w:rFonts w:ascii="Cambria Math" w:hAnsi="Cambria Math" w:cs="Times New Roman"/>
          <w:i/>
          <w:sz w:val="24"/>
          <w:szCs w:val="24"/>
        </w:rPr>
        <w:t xml:space="preserve"> </w:t>
      </w:r>
      <m:oMath>
        <m:r>
          <w:rPr>
            <w:rFonts w:ascii="Cambria Math" w:hAnsi="Cambria Math" w:cs="Times New Roman"/>
            <w:sz w:val="24"/>
            <w:szCs w:val="24"/>
          </w:rPr>
          <m:t>σ</m:t>
        </m:r>
      </m:oMath>
      <w:r w:rsidRPr="00B96659">
        <w:rPr>
          <w:rFonts w:ascii="Times New Roman" w:hAnsi="Times New Roman" w:cs="Times New Roman"/>
          <w:sz w:val="24"/>
          <w:szCs w:val="24"/>
        </w:rPr>
        <w:t xml:space="preserve"> is the conductivity, </w:t>
      </w:r>
      <w:r w:rsidRPr="00B96659">
        <w:rPr>
          <w:rFonts w:ascii="Times New Roman" w:hAnsi="Times New Roman" w:cs="Times New Roman"/>
          <w:i/>
          <w:iCs/>
          <w:sz w:val="24"/>
          <w:szCs w:val="24"/>
        </w:rPr>
        <w:t>τ</w:t>
      </w:r>
      <w:r w:rsidRPr="00B96659">
        <w:rPr>
          <w:rFonts w:ascii="Times New Roman" w:hAnsi="Times New Roman" w:cs="Times New Roman"/>
          <w:sz w:val="24"/>
          <w:szCs w:val="24"/>
        </w:rPr>
        <w:t xml:space="preserve"> represents the polarization relaxation time, and </w:t>
      </w:r>
      <w:r w:rsidRPr="00B96659">
        <w:rPr>
          <w:rFonts w:ascii="Times New Roman" w:hAnsi="Times New Roman" w:cs="Times New Roman"/>
          <w:i/>
          <w:iCs/>
          <w:sz w:val="24"/>
          <w:szCs w:val="24"/>
        </w:rPr>
        <w:t>ε</w:t>
      </w:r>
      <w:r w:rsidRPr="00B96659">
        <w:rPr>
          <w:rFonts w:ascii="Times New Roman" w:hAnsi="Times New Roman" w:cs="Times New Roman"/>
          <w:i/>
          <w:iCs/>
          <w:sz w:val="24"/>
          <w:szCs w:val="24"/>
          <w:vertAlign w:val="subscript"/>
        </w:rPr>
        <w:t>0</w:t>
      </w:r>
      <w:r w:rsidRPr="00B96659">
        <w:rPr>
          <w:rFonts w:ascii="Times New Roman" w:hAnsi="Times New Roman" w:cs="Times New Roman"/>
          <w:sz w:val="24"/>
          <w:szCs w:val="24"/>
        </w:rPr>
        <w:t xml:space="preserve"> (8.85 × 10</w:t>
      </w:r>
      <w:r w:rsidRPr="00B96659">
        <w:rPr>
          <w:rFonts w:ascii="Times New Roman" w:hAnsi="Times New Roman" w:cs="Times New Roman"/>
          <w:sz w:val="24"/>
          <w:szCs w:val="24"/>
          <w:vertAlign w:val="superscript"/>
        </w:rPr>
        <w:t>-12</w:t>
      </w:r>
      <w:r w:rsidRPr="00B96659">
        <w:rPr>
          <w:rFonts w:ascii="Times New Roman" w:hAnsi="Times New Roman" w:cs="Times New Roman"/>
          <w:sz w:val="24"/>
          <w:szCs w:val="24"/>
        </w:rPr>
        <w:t xml:space="preserve"> F/m) denotes the vacuum permittivity.</w:t>
      </w:r>
    </w:p>
    <w:p w14:paraId="3EB34155" w14:textId="3FC9E512" w:rsidR="00102AC4" w:rsidRPr="00683060" w:rsidRDefault="00683060" w:rsidP="00683060">
      <w:pPr>
        <w:widowControl/>
        <w:spacing w:before="120" w:after="120"/>
        <w:rPr>
          <w:rFonts w:ascii="Times New Roman" w:hAnsi="Times New Roman" w:cs="Times New Roman"/>
          <w:b/>
          <w:kern w:val="0"/>
          <w:sz w:val="24"/>
          <w:szCs w:val="24"/>
          <w14:ligatures w14:val="none"/>
        </w:rPr>
      </w:pPr>
      <w:r>
        <w:rPr>
          <w:rFonts w:ascii="Times New Roman" w:hAnsi="Times New Roman" w:cs="Times New Roman" w:hint="eastAsia"/>
          <w:b/>
          <w:kern w:val="0"/>
          <w:sz w:val="24"/>
          <w:szCs w:val="24"/>
          <w14:ligatures w14:val="none"/>
        </w:rPr>
        <w:t>S</w:t>
      </w:r>
      <w:r w:rsidR="00981CCC" w:rsidRPr="00683060">
        <w:rPr>
          <w:rFonts w:ascii="Times New Roman" w:hAnsi="Times New Roman" w:cs="Times New Roman" w:hint="eastAsia"/>
          <w:b/>
          <w:kern w:val="0"/>
          <w:sz w:val="24"/>
          <w:szCs w:val="24"/>
          <w14:ligatures w14:val="none"/>
        </w:rPr>
        <w:t>1.4 Radar Cross Section Simulation</w:t>
      </w:r>
    </w:p>
    <w:p w14:paraId="49A26771" w14:textId="04E1CA9E" w:rsidR="00102AC4" w:rsidRPr="003F2C0D" w:rsidRDefault="00981CCC">
      <w:pPr>
        <w:spacing w:line="360" w:lineRule="auto"/>
        <w:ind w:firstLineChars="200" w:firstLine="480"/>
        <w:rPr>
          <w:rFonts w:ascii="Times New Roman" w:hAnsi="Times New Roman" w:cs="Times New Roman"/>
          <w:sz w:val="24"/>
          <w:szCs w:val="24"/>
        </w:rPr>
      </w:pPr>
      <w:r w:rsidRPr="003F2C0D">
        <w:rPr>
          <w:rFonts w:ascii="Times New Roman" w:hAnsi="Times New Roman" w:cs="Times New Roman"/>
          <w:sz w:val="24"/>
          <w:szCs w:val="24"/>
        </w:rPr>
        <w:t xml:space="preserve">The </w:t>
      </w:r>
      <w:r w:rsidRPr="003F2C0D">
        <w:rPr>
          <w:rFonts w:ascii="Times New Roman" w:hAnsi="Times New Roman" w:cs="Times New Roman" w:hint="eastAsia"/>
          <w:sz w:val="24"/>
          <w:szCs w:val="24"/>
        </w:rPr>
        <w:t>radar cross section (RCS)</w:t>
      </w:r>
      <w:r w:rsidRPr="003F2C0D">
        <w:rPr>
          <w:rFonts w:ascii="Times New Roman" w:hAnsi="Times New Roman" w:cs="Times New Roman"/>
          <w:sz w:val="24"/>
          <w:szCs w:val="24"/>
        </w:rPr>
        <w:t xml:space="preserve"> simulations were performed in CST software based on the far-field response. </w:t>
      </w:r>
      <w:r w:rsidR="00017995">
        <w:rPr>
          <w:rFonts w:ascii="Times New Roman" w:hAnsi="Times New Roman" w:cs="Times New Roman" w:hint="eastAsia"/>
          <w:sz w:val="24"/>
          <w:szCs w:val="24"/>
        </w:rPr>
        <w:t>T</w:t>
      </w:r>
      <w:r w:rsidRPr="003F2C0D">
        <w:rPr>
          <w:rFonts w:ascii="Times New Roman" w:hAnsi="Times New Roman" w:cs="Times New Roman"/>
          <w:sz w:val="24"/>
          <w:szCs w:val="24"/>
        </w:rPr>
        <w:t xml:space="preserve">he </w:t>
      </w:r>
      <w:r w:rsidR="00017995" w:rsidRPr="00017995">
        <w:rPr>
          <w:rFonts w:ascii="Times New Roman" w:hAnsi="Times New Roman" w:cs="Times New Roman" w:hint="eastAsia"/>
          <w:sz w:val="24"/>
          <w:szCs w:val="24"/>
        </w:rPr>
        <w:t>simulation</w:t>
      </w:r>
      <w:r w:rsidR="00017995">
        <w:rPr>
          <w:rFonts w:ascii="Times New Roman" w:hAnsi="Times New Roman" w:cs="Times New Roman" w:hint="eastAsia"/>
          <w:sz w:val="24"/>
          <w:szCs w:val="24"/>
        </w:rPr>
        <w:t xml:space="preserve"> </w:t>
      </w:r>
      <w:r w:rsidRPr="003F2C0D">
        <w:rPr>
          <w:rFonts w:ascii="Times New Roman" w:hAnsi="Times New Roman" w:cs="Times New Roman"/>
          <w:sz w:val="24"/>
          <w:szCs w:val="24"/>
        </w:rPr>
        <w:t>model consists of an upper wave-absorbing layer and a lower perfect electrical conductor (PEC) layer.</w:t>
      </w:r>
      <w:r w:rsidRPr="003F2C0D">
        <w:rPr>
          <w:rFonts w:ascii="Times New Roman" w:hAnsi="Times New Roman" w:cs="Times New Roman"/>
          <w:sz w:val="24"/>
          <w:szCs w:val="24"/>
          <w:shd w:val="clear" w:color="auto" w:fill="FFFFFF"/>
        </w:rPr>
        <w:t xml:space="preserve"> </w:t>
      </w:r>
      <w:r w:rsidRPr="003F2C0D">
        <w:rPr>
          <w:rFonts w:ascii="Times New Roman" w:hAnsi="Times New Roman" w:cs="Times New Roman"/>
          <w:sz w:val="24"/>
          <w:szCs w:val="24"/>
        </w:rPr>
        <w:t xml:space="preserve">The model </w:t>
      </w:r>
      <w:r w:rsidR="00017995">
        <w:rPr>
          <w:rFonts w:ascii="Times New Roman" w:hAnsi="Times New Roman" w:cs="Times New Roman" w:hint="eastAsia"/>
          <w:sz w:val="24"/>
          <w:szCs w:val="24"/>
        </w:rPr>
        <w:t>was</w:t>
      </w:r>
      <w:r w:rsidRPr="003F2C0D">
        <w:rPr>
          <w:rFonts w:ascii="Times New Roman" w:hAnsi="Times New Roman" w:cs="Times New Roman"/>
          <w:sz w:val="24"/>
          <w:szCs w:val="24"/>
        </w:rPr>
        <w:t xml:space="preserve"> placed in the XOY plane</w:t>
      </w:r>
      <w:r w:rsidR="00017995">
        <w:rPr>
          <w:rFonts w:ascii="Times New Roman" w:hAnsi="Times New Roman" w:cs="Times New Roman" w:hint="eastAsia"/>
          <w:sz w:val="24"/>
          <w:szCs w:val="24"/>
        </w:rPr>
        <w:t>,</w:t>
      </w:r>
      <w:r w:rsidRPr="003F2C0D">
        <w:rPr>
          <w:rFonts w:ascii="Times New Roman" w:hAnsi="Times New Roman" w:cs="Times New Roman"/>
          <w:sz w:val="24"/>
          <w:szCs w:val="24"/>
        </w:rPr>
        <w:t xml:space="preserve"> and </w:t>
      </w:r>
      <w:r w:rsidR="00017995">
        <w:rPr>
          <w:rFonts w:ascii="Times New Roman" w:hAnsi="Times New Roman" w:cs="Times New Roman" w:hint="eastAsia"/>
          <w:sz w:val="24"/>
          <w:szCs w:val="24"/>
        </w:rPr>
        <w:t>a</w:t>
      </w:r>
      <w:r w:rsidRPr="003F2C0D">
        <w:rPr>
          <w:rFonts w:ascii="Times New Roman" w:hAnsi="Times New Roman" w:cs="Times New Roman"/>
          <w:sz w:val="24"/>
          <w:szCs w:val="24"/>
        </w:rPr>
        <w:t xml:space="preserve"> plane </w:t>
      </w:r>
      <w:r w:rsidR="001E0ED1">
        <w:rPr>
          <w:rFonts w:ascii="Times New Roman" w:hAnsi="Times New Roman" w:cs="Times New Roman" w:hint="eastAsia"/>
          <w:sz w:val="24"/>
          <w:szCs w:val="24"/>
        </w:rPr>
        <w:t xml:space="preserve">wave </w:t>
      </w:r>
      <w:r w:rsidRPr="003F2C0D">
        <w:rPr>
          <w:rFonts w:ascii="Times New Roman" w:hAnsi="Times New Roman" w:cs="Times New Roman"/>
          <w:sz w:val="24"/>
          <w:szCs w:val="24"/>
        </w:rPr>
        <w:t>wa</w:t>
      </w:r>
      <w:r w:rsidR="00017995">
        <w:rPr>
          <w:rFonts w:ascii="Times New Roman" w:hAnsi="Times New Roman" w:cs="Times New Roman" w:hint="eastAsia"/>
          <w:sz w:val="24"/>
          <w:szCs w:val="24"/>
        </w:rPr>
        <w:t>s</w:t>
      </w:r>
      <w:r w:rsidRPr="003F2C0D">
        <w:rPr>
          <w:rFonts w:ascii="Times New Roman" w:hAnsi="Times New Roman" w:cs="Times New Roman"/>
          <w:sz w:val="24"/>
          <w:szCs w:val="24"/>
        </w:rPr>
        <w:t xml:space="preserve"> </w:t>
      </w:r>
      <w:r w:rsidR="00017995" w:rsidRPr="00017995">
        <w:rPr>
          <w:rFonts w:ascii="Times New Roman" w:hAnsi="Times New Roman" w:cs="Times New Roman" w:hint="eastAsia"/>
          <w:sz w:val="24"/>
          <w:szCs w:val="24"/>
        </w:rPr>
        <w:t>incident along the negative Z direction</w:t>
      </w:r>
      <w:r w:rsidRPr="003F2C0D">
        <w:rPr>
          <w:rFonts w:ascii="Times New Roman" w:hAnsi="Times New Roman" w:cs="Times New Roman"/>
          <w:sz w:val="24"/>
          <w:szCs w:val="24"/>
        </w:rPr>
        <w:t xml:space="preserve">. </w:t>
      </w:r>
      <w:r w:rsidR="00017995" w:rsidRPr="00017995">
        <w:rPr>
          <w:rFonts w:ascii="Times New Roman" w:hAnsi="Times New Roman" w:cs="Times New Roman" w:hint="eastAsia"/>
          <w:sz w:val="24"/>
          <w:szCs w:val="24"/>
        </w:rPr>
        <w:t>Open boundary conditions were applied to simulate the free-space environment</w:t>
      </w:r>
      <w:r w:rsidRPr="003F2C0D">
        <w:rPr>
          <w:rFonts w:ascii="Times New Roman" w:hAnsi="Times New Roman" w:cs="Times New Roman"/>
          <w:sz w:val="24"/>
          <w:szCs w:val="24"/>
        </w:rPr>
        <w:t>.</w:t>
      </w:r>
      <w:r w:rsidR="00017995">
        <w:rPr>
          <w:rFonts w:ascii="Times New Roman" w:hAnsi="Times New Roman" w:cs="Times New Roman" w:hint="eastAsia"/>
          <w:sz w:val="24"/>
          <w:szCs w:val="24"/>
        </w:rPr>
        <w:t xml:space="preserve"> </w:t>
      </w:r>
      <w:r w:rsidRPr="003F2C0D">
        <w:rPr>
          <w:rFonts w:ascii="Times New Roman" w:hAnsi="Times New Roman" w:cs="Times New Roman" w:hint="eastAsia"/>
          <w:sz w:val="24"/>
          <w:szCs w:val="24"/>
        </w:rPr>
        <w:t>The RCS performance of the samples was evaluated by the following equation:</w:t>
      </w:r>
    </w:p>
    <w:p w14:paraId="499AB91E" w14:textId="088AF535" w:rsidR="00102AC4" w:rsidRPr="003F2C0D" w:rsidRDefault="00CE0622">
      <w:pPr>
        <w:spacing w:line="360" w:lineRule="auto"/>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r>
                <w:rPr>
                  <w:rFonts w:ascii="Cambria Math" w:hAnsi="Cambria Math" w:cs="Times New Roman"/>
                  <w:sz w:val="24"/>
                  <w:szCs w:val="24"/>
                </w:rPr>
                <m:t>RCS</m:t>
              </m:r>
              <m:d>
                <m:dPr>
                  <m:ctrlPr>
                    <w:rPr>
                      <w:rFonts w:ascii="Cambria Math" w:hAnsi="Cambria Math" w:cs="Times New Roman"/>
                      <w:i/>
                      <w:iCs/>
                      <w:sz w:val="24"/>
                      <w:szCs w:val="24"/>
                    </w:rPr>
                  </m:ctrlPr>
                </m:dPr>
                <m:e>
                  <m:r>
                    <w:rPr>
                      <w:rFonts w:ascii="Cambria Math" w:hAnsi="Cambria Math" w:cs="Times New Roman"/>
                      <w:sz w:val="24"/>
                      <w:szCs w:val="24"/>
                    </w:rPr>
                    <m:t>dB</m:t>
                  </m:r>
                  <m:sSup>
                    <m:sSupPr>
                      <m:ctrlPr>
                        <w:rPr>
                          <w:rFonts w:ascii="Cambria Math" w:hAnsi="Cambria Math" w:cs="Times New Roman"/>
                          <w:i/>
                          <w:iCs/>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e>
              </m:d>
              <m:r>
                <w:rPr>
                  <w:rFonts w:ascii="Cambria Math" w:hAnsi="Cambria Math" w:cs="Times New Roman"/>
                  <w:sz w:val="24"/>
                  <w:szCs w:val="24"/>
                </w:rPr>
                <m:t>=10</m:t>
              </m:r>
              <m:r>
                <w:rPr>
                  <w:rFonts w:ascii="Cambria Math" w:hAnsi="Cambria Math" w:cs="Times New Roman"/>
                  <w:sz w:val="24"/>
                  <w:szCs w:val="24"/>
                </w:rPr>
                <m:t>log</m:t>
              </m:r>
              <m:d>
                <m:dPr>
                  <m:ctrlPr>
                    <w:rPr>
                      <w:rFonts w:ascii="Cambria Math" w:hAnsi="Cambria Math" w:cs="Times New Roman"/>
                      <w:i/>
                      <w:iCs/>
                      <w:sz w:val="24"/>
                      <w:szCs w:val="24"/>
                    </w:rPr>
                  </m:ctrlPr>
                </m:dPr>
                <m:e>
                  <m:f>
                    <m:fPr>
                      <m:ctrlPr>
                        <w:rPr>
                          <w:rFonts w:ascii="Cambria Math" w:hAnsi="Cambria Math" w:cs="Times New Roman"/>
                          <w:i/>
                          <w:iCs/>
                          <w:sz w:val="24"/>
                          <w:szCs w:val="24"/>
                        </w:rPr>
                      </m:ctrlPr>
                    </m:fPr>
                    <m:num>
                      <m:r>
                        <w:rPr>
                          <w:rFonts w:ascii="Cambria Math" w:hAnsi="Cambria Math" w:cs="Times New Roman"/>
                          <w:sz w:val="24"/>
                          <w:szCs w:val="24"/>
                        </w:rPr>
                        <m:t>4</m:t>
                      </m:r>
                      <m:r>
                        <w:rPr>
                          <w:rFonts w:ascii="Cambria Math" w:hAnsi="Cambria Math" w:cs="Times New Roman"/>
                          <w:sz w:val="24"/>
                          <w:szCs w:val="24"/>
                        </w:rPr>
                        <m:t>πS</m:t>
                      </m:r>
                    </m:num>
                    <m:den>
                      <m:sSup>
                        <m:sSupPr>
                          <m:ctrlPr>
                            <w:rPr>
                              <w:rFonts w:ascii="Cambria Math" w:hAnsi="Cambria Math" w:cs="Times New Roman"/>
                              <w:i/>
                              <w:iCs/>
                              <w:sz w:val="24"/>
                              <w:szCs w:val="24"/>
                            </w:rPr>
                          </m:ctrlPr>
                        </m:sSupPr>
                        <m:e>
                          <m:r>
                            <w:rPr>
                              <w:rFonts w:ascii="Cambria Math" w:hAnsi="Cambria Math" w:cs="Times New Roman"/>
                              <w:sz w:val="24"/>
                              <w:szCs w:val="24"/>
                            </w:rPr>
                            <m:t>λ</m:t>
                          </m:r>
                        </m:e>
                        <m:sup>
                          <m:r>
                            <w:rPr>
                              <w:rFonts w:ascii="Cambria Math" w:hAnsi="Cambria Math" w:cs="Times New Roman"/>
                              <w:sz w:val="24"/>
                              <w:szCs w:val="24"/>
                            </w:rPr>
                            <m:t>2</m:t>
                          </m:r>
                        </m:sup>
                      </m:sSup>
                    </m:den>
                  </m:f>
                  <m:sSup>
                    <m:sSupPr>
                      <m:ctrlPr>
                        <w:rPr>
                          <w:rFonts w:ascii="Cambria Math" w:hAnsi="Cambria Math" w:cs="Times New Roman"/>
                          <w:i/>
                          <w:iCs/>
                          <w:sz w:val="24"/>
                          <w:szCs w:val="24"/>
                        </w:rPr>
                      </m:ctrlPr>
                    </m:sSupPr>
                    <m:e>
                      <m:d>
                        <m:dPr>
                          <m:begChr m:val="|"/>
                          <m:endChr m:val="|"/>
                          <m:ctrlPr>
                            <w:rPr>
                              <w:rFonts w:ascii="Cambria Math" w:hAnsi="Cambria Math" w:cs="Times New Roman"/>
                              <w:i/>
                              <w:iCs/>
                              <w:sz w:val="24"/>
                              <w:szCs w:val="24"/>
                            </w:rPr>
                          </m:ctrlPr>
                        </m:dPr>
                        <m:e>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r>
                                    <w:rPr>
                                      <w:rFonts w:ascii="Cambria Math" w:hAnsi="Cambria Math" w:cs="Times New Roman"/>
                                      <w:sz w:val="24"/>
                                      <w:szCs w:val="24"/>
                                    </w:rPr>
                                    <m:t>E</m:t>
                                  </m:r>
                                </m:e>
                                <m:sub>
                                  <m:r>
                                    <w:rPr>
                                      <w:rFonts w:ascii="Cambria Math" w:hAnsi="Cambria Math" w:cs="Times New Roman"/>
                                      <w:sz w:val="24"/>
                                      <w:szCs w:val="24"/>
                                    </w:rPr>
                                    <m:t>S</m:t>
                                  </m:r>
                                </m:sub>
                              </m:sSub>
                            </m:num>
                            <m:den>
                              <m:sSub>
                                <m:sSubPr>
                                  <m:ctrlPr>
                                    <w:rPr>
                                      <w:rFonts w:ascii="Cambria Math" w:hAnsi="Cambria Math" w:cs="Times New Roman"/>
                                      <w:i/>
                                      <w:iCs/>
                                      <w:sz w:val="24"/>
                                      <w:szCs w:val="24"/>
                                    </w:rPr>
                                  </m:ctrlPr>
                                </m:sSubPr>
                                <m:e>
                                  <m:r>
                                    <w:rPr>
                                      <w:rFonts w:ascii="Cambria Math" w:hAnsi="Cambria Math" w:cs="Times New Roman"/>
                                      <w:sz w:val="24"/>
                                      <w:szCs w:val="24"/>
                                    </w:rPr>
                                    <m:t>E</m:t>
                                  </m:r>
                                </m:e>
                                <m:sub>
                                  <m:r>
                                    <w:rPr>
                                      <w:rFonts w:ascii="Cambria Math" w:hAnsi="Cambria Math" w:cs="Times New Roman"/>
                                      <w:sz w:val="24"/>
                                      <w:szCs w:val="24"/>
                                    </w:rPr>
                                    <m:t>i</m:t>
                                  </m:r>
                                </m:sub>
                              </m:sSub>
                            </m:den>
                          </m:f>
                        </m:e>
                      </m:d>
                    </m:e>
                    <m:sup>
                      <m:r>
                        <w:rPr>
                          <w:rFonts w:ascii="Cambria Math" w:hAnsi="Cambria Math" w:cs="Times New Roman"/>
                          <w:sz w:val="24"/>
                          <w:szCs w:val="24"/>
                        </w:rPr>
                        <m:t>2</m:t>
                      </m:r>
                    </m:sup>
                  </m:sSup>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m:t>
                  </m:r>
                  <m:r>
                    <w:rPr>
                      <w:rFonts w:ascii="Cambria Math" w:hAnsi="Cambria Math" w:cs="Times New Roman" w:hint="eastAsia"/>
                      <w:sz w:val="24"/>
                      <w:szCs w:val="24"/>
                    </w:rPr>
                    <m:t>7</m:t>
                  </m:r>
                </m:e>
              </m:d>
            </m:e>
          </m:eqArr>
        </m:oMath>
      </m:oMathPara>
    </w:p>
    <w:p w14:paraId="49671318" w14:textId="2A85A417" w:rsidR="00985595" w:rsidRDefault="00981CCC">
      <w:pPr>
        <w:spacing w:line="360" w:lineRule="auto"/>
        <w:ind w:firstLineChars="200" w:firstLine="480"/>
        <w:rPr>
          <w:rFonts w:ascii="Times New Roman" w:hAnsi="Times New Roman" w:cs="Times New Roman"/>
          <w:sz w:val="24"/>
          <w:szCs w:val="24"/>
        </w:rPr>
      </w:pPr>
      <w:r w:rsidRPr="003F2C0D">
        <w:rPr>
          <w:rFonts w:ascii="Times New Roman" w:hAnsi="Times New Roman" w:cs="Times New Roman"/>
          <w:sz w:val="24"/>
          <w:szCs w:val="24"/>
        </w:rPr>
        <w:t xml:space="preserve">where </w:t>
      </w:r>
      <w:r w:rsidRPr="003F2C0D">
        <w:rPr>
          <w:rFonts w:ascii="Times New Roman" w:hAnsi="Times New Roman" w:cs="Times New Roman"/>
          <w:i/>
          <w:iCs/>
          <w:sz w:val="24"/>
          <w:szCs w:val="24"/>
        </w:rPr>
        <w:t>S</w:t>
      </w:r>
      <w:r w:rsidRPr="003F2C0D">
        <w:rPr>
          <w:rFonts w:ascii="Times New Roman" w:hAnsi="Times New Roman" w:cs="Times New Roman"/>
          <w:sz w:val="24"/>
          <w:szCs w:val="24"/>
        </w:rPr>
        <w:t xml:space="preserve"> is the area of the layer of the simulated plate, and </w:t>
      </w:r>
      <w:r w:rsidRPr="003F2C0D">
        <w:rPr>
          <w:rFonts w:ascii="Times New Roman" w:hAnsi="Times New Roman" w:cs="Times New Roman"/>
          <w:i/>
          <w:iCs/>
          <w:sz w:val="24"/>
          <w:szCs w:val="24"/>
        </w:rPr>
        <w:t>λ</w:t>
      </w:r>
      <w:r w:rsidRPr="003F2C0D">
        <w:rPr>
          <w:rFonts w:ascii="Times New Roman" w:hAnsi="Times New Roman" w:cs="Times New Roman"/>
          <w:sz w:val="24"/>
          <w:szCs w:val="24"/>
        </w:rPr>
        <w:t xml:space="preserve"> is the </w:t>
      </w:r>
      <w:r w:rsidRPr="003F2C0D">
        <w:rPr>
          <w:rFonts w:ascii="Times New Roman" w:hAnsi="Times New Roman" w:cs="Times New Roman" w:hint="eastAsia"/>
          <w:sz w:val="24"/>
          <w:szCs w:val="24"/>
        </w:rPr>
        <w:t xml:space="preserve">electromagnetic wave </w:t>
      </w:r>
      <w:r w:rsidRPr="003F2C0D">
        <w:rPr>
          <w:rFonts w:ascii="Times New Roman" w:hAnsi="Times New Roman" w:cs="Times New Roman"/>
          <w:sz w:val="24"/>
          <w:szCs w:val="24"/>
        </w:rPr>
        <w:t xml:space="preserve">wavelength. </w:t>
      </w:r>
      <w:r w:rsidRPr="003F2C0D">
        <w:rPr>
          <w:rFonts w:ascii="Times New Roman" w:hAnsi="Times New Roman" w:cs="Times New Roman"/>
          <w:i/>
          <w:iCs/>
          <w:sz w:val="24"/>
          <w:szCs w:val="24"/>
        </w:rPr>
        <w:t>E</w:t>
      </w:r>
      <w:r w:rsidRPr="003F2C0D">
        <w:rPr>
          <w:rFonts w:ascii="Times New Roman" w:hAnsi="Times New Roman" w:cs="Times New Roman"/>
          <w:i/>
          <w:iCs/>
          <w:sz w:val="24"/>
          <w:szCs w:val="24"/>
          <w:vertAlign w:val="subscript"/>
        </w:rPr>
        <w:t>s</w:t>
      </w:r>
      <w:r w:rsidRPr="003F2C0D">
        <w:rPr>
          <w:rFonts w:ascii="Times New Roman" w:hAnsi="Times New Roman" w:cs="Times New Roman"/>
          <w:sz w:val="24"/>
          <w:szCs w:val="24"/>
        </w:rPr>
        <w:t xml:space="preserve"> and </w:t>
      </w:r>
      <w:r w:rsidRPr="003F2C0D">
        <w:rPr>
          <w:rFonts w:ascii="Times New Roman" w:hAnsi="Times New Roman" w:cs="Times New Roman"/>
          <w:i/>
          <w:iCs/>
          <w:sz w:val="24"/>
          <w:szCs w:val="24"/>
        </w:rPr>
        <w:t>E</w:t>
      </w:r>
      <w:r w:rsidRPr="003F2C0D">
        <w:rPr>
          <w:rFonts w:ascii="Times New Roman" w:hAnsi="Times New Roman" w:cs="Times New Roman"/>
          <w:i/>
          <w:iCs/>
          <w:sz w:val="24"/>
          <w:szCs w:val="24"/>
          <w:vertAlign w:val="subscript"/>
        </w:rPr>
        <w:t>i</w:t>
      </w:r>
      <w:r w:rsidRPr="003F2C0D">
        <w:rPr>
          <w:rFonts w:ascii="Times New Roman" w:hAnsi="Times New Roman" w:cs="Times New Roman"/>
          <w:sz w:val="24"/>
          <w:szCs w:val="24"/>
        </w:rPr>
        <w:t xml:space="preserve"> represent the electric field intensity of scattered </w:t>
      </w:r>
      <w:r w:rsidRPr="003F2C0D">
        <w:rPr>
          <w:rFonts w:ascii="Times New Roman" w:hAnsi="Times New Roman" w:cs="Times New Roman" w:hint="eastAsia"/>
          <w:sz w:val="24"/>
          <w:szCs w:val="24"/>
        </w:rPr>
        <w:t>electromagnetic wave</w:t>
      </w:r>
      <w:r w:rsidRPr="003F2C0D">
        <w:rPr>
          <w:rFonts w:ascii="Times New Roman" w:hAnsi="Times New Roman" w:cs="Times New Roman"/>
          <w:sz w:val="24"/>
          <w:szCs w:val="24"/>
        </w:rPr>
        <w:t xml:space="preserve"> and incident </w:t>
      </w:r>
      <w:r w:rsidRPr="003F2C0D">
        <w:rPr>
          <w:rFonts w:ascii="Times New Roman" w:hAnsi="Times New Roman" w:cs="Times New Roman" w:hint="eastAsia"/>
          <w:sz w:val="24"/>
          <w:szCs w:val="24"/>
        </w:rPr>
        <w:t>electromagnetic wave</w:t>
      </w:r>
      <w:r w:rsidRPr="003F2C0D">
        <w:rPr>
          <w:rFonts w:ascii="Times New Roman" w:hAnsi="Times New Roman" w:cs="Times New Roman"/>
          <w:sz w:val="24"/>
          <w:szCs w:val="24"/>
        </w:rPr>
        <w:t>, respectively.</w:t>
      </w:r>
      <w:r w:rsidR="00985595">
        <w:rPr>
          <w:rFonts w:ascii="Times New Roman" w:hAnsi="Times New Roman" w:cs="Times New Roman"/>
          <w:sz w:val="24"/>
          <w:szCs w:val="24"/>
        </w:rPr>
        <w:br w:type="page"/>
      </w:r>
    </w:p>
    <w:p w14:paraId="2C021A08" w14:textId="0F7525A5" w:rsidR="00155883" w:rsidRPr="00683060" w:rsidRDefault="00683060" w:rsidP="00683060">
      <w:pPr>
        <w:spacing w:before="240" w:after="240"/>
        <w:rPr>
          <w:rFonts w:ascii="Times New Roman" w:hAnsi="Times New Roman" w:cs="Times New Roman"/>
          <w:b/>
          <w:bCs/>
          <w:sz w:val="28"/>
          <w:szCs w:val="28"/>
        </w:rPr>
      </w:pPr>
      <w:r>
        <w:rPr>
          <w:rFonts w:ascii="Times New Roman" w:hAnsi="Times New Roman" w:cs="Times New Roman" w:hint="eastAsia"/>
          <w:b/>
          <w:bCs/>
          <w:sz w:val="28"/>
          <w:szCs w:val="28"/>
        </w:rPr>
        <w:t>S</w:t>
      </w:r>
      <w:r w:rsidR="00155883" w:rsidRPr="00683060">
        <w:rPr>
          <w:rFonts w:ascii="Times New Roman" w:hAnsi="Times New Roman" w:cs="Times New Roman" w:hint="eastAsia"/>
          <w:b/>
          <w:bCs/>
          <w:sz w:val="28"/>
          <w:szCs w:val="28"/>
        </w:rPr>
        <w:t xml:space="preserve">2 </w:t>
      </w:r>
      <w:r w:rsidR="00155883" w:rsidRPr="003F2C0D">
        <w:rPr>
          <w:rFonts w:ascii="Times New Roman" w:hAnsi="Times New Roman" w:cs="Times New Roman" w:hint="eastAsia"/>
          <w:b/>
          <w:bCs/>
          <w:sz w:val="28"/>
          <w:szCs w:val="28"/>
        </w:rPr>
        <w:t xml:space="preserve">Supplementary </w:t>
      </w:r>
      <w:r w:rsidR="00155883">
        <w:rPr>
          <w:rFonts w:ascii="Times New Roman" w:hAnsi="Times New Roman" w:cs="Times New Roman" w:hint="eastAsia"/>
          <w:b/>
          <w:bCs/>
          <w:sz w:val="28"/>
          <w:szCs w:val="28"/>
        </w:rPr>
        <w:t>Detail</w:t>
      </w:r>
    </w:p>
    <w:p w14:paraId="3FFA84A6" w14:textId="318D2946" w:rsidR="00800EDB" w:rsidRPr="00683060" w:rsidRDefault="00683060" w:rsidP="00683060">
      <w:pPr>
        <w:widowControl/>
        <w:spacing w:before="120" w:after="120"/>
        <w:rPr>
          <w:rFonts w:ascii="Times New Roman" w:hAnsi="Times New Roman" w:cs="Times New Roman"/>
          <w:b/>
          <w:kern w:val="0"/>
          <w:sz w:val="24"/>
          <w:szCs w:val="24"/>
          <w14:ligatures w14:val="none"/>
        </w:rPr>
      </w:pPr>
      <w:r>
        <w:rPr>
          <w:rFonts w:ascii="Times New Roman" w:hAnsi="Times New Roman" w:cs="Times New Roman" w:hint="eastAsia"/>
          <w:b/>
          <w:kern w:val="0"/>
          <w:sz w:val="24"/>
          <w:szCs w:val="24"/>
          <w14:ligatures w14:val="none"/>
        </w:rPr>
        <w:t>S</w:t>
      </w:r>
      <w:r w:rsidR="00155883" w:rsidRPr="00683060">
        <w:rPr>
          <w:rFonts w:ascii="Times New Roman" w:hAnsi="Times New Roman" w:cs="Times New Roman" w:hint="eastAsia"/>
          <w:b/>
          <w:kern w:val="0"/>
          <w:sz w:val="24"/>
          <w:szCs w:val="24"/>
          <w14:ligatures w14:val="none"/>
        </w:rPr>
        <w:t>2.1 RCS simulation</w:t>
      </w:r>
    </w:p>
    <w:p w14:paraId="3D66094A" w14:textId="08CD8D57" w:rsidR="00155883" w:rsidRPr="00B96659" w:rsidRDefault="001E0ED1">
      <w:pPr>
        <w:spacing w:line="360" w:lineRule="auto"/>
        <w:ind w:firstLineChars="200" w:firstLine="480"/>
        <w:rPr>
          <w:rFonts w:ascii="Times New Roman" w:hAnsi="Times New Roman" w:cs="Times New Roman"/>
          <w:sz w:val="24"/>
          <w:szCs w:val="24"/>
        </w:rPr>
      </w:pPr>
      <w:bookmarkStart w:id="22" w:name="OLE_LINK4"/>
      <w:r w:rsidRPr="001E0ED1">
        <w:rPr>
          <w:rFonts w:ascii="Times New Roman" w:hAnsi="Times New Roman" w:cs="Times New Roman" w:hint="eastAsia"/>
          <w:sz w:val="24"/>
          <w:szCs w:val="24"/>
        </w:rPr>
        <w:t xml:space="preserve">The simulation model consisted of a 180 mm </w:t>
      </w:r>
      <w:r w:rsidRPr="001E0ED1">
        <w:rPr>
          <w:rFonts w:ascii="Times New Roman" w:hAnsi="Times New Roman" w:cs="Times New Roman" w:hint="eastAsia"/>
          <w:sz w:val="24"/>
          <w:szCs w:val="24"/>
        </w:rPr>
        <w:t>×</w:t>
      </w:r>
      <w:r w:rsidRPr="001E0ED1">
        <w:rPr>
          <w:rFonts w:ascii="Times New Roman" w:hAnsi="Times New Roman" w:cs="Times New Roman" w:hint="eastAsia"/>
          <w:sz w:val="24"/>
          <w:szCs w:val="24"/>
        </w:rPr>
        <w:t xml:space="preserve"> 180 mm square absorbing layer deposited on a perfect electric conductor (PEC) substrate of the same lateral dimensions. The thicknesses of the PEG-MXene@CuS absorbing layer and the PEC substrate were 1.88 mm and 1.0 mm, respectively. The simulations were performed using the Integral Equation (IE) Solver in CST Studio Suite 2024. A plane wave was used as the excitation source under open boundary conditions. The azimuth angle was fixed at 90</w:t>
      </w:r>
      <w:r w:rsidRPr="001E0ED1">
        <w:rPr>
          <w:rFonts w:ascii="Times New Roman" w:hAnsi="Times New Roman" w:cs="Times New Roman" w:hint="eastAsia"/>
          <w:sz w:val="24"/>
          <w:szCs w:val="24"/>
        </w:rPr>
        <w:t>°</w:t>
      </w:r>
      <w:r w:rsidRPr="001E0ED1">
        <w:rPr>
          <w:rFonts w:ascii="Times New Roman" w:hAnsi="Times New Roman" w:cs="Times New Roman" w:hint="eastAsia"/>
          <w:sz w:val="24"/>
          <w:szCs w:val="24"/>
        </w:rPr>
        <w:t>, and the incident angl</w:t>
      </w:r>
      <w:r w:rsidRPr="001E0ED1">
        <w:rPr>
          <w:rFonts w:ascii="Times New Roman" w:hAnsi="Times New Roman" w:cs="Times New Roman"/>
          <w:sz w:val="24"/>
          <w:szCs w:val="24"/>
        </w:rPr>
        <w:t xml:space="preserve">e (θ) was varied from </w:t>
      </w:r>
      <w:r>
        <w:rPr>
          <w:rFonts w:ascii="Times New Roman" w:hAnsi="Times New Roman" w:cs="Times New Roman" w:hint="eastAsia"/>
          <w:sz w:val="24"/>
          <w:szCs w:val="24"/>
        </w:rPr>
        <w:t>-</w:t>
      </w:r>
      <w:r w:rsidRPr="001E0ED1">
        <w:rPr>
          <w:rFonts w:ascii="Times New Roman" w:hAnsi="Times New Roman" w:cs="Times New Roman"/>
          <w:sz w:val="24"/>
          <w:szCs w:val="24"/>
        </w:rPr>
        <w:t>60° to 60°. The simulations were conducted at a representative frequency of 14.9 GHz using the experimentally measured complex permittivity and permeability obtained by the coaxial-line method.</w:t>
      </w:r>
    </w:p>
    <w:bookmarkEnd w:id="22"/>
    <w:p w14:paraId="71AFBB68" w14:textId="75254320" w:rsidR="00155883" w:rsidRPr="00683060" w:rsidRDefault="00683060" w:rsidP="00683060">
      <w:pPr>
        <w:widowControl/>
        <w:spacing w:before="120" w:after="120"/>
        <w:rPr>
          <w:rFonts w:ascii="Times New Roman" w:hAnsi="Times New Roman" w:cs="Times New Roman"/>
          <w:b/>
          <w:kern w:val="0"/>
          <w:sz w:val="24"/>
          <w:szCs w:val="24"/>
          <w14:ligatures w14:val="none"/>
        </w:rPr>
      </w:pPr>
      <w:r>
        <w:rPr>
          <w:rFonts w:ascii="Times New Roman" w:hAnsi="Times New Roman" w:cs="Times New Roman" w:hint="eastAsia"/>
          <w:b/>
          <w:kern w:val="0"/>
          <w:sz w:val="24"/>
          <w:szCs w:val="24"/>
          <w14:ligatures w14:val="none"/>
        </w:rPr>
        <w:t>S</w:t>
      </w:r>
      <w:r w:rsidR="00155883" w:rsidRPr="00683060">
        <w:rPr>
          <w:rFonts w:ascii="Times New Roman" w:hAnsi="Times New Roman" w:cs="Times New Roman" w:hint="eastAsia"/>
          <w:b/>
          <w:kern w:val="0"/>
          <w:sz w:val="24"/>
          <w:szCs w:val="24"/>
          <w14:ligatures w14:val="none"/>
        </w:rPr>
        <w:t>2.2 DFT calculation</w:t>
      </w:r>
    </w:p>
    <w:p w14:paraId="5B1CEE0D" w14:textId="0FFF3C62" w:rsidR="00155883" w:rsidRPr="00B96659" w:rsidRDefault="00155883" w:rsidP="00155883">
      <w:pPr>
        <w:widowControl/>
        <w:spacing w:line="360" w:lineRule="auto"/>
        <w:ind w:firstLineChars="200" w:firstLine="480"/>
        <w:rPr>
          <w:rFonts w:ascii="Times New Roman" w:hAnsi="Times New Roman" w:cs="Times New Roman"/>
          <w:kern w:val="24"/>
          <w:sz w:val="24"/>
          <w:szCs w:val="24"/>
        </w:rPr>
      </w:pPr>
      <w:r w:rsidRPr="00B96659">
        <w:rPr>
          <w:rFonts w:ascii="Times New Roman" w:hAnsi="Times New Roman" w:cs="Times New Roman"/>
          <w:kern w:val="24"/>
          <w:sz w:val="24"/>
          <w:szCs w:val="24"/>
        </w:rPr>
        <w:t>All the density-functional theory (DFT) computations were performed using the Cambridge Sequential Total Energy Package (CASTEP)</w:t>
      </w:r>
      <w:r w:rsidR="00792B1B" w:rsidRPr="00B96659">
        <w:rPr>
          <w:rFonts w:ascii="Times New Roman" w:hAnsi="Times New Roman" w:cs="Times New Roman"/>
          <w:kern w:val="0"/>
          <w:sz w:val="24"/>
          <w:vertAlign w:val="superscript"/>
        </w:rPr>
        <w:t>[1]</w:t>
      </w:r>
      <w:r w:rsidR="00DC53BA" w:rsidRPr="00B96659">
        <w:rPr>
          <w:rFonts w:ascii="Times New Roman" w:hAnsi="Times New Roman" w:cs="Times New Roman" w:hint="eastAsia"/>
          <w:kern w:val="24"/>
          <w:position w:val="11"/>
          <w:sz w:val="24"/>
          <w:szCs w:val="24"/>
          <w:vertAlign w:val="superscript"/>
        </w:rPr>
        <w:t xml:space="preserve"> </w:t>
      </w:r>
      <w:r w:rsidRPr="00B96659">
        <w:rPr>
          <w:rFonts w:ascii="Times New Roman" w:hAnsi="Times New Roman" w:cs="Times New Roman"/>
          <w:kern w:val="24"/>
          <w:sz w:val="24"/>
          <w:szCs w:val="24"/>
        </w:rPr>
        <w:t>based on the pseudopotential plane wave (PPW) method. Electron-ion interactions were described using the ultrasoft (USP) potentials</w:t>
      </w:r>
      <w:r w:rsidR="00792B1B" w:rsidRPr="00B96659">
        <w:rPr>
          <w:rFonts w:ascii="Times New Roman" w:hAnsi="Times New Roman" w:cs="Times New Roman"/>
          <w:kern w:val="0"/>
          <w:sz w:val="24"/>
          <w:vertAlign w:val="superscript"/>
        </w:rPr>
        <w:t>[2]</w:t>
      </w:r>
      <w:r w:rsidR="00DC53BA" w:rsidRPr="00B96659">
        <w:rPr>
          <w:rFonts w:ascii="Times New Roman" w:hAnsi="Times New Roman" w:cs="Times New Roman" w:hint="eastAsia"/>
          <w:kern w:val="24"/>
          <w:sz w:val="24"/>
          <w:szCs w:val="24"/>
        </w:rPr>
        <w:t>.</w:t>
      </w:r>
      <w:r w:rsidRPr="00B96659">
        <w:rPr>
          <w:rFonts w:ascii="Times New Roman" w:hAnsi="Times New Roman" w:cs="Times New Roman"/>
          <w:kern w:val="24"/>
          <w:sz w:val="24"/>
          <w:szCs w:val="24"/>
        </w:rPr>
        <w:t xml:space="preserve"> A plane-wave basis set was employed to expand the wave functions with a cutoff kinetic energy of 400 eV. For the electron-electron exchange and correlation interactions, the functional parametrized by Perdew-Burke-Ernzerhof (PBE)</w:t>
      </w:r>
      <w:r w:rsidR="00792B1B" w:rsidRPr="00B96659">
        <w:rPr>
          <w:rFonts w:ascii="Times New Roman" w:hAnsi="Times New Roman" w:cs="Times New Roman"/>
          <w:kern w:val="0"/>
          <w:sz w:val="24"/>
          <w:vertAlign w:val="superscript"/>
        </w:rPr>
        <w:t>[3]</w:t>
      </w:r>
      <w:r w:rsidR="00064A7F" w:rsidRPr="00B96659">
        <w:rPr>
          <w:rFonts w:ascii="Times New Roman" w:hAnsi="Times New Roman" w:cs="Times New Roman" w:hint="eastAsia"/>
          <w:kern w:val="24"/>
          <w:sz w:val="24"/>
          <w:szCs w:val="24"/>
        </w:rPr>
        <w:t>,</w:t>
      </w:r>
      <w:r w:rsidRPr="00B96659">
        <w:rPr>
          <w:rFonts w:ascii="Times New Roman" w:hAnsi="Times New Roman" w:cs="Times New Roman"/>
          <w:kern w:val="24"/>
          <w:sz w:val="24"/>
          <w:szCs w:val="24"/>
        </w:rPr>
        <w:t xml:space="preserve"> a form of the general gradient approximation (GGA), was used throughout with the Hubbard U values of Cu is 4.5 eV and 2.5 eV for Ti. The vander Waals interaction was described using the DFT-D2 method that proposed by Grimme</w:t>
      </w:r>
      <w:r w:rsidR="00792B1B" w:rsidRPr="00B96659">
        <w:rPr>
          <w:rFonts w:ascii="Times New Roman" w:hAnsi="Times New Roman" w:cs="Times New Roman"/>
          <w:kern w:val="0"/>
          <w:sz w:val="24"/>
          <w:vertAlign w:val="superscript"/>
        </w:rPr>
        <w:t>[4]</w:t>
      </w:r>
      <w:r w:rsidRPr="00B96659">
        <w:rPr>
          <w:rFonts w:ascii="Times New Roman" w:hAnsi="Times New Roman" w:cs="Times New Roman"/>
          <w:kern w:val="24"/>
          <w:sz w:val="24"/>
          <w:szCs w:val="24"/>
        </w:rPr>
        <w:t>.</w:t>
      </w:r>
    </w:p>
    <w:p w14:paraId="7FE546C1" w14:textId="3B0067BE" w:rsidR="00155883" w:rsidRDefault="00155883" w:rsidP="00155883">
      <w:pPr>
        <w:widowControl/>
        <w:spacing w:line="360" w:lineRule="auto"/>
        <w:ind w:firstLineChars="200" w:firstLine="480"/>
        <w:rPr>
          <w:rFonts w:ascii="Times New Roman" w:hAnsi="Times New Roman" w:cs="Times New Roman"/>
          <w:kern w:val="24"/>
          <w:sz w:val="24"/>
          <w:szCs w:val="24"/>
        </w:rPr>
      </w:pPr>
      <w:r w:rsidRPr="00B96659">
        <w:rPr>
          <w:rFonts w:ascii="Times New Roman" w:hAnsi="Times New Roman" w:cs="Times New Roman"/>
          <w:kern w:val="24"/>
          <w:sz w:val="24"/>
          <w:szCs w:val="24"/>
        </w:rPr>
        <w:t>During the geometry optimizations, all the atom position were allowed to relax. In this work, the Brillouin-zone integrations were conducted using Monkhorst-Pack (MP) grids</w:t>
      </w:r>
      <w:r w:rsidR="00792B1B" w:rsidRPr="00B96659">
        <w:rPr>
          <w:rFonts w:ascii="Times New Roman" w:hAnsi="Times New Roman" w:cs="Times New Roman"/>
          <w:kern w:val="0"/>
          <w:sz w:val="24"/>
          <w:vertAlign w:val="superscript"/>
        </w:rPr>
        <w:t>[5]</w:t>
      </w:r>
      <w:r w:rsidR="00064A7F" w:rsidRPr="00B96659">
        <w:rPr>
          <w:rFonts w:ascii="Times New Roman" w:hAnsi="Times New Roman" w:cs="Times New Roman" w:hint="eastAsia"/>
          <w:kern w:val="24"/>
          <w:position w:val="11"/>
          <w:sz w:val="24"/>
          <w:szCs w:val="24"/>
          <w:vertAlign w:val="superscript"/>
        </w:rPr>
        <w:t xml:space="preserve"> </w:t>
      </w:r>
      <w:r w:rsidRPr="00B96659">
        <w:rPr>
          <w:rFonts w:ascii="Times New Roman" w:hAnsi="Times New Roman" w:cs="Times New Roman"/>
          <w:kern w:val="24"/>
          <w:sz w:val="24"/>
          <w:szCs w:val="24"/>
        </w:rPr>
        <w:t>of special points with the separation of 0.05 Å</w:t>
      </w:r>
      <w:r w:rsidR="00064A7F" w:rsidRPr="00B96659">
        <w:rPr>
          <w:rFonts w:ascii="Times New Roman" w:hAnsi="Times New Roman" w:cs="Times New Roman"/>
          <w:kern w:val="24"/>
          <w:sz w:val="24"/>
          <w:szCs w:val="24"/>
          <w:vertAlign w:val="superscript"/>
        </w:rPr>
        <w:t>-1</w:t>
      </w:r>
      <w:r w:rsidR="00064A7F" w:rsidRPr="00B96659">
        <w:rPr>
          <w:rFonts w:ascii="Times New Roman" w:hAnsi="Times New Roman" w:cs="Times New Roman" w:hint="eastAsia"/>
          <w:kern w:val="24"/>
          <w:sz w:val="24"/>
          <w:szCs w:val="24"/>
        </w:rPr>
        <w:t xml:space="preserve"> </w:t>
      </w:r>
      <w:r w:rsidRPr="00B96659">
        <w:rPr>
          <w:rFonts w:ascii="Times New Roman" w:hAnsi="Times New Roman" w:cs="Times New Roman"/>
          <w:kern w:val="24"/>
          <w:sz w:val="24"/>
          <w:szCs w:val="24"/>
        </w:rPr>
        <w:t>for the model cell. The convergence criterion for the electronic self-consistent field (SCF) loop was set to 1×10</w:t>
      </w:r>
      <w:r w:rsidR="00064A7F" w:rsidRPr="00B96659">
        <w:rPr>
          <w:rFonts w:ascii="Times New Roman" w:hAnsi="Times New Roman" w:cs="Times New Roman"/>
          <w:kern w:val="24"/>
          <w:sz w:val="24"/>
          <w:szCs w:val="24"/>
          <w:vertAlign w:val="superscript"/>
        </w:rPr>
        <w:t>-6</w:t>
      </w:r>
      <w:r w:rsidR="00064A7F" w:rsidRPr="00B96659">
        <w:rPr>
          <w:rFonts w:ascii="Times New Roman" w:hAnsi="Times New Roman" w:cs="Times New Roman" w:hint="eastAsia"/>
          <w:kern w:val="24"/>
          <w:sz w:val="24"/>
          <w:szCs w:val="24"/>
        </w:rPr>
        <w:t xml:space="preserve"> </w:t>
      </w:r>
      <w:r w:rsidRPr="00B96659">
        <w:rPr>
          <w:rFonts w:ascii="Times New Roman" w:hAnsi="Times New Roman" w:cs="Times New Roman"/>
          <w:kern w:val="24"/>
          <w:sz w:val="24"/>
          <w:szCs w:val="24"/>
        </w:rPr>
        <w:t>eV/atom. The atomic structures were optimized until the residual forces were below 0.03 eVÅ</w:t>
      </w:r>
      <w:r w:rsidR="00064A7F" w:rsidRPr="00B96659">
        <w:rPr>
          <w:rFonts w:ascii="Times New Roman" w:hAnsi="Times New Roman" w:cs="Times New Roman"/>
          <w:kern w:val="24"/>
          <w:sz w:val="24"/>
          <w:szCs w:val="24"/>
          <w:vertAlign w:val="superscript"/>
        </w:rPr>
        <w:t>-1</w:t>
      </w:r>
      <w:r w:rsidR="00064A7F" w:rsidRPr="00B96659">
        <w:rPr>
          <w:rFonts w:ascii="Times New Roman" w:hAnsi="Times New Roman" w:cs="Times New Roman" w:hint="eastAsia"/>
          <w:kern w:val="24"/>
          <w:sz w:val="24"/>
          <w:szCs w:val="24"/>
        </w:rPr>
        <w:t>.</w:t>
      </w:r>
    </w:p>
    <w:p w14:paraId="5BB16B4E" w14:textId="77777777" w:rsidR="00EA54BD" w:rsidRPr="00B96659" w:rsidRDefault="00EA54BD" w:rsidP="00155883">
      <w:pPr>
        <w:widowControl/>
        <w:spacing w:line="360" w:lineRule="auto"/>
        <w:ind w:firstLineChars="200" w:firstLine="480"/>
        <w:rPr>
          <w:rFonts w:ascii="SimSun" w:eastAsia="SimSun" w:hAnsi="SimSun" w:cs="SimSun"/>
          <w:kern w:val="0"/>
          <w:sz w:val="24"/>
          <w:szCs w:val="24"/>
        </w:rPr>
      </w:pPr>
    </w:p>
    <w:p w14:paraId="4E39424B" w14:textId="7A143AEB" w:rsidR="00102AC4" w:rsidRPr="00683060" w:rsidRDefault="00683060" w:rsidP="00683060">
      <w:pPr>
        <w:spacing w:before="240" w:after="240"/>
        <w:rPr>
          <w:rFonts w:ascii="Times New Roman" w:hAnsi="Times New Roman" w:cs="Times New Roman"/>
          <w:b/>
          <w:bCs/>
          <w:sz w:val="28"/>
          <w:szCs w:val="28"/>
        </w:rPr>
      </w:pPr>
      <w:r>
        <w:rPr>
          <w:rFonts w:ascii="Times New Roman" w:hAnsi="Times New Roman" w:cs="Times New Roman" w:hint="eastAsia"/>
          <w:b/>
          <w:bCs/>
          <w:sz w:val="28"/>
          <w:szCs w:val="28"/>
        </w:rPr>
        <w:t>S</w:t>
      </w:r>
      <w:r w:rsidR="00155883" w:rsidRPr="00683060">
        <w:rPr>
          <w:rFonts w:ascii="Times New Roman" w:hAnsi="Times New Roman" w:cs="Times New Roman" w:hint="eastAsia"/>
          <w:b/>
          <w:bCs/>
          <w:sz w:val="28"/>
          <w:szCs w:val="28"/>
        </w:rPr>
        <w:t xml:space="preserve">3 </w:t>
      </w:r>
      <w:r w:rsidR="00981CCC" w:rsidRPr="003F2C0D">
        <w:rPr>
          <w:rFonts w:ascii="Times New Roman" w:hAnsi="Times New Roman" w:cs="Times New Roman" w:hint="eastAsia"/>
          <w:b/>
          <w:bCs/>
          <w:sz w:val="28"/>
          <w:szCs w:val="28"/>
        </w:rPr>
        <w:t>Supplementary Figure</w:t>
      </w:r>
    </w:p>
    <w:p w14:paraId="588523C4" w14:textId="77777777" w:rsidR="00EA54BD" w:rsidRDefault="00EA54BD">
      <w:pPr>
        <w:spacing w:line="480" w:lineRule="auto"/>
        <w:jc w:val="center"/>
        <w:rPr>
          <w:rFonts w:cs="Times New Roman"/>
          <w:b/>
          <w:bCs/>
          <w:szCs w:val="24"/>
        </w:rPr>
      </w:pPr>
    </w:p>
    <w:p w14:paraId="32848FCD" w14:textId="1DF4EF18" w:rsidR="00102AC4" w:rsidRPr="003F2C0D" w:rsidRDefault="00981CCC">
      <w:pPr>
        <w:spacing w:line="480" w:lineRule="auto"/>
        <w:jc w:val="center"/>
        <w:rPr>
          <w:rFonts w:cs="Times New Roman"/>
          <w:b/>
          <w:bCs/>
          <w:szCs w:val="24"/>
        </w:rPr>
      </w:pPr>
      <w:r w:rsidRPr="003F2C0D">
        <w:rPr>
          <w:rFonts w:cs="Times New Roman" w:hint="eastAsia"/>
          <w:b/>
          <w:bCs/>
          <w:noProof/>
          <w:szCs w:val="24"/>
          <w:lang w:val="en-IN" w:eastAsia="en-IN"/>
        </w:rPr>
        <w:drawing>
          <wp:inline distT="0" distB="0" distL="0" distR="0" wp14:anchorId="14F790DD" wp14:editId="2A1623E7">
            <wp:extent cx="2520000" cy="1748272"/>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20000" cy="1748272"/>
                    </a:xfrm>
                    <a:prstGeom prst="rect">
                      <a:avLst/>
                    </a:prstGeom>
                    <a:noFill/>
                  </pic:spPr>
                </pic:pic>
              </a:graphicData>
            </a:graphic>
          </wp:inline>
        </w:drawing>
      </w:r>
    </w:p>
    <w:p w14:paraId="5B71F8F2" w14:textId="415891B8" w:rsidR="00102AC4" w:rsidRDefault="00981CCC" w:rsidP="00E94CDF">
      <w:pPr>
        <w:pStyle w:val="u"/>
        <w:adjustRightInd w:val="0"/>
        <w:snapToGrid w:val="0"/>
        <w:spacing w:before="156" w:afterLines="0" w:after="0"/>
        <w:rPr>
          <w:b w:val="0"/>
          <w:bCs/>
          <w:sz w:val="24"/>
          <w14:ligatures w14:val="none"/>
        </w:rPr>
      </w:pPr>
      <w:bookmarkStart w:id="23" w:name="OLE_LINK75"/>
      <w:r w:rsidRPr="003F2C0D">
        <w:rPr>
          <w:bCs/>
          <w:sz w:val="24"/>
        </w:rPr>
        <w:t>Fig</w:t>
      </w:r>
      <w:r w:rsidRPr="003F2C0D">
        <w:rPr>
          <w:rFonts w:hint="eastAsia"/>
          <w:bCs/>
          <w:sz w:val="24"/>
        </w:rPr>
        <w:t>.</w:t>
      </w:r>
      <w:r w:rsidRPr="003F2C0D">
        <w:rPr>
          <w:bCs/>
          <w:sz w:val="24"/>
        </w:rPr>
        <w:t xml:space="preserve"> S</w:t>
      </w:r>
      <w:bookmarkEnd w:id="23"/>
      <w:r w:rsidRPr="003F2C0D">
        <w:rPr>
          <w:bCs/>
          <w:sz w:val="24"/>
        </w:rPr>
        <w:t>1</w:t>
      </w:r>
      <w:r w:rsidRPr="003F2C0D">
        <w:rPr>
          <w:rFonts w:hint="eastAsia"/>
          <w:b w:val="0"/>
          <w:bCs/>
          <w:sz w:val="24"/>
        </w:rPr>
        <w:t xml:space="preserve"> </w:t>
      </w:r>
      <w:r w:rsidRPr="003F2C0D">
        <w:rPr>
          <w:b w:val="0"/>
          <w:bCs/>
          <w:sz w:val="24"/>
          <w14:ligatures w14:val="none"/>
        </w:rPr>
        <w:t>SEM image</w:t>
      </w:r>
      <w:r w:rsidRPr="003F2C0D">
        <w:rPr>
          <w:rFonts w:hint="eastAsia"/>
          <w:b w:val="0"/>
          <w:bCs/>
          <w:sz w:val="24"/>
        </w:rPr>
        <w:t xml:space="preserve"> of </w:t>
      </w:r>
      <w:r w:rsidRPr="003F2C0D">
        <w:rPr>
          <w:rFonts w:hint="eastAsia"/>
          <w:b w:val="0"/>
          <w:bCs/>
          <w:sz w:val="24"/>
          <w14:ligatures w14:val="none"/>
        </w:rPr>
        <w:t>MXene</w:t>
      </w:r>
    </w:p>
    <w:p w14:paraId="698E94F2" w14:textId="77777777" w:rsidR="00EA54BD" w:rsidRDefault="00EA54BD" w:rsidP="00EA54BD"/>
    <w:p w14:paraId="25773077" w14:textId="77777777" w:rsidR="00EA54BD" w:rsidRDefault="00EA54BD" w:rsidP="00EA54BD"/>
    <w:p w14:paraId="38233607" w14:textId="77777777" w:rsidR="00EA54BD" w:rsidRDefault="00EA54BD" w:rsidP="00EA54BD"/>
    <w:p w14:paraId="5B177D8D" w14:textId="77777777" w:rsidR="00EA54BD" w:rsidRPr="00EA54BD" w:rsidRDefault="00EA54BD" w:rsidP="00EA54BD"/>
    <w:p w14:paraId="2207AD9E" w14:textId="77777777" w:rsidR="00A1128E" w:rsidRPr="003F2C0D" w:rsidRDefault="00A1128E" w:rsidP="00A1128E">
      <w:pPr>
        <w:spacing w:line="360" w:lineRule="auto"/>
        <w:jc w:val="center"/>
        <w:rPr>
          <w:rFonts w:ascii="Times New Roman" w:hAnsi="Times New Roman" w:cs="Times New Roman"/>
          <w:b/>
          <w:bCs/>
          <w:szCs w:val="24"/>
        </w:rPr>
      </w:pPr>
      <w:r w:rsidRPr="003F2C0D">
        <w:rPr>
          <w:rFonts w:cs="Times New Roman" w:hint="eastAsia"/>
          <w:b/>
          <w:bCs/>
          <w:noProof/>
          <w:szCs w:val="24"/>
          <w:lang w:val="en-IN" w:eastAsia="en-IN"/>
          <w14:ligatures w14:val="none"/>
        </w:rPr>
        <w:drawing>
          <wp:inline distT="0" distB="0" distL="0" distR="0" wp14:anchorId="57646A01" wp14:editId="42439ED3">
            <wp:extent cx="3516267" cy="2687397"/>
            <wp:effectExtent l="0" t="0" r="825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8"/>
                    <a:srcRect t="63" b="63"/>
                    <a:stretch>
                      <a:fillRect/>
                    </a:stretch>
                  </pic:blipFill>
                  <pic:spPr bwMode="auto">
                    <a:xfrm>
                      <a:off x="0" y="0"/>
                      <a:ext cx="3516267" cy="2687397"/>
                    </a:xfrm>
                    <a:prstGeom prst="rect">
                      <a:avLst/>
                    </a:prstGeom>
                    <a:ln>
                      <a:noFill/>
                    </a:ln>
                    <a:extLst>
                      <a:ext uri="{53640926-AAD7-44D8-BBD7-CCE9431645EC}">
                        <a14:shadowObscured xmlns:a14="http://schemas.microsoft.com/office/drawing/2010/main"/>
                      </a:ext>
                    </a:extLst>
                  </pic:spPr>
                </pic:pic>
              </a:graphicData>
            </a:graphic>
          </wp:inline>
        </w:drawing>
      </w:r>
    </w:p>
    <w:p w14:paraId="37381C36" w14:textId="31903D58" w:rsidR="009625E9" w:rsidRDefault="00A1128E" w:rsidP="0014643D">
      <w:pPr>
        <w:pStyle w:val="u"/>
        <w:adjustRightInd w:val="0"/>
        <w:snapToGrid w:val="0"/>
        <w:spacing w:beforeLines="0" w:before="0" w:afterLines="0" w:after="0"/>
      </w:pPr>
      <w:r w:rsidRPr="003F2C0D">
        <w:rPr>
          <w:bCs/>
          <w:sz w:val="24"/>
        </w:rPr>
        <w:t>Fig</w:t>
      </w:r>
      <w:r w:rsidRPr="003F2C0D">
        <w:rPr>
          <w:rFonts w:hint="eastAsia"/>
          <w:bCs/>
          <w:sz w:val="24"/>
        </w:rPr>
        <w:t>.</w:t>
      </w:r>
      <w:r w:rsidRPr="003F2C0D">
        <w:rPr>
          <w:bCs/>
          <w:sz w:val="24"/>
        </w:rPr>
        <w:t xml:space="preserve"> S</w:t>
      </w:r>
      <w:r w:rsidRPr="003F2C0D">
        <w:rPr>
          <w:rFonts w:hint="eastAsia"/>
          <w:bCs/>
          <w:sz w:val="24"/>
        </w:rPr>
        <w:t>2</w:t>
      </w:r>
      <w:r w:rsidRPr="003F2C0D">
        <w:rPr>
          <w:rFonts w:hint="eastAsia"/>
          <w:sz w:val="24"/>
        </w:rPr>
        <w:t xml:space="preserve"> </w:t>
      </w:r>
      <w:r w:rsidRPr="003F2C0D">
        <w:rPr>
          <w:rFonts w:hint="eastAsia"/>
          <w:b w:val="0"/>
          <w:bCs/>
          <w:sz w:val="24"/>
        </w:rPr>
        <w:t>FT-IR spectra of MXene</w:t>
      </w:r>
      <w:r w:rsidR="00792B1B" w:rsidRPr="005F238F">
        <w:rPr>
          <w:b w:val="0"/>
          <w:kern w:val="0"/>
          <w:sz w:val="24"/>
          <w:vertAlign w:val="superscript"/>
        </w:rPr>
        <w:t>[6]</w:t>
      </w:r>
    </w:p>
    <w:p w14:paraId="5A1035A9" w14:textId="77777777" w:rsidR="0014643D" w:rsidRPr="008C3957" w:rsidRDefault="0014643D" w:rsidP="0014643D">
      <w:pPr>
        <w:spacing w:line="360" w:lineRule="auto"/>
        <w:jc w:val="center"/>
        <w:rPr>
          <w:rFonts w:ascii="Times New Roman" w:eastAsia="SimSun" w:hAnsi="Times New Roman" w:cs="Times New Roman"/>
          <w:color w:val="C00000"/>
          <w:sz w:val="24"/>
          <w:shd w:val="clear" w:color="auto" w:fill="FFFFFF"/>
        </w:rPr>
      </w:pPr>
      <w:r w:rsidRPr="008C3957">
        <w:rPr>
          <w:rFonts w:ascii="Times New Roman" w:eastAsia="SimSun" w:hAnsi="Times New Roman" w:cs="Times New Roman"/>
          <w:noProof/>
          <w:color w:val="C00000"/>
          <w:sz w:val="24"/>
          <w:shd w:val="clear" w:color="auto" w:fill="FFFFFF"/>
          <w:lang w:val="en-IN" w:eastAsia="en-IN"/>
        </w:rPr>
        <w:drawing>
          <wp:inline distT="0" distB="0" distL="0" distR="0" wp14:anchorId="6D586115" wp14:editId="72914CF3">
            <wp:extent cx="4598124" cy="3600000"/>
            <wp:effectExtent l="0" t="0" r="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98124" cy="3600000"/>
                    </a:xfrm>
                    <a:prstGeom prst="rect">
                      <a:avLst/>
                    </a:prstGeom>
                  </pic:spPr>
                </pic:pic>
              </a:graphicData>
            </a:graphic>
          </wp:inline>
        </w:drawing>
      </w:r>
    </w:p>
    <w:p w14:paraId="3AE76E9C" w14:textId="22F0B063" w:rsidR="0014643D" w:rsidRDefault="0014643D" w:rsidP="0014643D">
      <w:pPr>
        <w:spacing w:line="360" w:lineRule="auto"/>
        <w:jc w:val="center"/>
        <w:rPr>
          <w:rFonts w:ascii="Times New Roman" w:eastAsia="SimSun" w:hAnsi="Times New Roman" w:cs="Times New Roman"/>
          <w:sz w:val="24"/>
          <w:shd w:val="clear" w:color="auto" w:fill="FFFFFF"/>
        </w:rPr>
      </w:pPr>
      <w:r w:rsidRPr="00B96659">
        <w:rPr>
          <w:rFonts w:ascii="Times New Roman" w:eastAsia="SimSun" w:hAnsi="Times New Roman" w:cs="Times New Roman" w:hint="eastAsia"/>
          <w:b/>
          <w:bCs/>
          <w:sz w:val="24"/>
          <w:shd w:val="clear" w:color="auto" w:fill="FFFFFF"/>
        </w:rPr>
        <w:t>Fig. S3</w:t>
      </w:r>
      <w:r w:rsidRPr="00B96659">
        <w:t xml:space="preserve"> </w:t>
      </w:r>
      <w:r w:rsidRPr="00B96659">
        <w:rPr>
          <w:rFonts w:ascii="Times New Roman" w:eastAsia="SimSun" w:hAnsi="Times New Roman" w:cs="Times New Roman"/>
          <w:sz w:val="24"/>
          <w:shd w:val="clear" w:color="auto" w:fill="FFFFFF"/>
        </w:rPr>
        <w:t>EDS elemental mapping of MXene@CuS</w:t>
      </w:r>
      <w:r w:rsidRPr="00B96659">
        <w:rPr>
          <w:rFonts w:ascii="Times New Roman" w:eastAsia="SimSun" w:hAnsi="Times New Roman" w:cs="Times New Roman" w:hint="eastAsia"/>
          <w:sz w:val="24"/>
          <w:shd w:val="clear" w:color="auto" w:fill="FFFFFF"/>
        </w:rPr>
        <w:t>-1</w:t>
      </w:r>
    </w:p>
    <w:p w14:paraId="209A548A" w14:textId="77777777" w:rsidR="00EA54BD" w:rsidRPr="00B96659" w:rsidRDefault="00EA54BD" w:rsidP="0014643D">
      <w:pPr>
        <w:spacing w:line="360" w:lineRule="auto"/>
        <w:jc w:val="center"/>
        <w:rPr>
          <w:rFonts w:ascii="Times New Roman" w:eastAsia="SimSun" w:hAnsi="Times New Roman" w:cs="Times New Roman"/>
          <w:sz w:val="24"/>
          <w:shd w:val="clear" w:color="auto" w:fill="FFFFFF"/>
        </w:rPr>
      </w:pPr>
    </w:p>
    <w:p w14:paraId="5B8B24D2" w14:textId="77777777" w:rsidR="0014643D" w:rsidRPr="008C3957" w:rsidRDefault="0014643D" w:rsidP="0014643D">
      <w:pPr>
        <w:spacing w:line="360" w:lineRule="auto"/>
        <w:jc w:val="center"/>
        <w:rPr>
          <w:rFonts w:ascii="Times New Roman" w:eastAsia="SimSun" w:hAnsi="Times New Roman" w:cs="Times New Roman"/>
          <w:color w:val="C00000"/>
          <w:sz w:val="24"/>
          <w:shd w:val="clear" w:color="auto" w:fill="FFFFFF"/>
        </w:rPr>
      </w:pPr>
      <w:r w:rsidRPr="008C3957">
        <w:rPr>
          <w:rFonts w:ascii="Times New Roman" w:eastAsia="SimSun" w:hAnsi="Times New Roman" w:cs="Times New Roman"/>
          <w:noProof/>
          <w:color w:val="C00000"/>
          <w:sz w:val="24"/>
          <w:shd w:val="clear" w:color="auto" w:fill="FFFFFF"/>
          <w:lang w:val="en-IN" w:eastAsia="en-IN"/>
        </w:rPr>
        <w:drawing>
          <wp:inline distT="0" distB="0" distL="0" distR="0" wp14:anchorId="4B41FCE3" wp14:editId="3D8F7EFC">
            <wp:extent cx="4598515" cy="3600000"/>
            <wp:effectExtent l="0" t="0" r="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98515" cy="3600000"/>
                    </a:xfrm>
                    <a:prstGeom prst="rect">
                      <a:avLst/>
                    </a:prstGeom>
                  </pic:spPr>
                </pic:pic>
              </a:graphicData>
            </a:graphic>
          </wp:inline>
        </w:drawing>
      </w:r>
    </w:p>
    <w:p w14:paraId="04107771" w14:textId="37F5DF1C" w:rsidR="0014643D" w:rsidRPr="00B96659" w:rsidRDefault="0014643D" w:rsidP="0014643D">
      <w:pPr>
        <w:spacing w:line="360" w:lineRule="auto"/>
        <w:jc w:val="center"/>
        <w:rPr>
          <w:rFonts w:ascii="Times New Roman" w:eastAsia="SimSun" w:hAnsi="Times New Roman" w:cs="Times New Roman"/>
          <w:sz w:val="24"/>
          <w:shd w:val="clear" w:color="auto" w:fill="FFFFFF"/>
        </w:rPr>
      </w:pPr>
      <w:r w:rsidRPr="00B96659">
        <w:rPr>
          <w:rFonts w:ascii="Times New Roman" w:eastAsia="SimSun" w:hAnsi="Times New Roman" w:cs="Times New Roman" w:hint="eastAsia"/>
          <w:b/>
          <w:bCs/>
          <w:sz w:val="24"/>
          <w:shd w:val="clear" w:color="auto" w:fill="FFFFFF"/>
        </w:rPr>
        <w:t>Fig. S4</w:t>
      </w:r>
      <w:r w:rsidRPr="00B96659">
        <w:t xml:space="preserve"> </w:t>
      </w:r>
      <w:r w:rsidRPr="00B96659">
        <w:rPr>
          <w:rFonts w:ascii="Times New Roman" w:eastAsia="SimSun" w:hAnsi="Times New Roman" w:cs="Times New Roman"/>
          <w:sz w:val="24"/>
          <w:shd w:val="clear" w:color="auto" w:fill="FFFFFF"/>
        </w:rPr>
        <w:t>EDS elemental mapping of MXene@CuS</w:t>
      </w:r>
      <w:r w:rsidRPr="00B96659">
        <w:rPr>
          <w:rFonts w:ascii="Times New Roman" w:eastAsia="SimSun" w:hAnsi="Times New Roman" w:cs="Times New Roman" w:hint="eastAsia"/>
          <w:sz w:val="24"/>
          <w:shd w:val="clear" w:color="auto" w:fill="FFFFFF"/>
        </w:rPr>
        <w:t>-2</w:t>
      </w:r>
    </w:p>
    <w:p w14:paraId="06C2D3CA" w14:textId="77777777" w:rsidR="0014643D" w:rsidRPr="008C3957" w:rsidRDefault="0014643D" w:rsidP="0014643D">
      <w:pPr>
        <w:spacing w:line="360" w:lineRule="auto"/>
        <w:jc w:val="center"/>
        <w:rPr>
          <w:rFonts w:ascii="Times New Roman" w:eastAsia="SimSun" w:hAnsi="Times New Roman" w:cs="Times New Roman"/>
          <w:color w:val="C00000"/>
          <w:sz w:val="24"/>
          <w:shd w:val="clear" w:color="auto" w:fill="FFFFFF"/>
        </w:rPr>
      </w:pPr>
      <w:r w:rsidRPr="008C3957">
        <w:rPr>
          <w:rFonts w:ascii="Times New Roman" w:eastAsia="SimSun" w:hAnsi="Times New Roman" w:cs="Times New Roman"/>
          <w:noProof/>
          <w:color w:val="C00000"/>
          <w:sz w:val="24"/>
          <w:shd w:val="clear" w:color="auto" w:fill="FFFFFF"/>
          <w:lang w:val="en-IN" w:eastAsia="en-IN"/>
        </w:rPr>
        <w:drawing>
          <wp:inline distT="0" distB="0" distL="0" distR="0" wp14:anchorId="45076050" wp14:editId="4706C3F0">
            <wp:extent cx="4596730" cy="3600000"/>
            <wp:effectExtent l="0" t="0" r="0" b="63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96730" cy="3600000"/>
                    </a:xfrm>
                    <a:prstGeom prst="rect">
                      <a:avLst/>
                    </a:prstGeom>
                  </pic:spPr>
                </pic:pic>
              </a:graphicData>
            </a:graphic>
          </wp:inline>
        </w:drawing>
      </w:r>
    </w:p>
    <w:p w14:paraId="7B43A686" w14:textId="32D5875E" w:rsidR="0014643D" w:rsidRPr="00B96659" w:rsidRDefault="0014643D" w:rsidP="0014643D">
      <w:pPr>
        <w:spacing w:line="360" w:lineRule="auto"/>
        <w:jc w:val="center"/>
        <w:rPr>
          <w:rFonts w:ascii="Times New Roman" w:eastAsia="SimSun" w:hAnsi="Times New Roman" w:cs="Times New Roman"/>
          <w:sz w:val="24"/>
          <w:shd w:val="clear" w:color="auto" w:fill="FFFFFF"/>
        </w:rPr>
      </w:pPr>
      <w:r w:rsidRPr="00B96659">
        <w:rPr>
          <w:rFonts w:ascii="Times New Roman" w:eastAsia="SimSun" w:hAnsi="Times New Roman" w:cs="Times New Roman" w:hint="eastAsia"/>
          <w:b/>
          <w:bCs/>
          <w:sz w:val="24"/>
          <w:shd w:val="clear" w:color="auto" w:fill="FFFFFF"/>
        </w:rPr>
        <w:t>Fig. S5</w:t>
      </w:r>
      <w:r w:rsidRPr="00B96659">
        <w:t xml:space="preserve"> </w:t>
      </w:r>
      <w:r w:rsidRPr="00B96659">
        <w:rPr>
          <w:rFonts w:ascii="Times New Roman" w:eastAsia="SimSun" w:hAnsi="Times New Roman" w:cs="Times New Roman"/>
          <w:sz w:val="24"/>
          <w:shd w:val="clear" w:color="auto" w:fill="FFFFFF"/>
        </w:rPr>
        <w:t>EDS elemental mapping of MXene@CuS</w:t>
      </w:r>
      <w:r w:rsidRPr="00B96659">
        <w:rPr>
          <w:rFonts w:ascii="Times New Roman" w:eastAsia="SimSun" w:hAnsi="Times New Roman" w:cs="Times New Roman" w:hint="eastAsia"/>
          <w:sz w:val="24"/>
          <w:shd w:val="clear" w:color="auto" w:fill="FFFFFF"/>
        </w:rPr>
        <w:t>-3</w:t>
      </w:r>
    </w:p>
    <w:p w14:paraId="3AF749BD" w14:textId="77777777" w:rsidR="0014643D" w:rsidRPr="0014643D" w:rsidRDefault="0014643D" w:rsidP="0014643D"/>
    <w:p w14:paraId="27DDF5D4" w14:textId="77777777" w:rsidR="00102AC4" w:rsidRPr="003F2C0D" w:rsidRDefault="00981CCC">
      <w:pPr>
        <w:spacing w:line="360" w:lineRule="auto"/>
        <w:jc w:val="center"/>
        <w:rPr>
          <w:rFonts w:ascii="Times New Roman" w:hAnsi="Times New Roman" w:cs="Times New Roman"/>
          <w:b/>
          <w:bCs/>
          <w:szCs w:val="24"/>
        </w:rPr>
      </w:pPr>
      <w:r w:rsidRPr="003F2C0D">
        <w:rPr>
          <w:rFonts w:ascii="Times New Roman" w:hAnsi="Times New Roman" w:cs="Times New Roman"/>
          <w:b/>
          <w:bCs/>
          <w:noProof/>
          <w:szCs w:val="24"/>
          <w:lang w:val="en-IN" w:eastAsia="en-IN"/>
          <w14:ligatures w14:val="none"/>
        </w:rPr>
        <w:drawing>
          <wp:inline distT="0" distB="0" distL="0" distR="0" wp14:anchorId="7481FC21" wp14:editId="4912E9F0">
            <wp:extent cx="5080635" cy="1780540"/>
            <wp:effectExtent l="0" t="0" r="571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rcRect l="126" r="126"/>
                    <a:stretch>
                      <a:fillRect/>
                    </a:stretch>
                  </pic:blipFill>
                  <pic:spPr>
                    <a:xfrm>
                      <a:off x="0" y="0"/>
                      <a:ext cx="5080635" cy="1780540"/>
                    </a:xfrm>
                    <a:prstGeom prst="rect">
                      <a:avLst/>
                    </a:prstGeom>
                  </pic:spPr>
                </pic:pic>
              </a:graphicData>
            </a:graphic>
          </wp:inline>
        </w:drawing>
      </w:r>
    </w:p>
    <w:p w14:paraId="776A22F1" w14:textId="303FBB16" w:rsidR="00102AC4" w:rsidRPr="003F2C0D" w:rsidRDefault="00981CCC" w:rsidP="00E94CDF">
      <w:pPr>
        <w:pStyle w:val="u"/>
        <w:adjustRightInd w:val="0"/>
        <w:snapToGrid w:val="0"/>
        <w:spacing w:before="156" w:afterLines="0" w:after="0"/>
        <w:rPr>
          <w:b w:val="0"/>
          <w:bCs/>
          <w:sz w:val="24"/>
          <w14:ligatures w14:val="none"/>
        </w:rPr>
      </w:pPr>
      <w:r w:rsidRPr="003F2C0D">
        <w:rPr>
          <w:bCs/>
          <w:sz w:val="24"/>
        </w:rPr>
        <w:t>Fig</w:t>
      </w:r>
      <w:r w:rsidRPr="003F2C0D">
        <w:rPr>
          <w:rFonts w:hint="eastAsia"/>
          <w:bCs/>
          <w:sz w:val="24"/>
        </w:rPr>
        <w:t>.</w:t>
      </w:r>
      <w:r w:rsidRPr="003F2C0D">
        <w:rPr>
          <w:bCs/>
          <w:sz w:val="24"/>
        </w:rPr>
        <w:t xml:space="preserve"> </w:t>
      </w:r>
      <w:r w:rsidR="0014643D" w:rsidRPr="003F2C0D">
        <w:rPr>
          <w:bCs/>
          <w:sz w:val="24"/>
        </w:rPr>
        <w:t>S</w:t>
      </w:r>
      <w:r w:rsidR="0014643D">
        <w:rPr>
          <w:rFonts w:hint="eastAsia"/>
          <w:bCs/>
          <w:sz w:val="24"/>
        </w:rPr>
        <w:t>6</w:t>
      </w:r>
      <w:r w:rsidR="0014643D" w:rsidRPr="003F2C0D">
        <w:rPr>
          <w:rFonts w:hint="eastAsia"/>
          <w:b w:val="0"/>
          <w:bCs/>
          <w:sz w:val="24"/>
        </w:rPr>
        <w:t xml:space="preserve"> </w:t>
      </w:r>
      <w:r w:rsidRPr="003F2C0D">
        <w:rPr>
          <w:b w:val="0"/>
          <w:bCs/>
          <w:sz w:val="24"/>
          <w14:ligatures w14:val="none"/>
        </w:rPr>
        <w:t>SEM images</w:t>
      </w:r>
      <w:r w:rsidRPr="003F2C0D">
        <w:rPr>
          <w:rFonts w:hint="eastAsia"/>
          <w:b w:val="0"/>
          <w:bCs/>
          <w:sz w:val="24"/>
        </w:rPr>
        <w:t xml:space="preserve"> of </w:t>
      </w:r>
      <w:r w:rsidRPr="003F2C0D">
        <w:rPr>
          <w:rFonts w:hint="eastAsia"/>
          <w:b w:val="0"/>
          <w:bCs/>
          <w:sz w:val="24"/>
          <w14:ligatures w14:val="none"/>
        </w:rPr>
        <w:t>MXene@CuS-1</w:t>
      </w:r>
    </w:p>
    <w:p w14:paraId="32A62E66" w14:textId="77777777" w:rsidR="009625E9" w:rsidRPr="003F2C0D" w:rsidRDefault="009625E9" w:rsidP="009625E9"/>
    <w:p w14:paraId="1F3CFE12" w14:textId="77777777" w:rsidR="00952CE0" w:rsidRPr="003F2C0D" w:rsidRDefault="00952CE0" w:rsidP="00952CE0">
      <w:pPr>
        <w:spacing w:line="360" w:lineRule="auto"/>
        <w:jc w:val="center"/>
        <w:rPr>
          <w:rFonts w:ascii="Times New Roman" w:hAnsi="Times New Roman" w:cs="Times New Roman"/>
          <w:b/>
          <w:bCs/>
          <w:szCs w:val="24"/>
        </w:rPr>
      </w:pPr>
      <w:r w:rsidRPr="003F2C0D">
        <w:rPr>
          <w:rFonts w:ascii="Times New Roman" w:hAnsi="Times New Roman" w:cs="Times New Roman"/>
          <w:b/>
          <w:bCs/>
          <w:noProof/>
          <w:szCs w:val="24"/>
          <w:lang w:val="en-IN" w:eastAsia="en-IN"/>
          <w14:ligatures w14:val="none"/>
        </w:rPr>
        <w:drawing>
          <wp:inline distT="0" distB="0" distL="0" distR="0" wp14:anchorId="4CD63D39" wp14:editId="1CEF4B80">
            <wp:extent cx="5080635" cy="1780540"/>
            <wp:effectExtent l="0" t="0" r="571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a:srcRect l="103" r="103"/>
                    <a:stretch>
                      <a:fillRect/>
                    </a:stretch>
                  </pic:blipFill>
                  <pic:spPr>
                    <a:xfrm>
                      <a:off x="0" y="0"/>
                      <a:ext cx="5080635" cy="1780540"/>
                    </a:xfrm>
                    <a:prstGeom prst="rect">
                      <a:avLst/>
                    </a:prstGeom>
                  </pic:spPr>
                </pic:pic>
              </a:graphicData>
            </a:graphic>
          </wp:inline>
        </w:drawing>
      </w:r>
    </w:p>
    <w:p w14:paraId="01EBC44C" w14:textId="6496DA44" w:rsidR="00952CE0" w:rsidRPr="003F2C0D" w:rsidRDefault="00952CE0" w:rsidP="00E94CDF">
      <w:pPr>
        <w:pStyle w:val="u"/>
        <w:adjustRightInd w:val="0"/>
        <w:snapToGrid w:val="0"/>
        <w:spacing w:before="156" w:afterLines="0" w:after="0"/>
        <w:rPr>
          <w:b w:val="0"/>
          <w:bCs/>
          <w:sz w:val="24"/>
          <w14:ligatures w14:val="none"/>
        </w:rPr>
      </w:pPr>
      <w:r w:rsidRPr="003F2C0D">
        <w:rPr>
          <w:bCs/>
          <w:sz w:val="24"/>
        </w:rPr>
        <w:t>Fig</w:t>
      </w:r>
      <w:r w:rsidRPr="003F2C0D">
        <w:rPr>
          <w:rFonts w:hint="eastAsia"/>
          <w:bCs/>
          <w:sz w:val="24"/>
        </w:rPr>
        <w:t>.</w:t>
      </w:r>
      <w:r w:rsidRPr="003F2C0D">
        <w:rPr>
          <w:bCs/>
          <w:sz w:val="24"/>
        </w:rPr>
        <w:t xml:space="preserve"> </w:t>
      </w:r>
      <w:r w:rsidR="0014643D" w:rsidRPr="003F2C0D">
        <w:rPr>
          <w:bCs/>
          <w:sz w:val="24"/>
        </w:rPr>
        <w:t>S</w:t>
      </w:r>
      <w:r w:rsidR="0014643D">
        <w:rPr>
          <w:rFonts w:hint="eastAsia"/>
          <w:bCs/>
          <w:sz w:val="24"/>
        </w:rPr>
        <w:t>7</w:t>
      </w:r>
      <w:r w:rsidR="0014643D" w:rsidRPr="003F2C0D">
        <w:rPr>
          <w:rFonts w:hint="eastAsia"/>
          <w:b w:val="0"/>
          <w:bCs/>
          <w:sz w:val="24"/>
        </w:rPr>
        <w:t xml:space="preserve"> </w:t>
      </w:r>
      <w:r w:rsidRPr="003F2C0D">
        <w:rPr>
          <w:b w:val="0"/>
          <w:bCs/>
          <w:sz w:val="24"/>
          <w14:ligatures w14:val="none"/>
        </w:rPr>
        <w:t>SEM images</w:t>
      </w:r>
      <w:r w:rsidRPr="003F2C0D">
        <w:rPr>
          <w:rFonts w:hint="eastAsia"/>
          <w:b w:val="0"/>
          <w:bCs/>
          <w:sz w:val="24"/>
        </w:rPr>
        <w:t xml:space="preserve"> of </w:t>
      </w:r>
      <w:r w:rsidRPr="003F2C0D">
        <w:rPr>
          <w:rFonts w:hint="eastAsia"/>
          <w:b w:val="0"/>
          <w:bCs/>
          <w:sz w:val="24"/>
          <w14:ligatures w14:val="none"/>
        </w:rPr>
        <w:t>MXene@CuS-2</w:t>
      </w:r>
    </w:p>
    <w:p w14:paraId="79090E3F" w14:textId="77777777" w:rsidR="00952CE0" w:rsidRPr="003F2C0D" w:rsidRDefault="00952CE0" w:rsidP="00952CE0"/>
    <w:p w14:paraId="7D9BB310" w14:textId="77777777" w:rsidR="00102AC4" w:rsidRPr="003F2C0D" w:rsidRDefault="00981CCC">
      <w:pPr>
        <w:spacing w:line="360" w:lineRule="auto"/>
        <w:jc w:val="center"/>
        <w:rPr>
          <w:rFonts w:ascii="Times New Roman" w:hAnsi="Times New Roman" w:cs="Times New Roman"/>
          <w:b/>
          <w:bCs/>
          <w:szCs w:val="24"/>
        </w:rPr>
      </w:pPr>
      <w:r w:rsidRPr="003F2C0D">
        <w:rPr>
          <w:rFonts w:ascii="Times New Roman" w:hAnsi="Times New Roman" w:cs="Times New Roman"/>
          <w:b/>
          <w:bCs/>
          <w:noProof/>
          <w:szCs w:val="24"/>
          <w:lang w:val="en-IN" w:eastAsia="en-IN"/>
          <w14:ligatures w14:val="none"/>
        </w:rPr>
        <w:drawing>
          <wp:inline distT="0" distB="0" distL="0" distR="0" wp14:anchorId="0CF98E12" wp14:editId="0F9A9568">
            <wp:extent cx="5015865" cy="1751965"/>
            <wp:effectExtent l="0" t="0" r="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rcRect l="478" r="478"/>
                    <a:stretch>
                      <a:fillRect/>
                    </a:stretch>
                  </pic:blipFill>
                  <pic:spPr>
                    <a:xfrm>
                      <a:off x="0" y="0"/>
                      <a:ext cx="5015865" cy="1751965"/>
                    </a:xfrm>
                    <a:prstGeom prst="rect">
                      <a:avLst/>
                    </a:prstGeom>
                  </pic:spPr>
                </pic:pic>
              </a:graphicData>
            </a:graphic>
          </wp:inline>
        </w:drawing>
      </w:r>
    </w:p>
    <w:p w14:paraId="26C11141" w14:textId="01856FB8" w:rsidR="00102AC4" w:rsidRPr="003F2C0D" w:rsidRDefault="00981CCC" w:rsidP="00E94CDF">
      <w:pPr>
        <w:pStyle w:val="u"/>
        <w:adjustRightInd w:val="0"/>
        <w:snapToGrid w:val="0"/>
        <w:spacing w:before="156" w:afterLines="0" w:after="0"/>
      </w:pPr>
      <w:r w:rsidRPr="003F2C0D">
        <w:rPr>
          <w:bCs/>
          <w:sz w:val="24"/>
        </w:rPr>
        <w:t>Fig</w:t>
      </w:r>
      <w:r w:rsidRPr="003F2C0D">
        <w:rPr>
          <w:rFonts w:hint="eastAsia"/>
          <w:bCs/>
          <w:sz w:val="24"/>
        </w:rPr>
        <w:t>.</w:t>
      </w:r>
      <w:r w:rsidRPr="003F2C0D">
        <w:rPr>
          <w:bCs/>
          <w:sz w:val="24"/>
        </w:rPr>
        <w:t xml:space="preserve"> </w:t>
      </w:r>
      <w:r w:rsidR="0014643D" w:rsidRPr="003F2C0D">
        <w:rPr>
          <w:bCs/>
          <w:sz w:val="24"/>
        </w:rPr>
        <w:t>S</w:t>
      </w:r>
      <w:r w:rsidR="0014643D">
        <w:rPr>
          <w:rFonts w:hint="eastAsia"/>
          <w:bCs/>
          <w:sz w:val="24"/>
        </w:rPr>
        <w:t>8</w:t>
      </w:r>
      <w:r w:rsidR="0014643D" w:rsidRPr="003F2C0D">
        <w:rPr>
          <w:rFonts w:hint="eastAsia"/>
          <w:b w:val="0"/>
          <w:bCs/>
          <w:sz w:val="24"/>
        </w:rPr>
        <w:t xml:space="preserve"> </w:t>
      </w:r>
      <w:r w:rsidRPr="003F2C0D">
        <w:rPr>
          <w:b w:val="0"/>
          <w:bCs/>
          <w:sz w:val="24"/>
          <w14:ligatures w14:val="none"/>
        </w:rPr>
        <w:t>SEM images</w:t>
      </w:r>
      <w:r w:rsidRPr="003F2C0D">
        <w:rPr>
          <w:rFonts w:hint="eastAsia"/>
          <w:b w:val="0"/>
          <w:bCs/>
          <w:sz w:val="24"/>
        </w:rPr>
        <w:t xml:space="preserve"> of </w:t>
      </w:r>
      <w:r w:rsidRPr="003F2C0D">
        <w:rPr>
          <w:rFonts w:hint="eastAsia"/>
          <w:b w:val="0"/>
          <w:bCs/>
          <w:sz w:val="24"/>
          <w14:ligatures w14:val="none"/>
        </w:rPr>
        <w:t>MXene@CuS-3</w:t>
      </w:r>
    </w:p>
    <w:p w14:paraId="0755E61C" w14:textId="77777777" w:rsidR="00A1128E" w:rsidRPr="00EB7C0A" w:rsidRDefault="00A1128E">
      <w:pPr>
        <w:spacing w:line="360" w:lineRule="auto"/>
        <w:jc w:val="center"/>
        <w:rPr>
          <w:rFonts w:ascii="Times New Roman" w:hAnsi="Times New Roman" w:cs="Times New Roman"/>
          <w:noProof/>
          <w:sz w:val="24"/>
          <w:szCs w:val="32"/>
          <w14:ligatures w14:val="none"/>
        </w:rPr>
      </w:pPr>
    </w:p>
    <w:p w14:paraId="12CF36FA" w14:textId="0BF31413" w:rsidR="00102AC4" w:rsidRPr="003F2C0D" w:rsidRDefault="00981CCC">
      <w:pPr>
        <w:spacing w:line="360" w:lineRule="auto"/>
        <w:jc w:val="center"/>
        <w:rPr>
          <w:rFonts w:ascii="Times New Roman" w:hAnsi="Times New Roman" w:cs="Times New Roman"/>
          <w:sz w:val="24"/>
          <w:szCs w:val="32"/>
        </w:rPr>
      </w:pPr>
      <w:r w:rsidRPr="003F2C0D">
        <w:rPr>
          <w:rFonts w:ascii="Times New Roman" w:hAnsi="Times New Roman" w:cs="Times New Roman" w:hint="eastAsia"/>
          <w:noProof/>
          <w:sz w:val="24"/>
          <w:szCs w:val="32"/>
          <w:lang w:val="en-IN" w:eastAsia="en-IN"/>
          <w14:ligatures w14:val="none"/>
        </w:rPr>
        <w:drawing>
          <wp:inline distT="0" distB="0" distL="0" distR="0" wp14:anchorId="5AEFEDD1" wp14:editId="187D042B">
            <wp:extent cx="5691128" cy="2436010"/>
            <wp:effectExtent l="0" t="0" r="508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
                    <a:stretch>
                      <a:fillRect/>
                    </a:stretch>
                  </pic:blipFill>
                  <pic:spPr>
                    <a:xfrm>
                      <a:off x="0" y="0"/>
                      <a:ext cx="5691128" cy="2436010"/>
                    </a:xfrm>
                    <a:prstGeom prst="rect">
                      <a:avLst/>
                    </a:prstGeom>
                  </pic:spPr>
                </pic:pic>
              </a:graphicData>
            </a:graphic>
          </wp:inline>
        </w:drawing>
      </w:r>
    </w:p>
    <w:p w14:paraId="6BD1D36C" w14:textId="14C03124" w:rsidR="00102AC4" w:rsidRDefault="00981CCC">
      <w:pPr>
        <w:spacing w:line="360" w:lineRule="auto"/>
        <w:jc w:val="center"/>
        <w:rPr>
          <w:rFonts w:ascii="Times New Roman" w:hAnsi="Times New Roman" w:cs="Times New Roman"/>
          <w:sz w:val="24"/>
          <w:szCs w:val="32"/>
        </w:rPr>
      </w:pPr>
      <w:r w:rsidRPr="003F2C0D">
        <w:rPr>
          <w:rFonts w:ascii="Times New Roman" w:hAnsi="Times New Roman" w:cs="Times New Roman"/>
          <w:b/>
          <w:bCs/>
          <w:sz w:val="24"/>
          <w:szCs w:val="32"/>
        </w:rPr>
        <w:t>Fig</w:t>
      </w:r>
      <w:r w:rsidRPr="003F2C0D">
        <w:rPr>
          <w:rFonts w:ascii="Times New Roman" w:hAnsi="Times New Roman" w:cs="Times New Roman" w:hint="eastAsia"/>
          <w:b/>
          <w:bCs/>
          <w:sz w:val="24"/>
          <w:szCs w:val="32"/>
        </w:rPr>
        <w:t>.</w:t>
      </w:r>
      <w:r w:rsidRPr="003F2C0D">
        <w:rPr>
          <w:rFonts w:ascii="Times New Roman" w:hAnsi="Times New Roman" w:cs="Times New Roman"/>
          <w:b/>
          <w:bCs/>
          <w:sz w:val="24"/>
          <w:szCs w:val="32"/>
        </w:rPr>
        <w:t xml:space="preserve"> </w:t>
      </w:r>
      <w:r w:rsidR="004E6C5F" w:rsidRPr="003F2C0D">
        <w:rPr>
          <w:rFonts w:ascii="Times New Roman" w:hAnsi="Times New Roman" w:cs="Times New Roman"/>
          <w:b/>
          <w:bCs/>
          <w:sz w:val="24"/>
          <w:szCs w:val="32"/>
        </w:rPr>
        <w:t>S</w:t>
      </w:r>
      <w:r w:rsidR="004E6C5F">
        <w:rPr>
          <w:rFonts w:ascii="Times New Roman" w:hAnsi="Times New Roman" w:cs="Times New Roman" w:hint="eastAsia"/>
          <w:b/>
          <w:bCs/>
          <w:sz w:val="24"/>
          <w:szCs w:val="32"/>
        </w:rPr>
        <w:t>9</w:t>
      </w:r>
      <w:r w:rsidR="004E6C5F" w:rsidRPr="003F2C0D">
        <w:rPr>
          <w:rFonts w:ascii="Times New Roman" w:hAnsi="Times New Roman" w:cs="Times New Roman" w:hint="eastAsia"/>
          <w:b/>
          <w:bCs/>
          <w:sz w:val="24"/>
          <w:szCs w:val="32"/>
        </w:rPr>
        <w:t xml:space="preserve"> </w:t>
      </w:r>
      <w:r w:rsidRPr="003F2C0D">
        <w:rPr>
          <w:rFonts w:ascii="Times New Roman" w:hAnsi="Times New Roman" w:cs="Times New Roman" w:hint="eastAsia"/>
          <w:sz w:val="24"/>
          <w:szCs w:val="32"/>
        </w:rPr>
        <w:t>XPS spectra of MXene@CuS:</w:t>
      </w:r>
      <w:r w:rsidRPr="003F2C0D">
        <w:rPr>
          <w:rFonts w:ascii="Times New Roman" w:hAnsi="Times New Roman" w:cs="Times New Roman" w:hint="eastAsia"/>
          <w:b/>
          <w:bCs/>
          <w:sz w:val="24"/>
          <w:szCs w:val="32"/>
        </w:rPr>
        <w:t xml:space="preserve"> </w:t>
      </w:r>
      <w:r w:rsidR="001E142E" w:rsidRPr="005F238F">
        <w:rPr>
          <w:rFonts w:ascii="Times New Roman" w:hAnsi="Times New Roman" w:cs="Times New Roman" w:hint="eastAsia"/>
          <w:b/>
          <w:bCs/>
          <w:sz w:val="24"/>
          <w:szCs w:val="32"/>
        </w:rPr>
        <w:t>a</w:t>
      </w:r>
      <w:r w:rsidRPr="005F238F">
        <w:rPr>
          <w:rFonts w:ascii="Times New Roman" w:hAnsi="Times New Roman" w:cs="Times New Roman" w:hint="eastAsia"/>
          <w:b/>
          <w:bCs/>
          <w:sz w:val="24"/>
          <w:szCs w:val="32"/>
        </w:rPr>
        <w:t xml:space="preserve"> </w:t>
      </w:r>
      <w:r w:rsidRPr="003F2C0D">
        <w:rPr>
          <w:rFonts w:ascii="Times New Roman" w:hAnsi="Times New Roman" w:cs="Times New Roman" w:hint="eastAsia"/>
          <w:sz w:val="24"/>
          <w:szCs w:val="32"/>
        </w:rPr>
        <w:t>C 1s</w:t>
      </w:r>
      <w:r w:rsidR="001E142E">
        <w:rPr>
          <w:rFonts w:ascii="Times New Roman" w:hAnsi="Times New Roman" w:cs="Times New Roman" w:hint="eastAsia"/>
          <w:sz w:val="24"/>
          <w:szCs w:val="32"/>
        </w:rPr>
        <w:t>,</w:t>
      </w:r>
      <w:r w:rsidR="001E142E" w:rsidRPr="003F2C0D">
        <w:rPr>
          <w:rFonts w:ascii="Times New Roman" w:hAnsi="Times New Roman" w:cs="Times New Roman" w:hint="eastAsia"/>
          <w:sz w:val="24"/>
          <w:szCs w:val="32"/>
        </w:rPr>
        <w:t xml:space="preserve"> </w:t>
      </w:r>
      <w:r w:rsidR="001E142E" w:rsidRPr="005F238F">
        <w:rPr>
          <w:rFonts w:ascii="Times New Roman" w:hAnsi="Times New Roman" w:cs="Times New Roman" w:hint="eastAsia"/>
          <w:b/>
          <w:bCs/>
          <w:sz w:val="24"/>
          <w:szCs w:val="32"/>
        </w:rPr>
        <w:t>b</w:t>
      </w:r>
      <w:r w:rsidRPr="003F2C0D">
        <w:rPr>
          <w:rFonts w:ascii="Times New Roman" w:hAnsi="Times New Roman" w:cs="Times New Roman" w:hint="eastAsia"/>
          <w:sz w:val="24"/>
          <w:szCs w:val="32"/>
        </w:rPr>
        <w:t xml:space="preserve"> O 1s</w:t>
      </w:r>
    </w:p>
    <w:p w14:paraId="4EB23B4C" w14:textId="77777777" w:rsidR="00F50B9C" w:rsidRPr="00F50B9C" w:rsidRDefault="00F50B9C">
      <w:pPr>
        <w:spacing w:line="360" w:lineRule="auto"/>
        <w:jc w:val="center"/>
        <w:rPr>
          <w:rFonts w:ascii="Times New Roman" w:hAnsi="Times New Roman" w:cs="Times New Roman"/>
          <w:sz w:val="24"/>
          <w:szCs w:val="32"/>
        </w:rPr>
      </w:pPr>
    </w:p>
    <w:p w14:paraId="2A859EA3" w14:textId="77777777" w:rsidR="00102AC4" w:rsidRPr="003F2C0D" w:rsidRDefault="00981CCC">
      <w:pPr>
        <w:spacing w:line="360" w:lineRule="auto"/>
        <w:jc w:val="center"/>
        <w:rPr>
          <w:rFonts w:ascii="Times New Roman" w:hAnsi="Times New Roman" w:cs="Times New Roman"/>
          <w:b/>
          <w:bCs/>
          <w:sz w:val="24"/>
          <w:szCs w:val="32"/>
        </w:rPr>
      </w:pPr>
      <w:r w:rsidRPr="003F2C0D">
        <w:rPr>
          <w:rFonts w:ascii="Times New Roman" w:hAnsi="Times New Roman" w:cs="Times New Roman" w:hint="eastAsia"/>
          <w:b/>
          <w:bCs/>
          <w:noProof/>
          <w:sz w:val="24"/>
          <w:szCs w:val="32"/>
          <w:lang w:val="en-IN" w:eastAsia="en-IN"/>
          <w14:ligatures w14:val="none"/>
        </w:rPr>
        <w:drawing>
          <wp:inline distT="0" distB="0" distL="0" distR="0" wp14:anchorId="64A6FCBA" wp14:editId="0D75CEC8">
            <wp:extent cx="3049270" cy="2455412"/>
            <wp:effectExtent l="0" t="0" r="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rotWithShape="1">
                    <a:blip r:embed="rId16"/>
                    <a:srcRect l="3846" t="2865" r="3846"/>
                    <a:stretch/>
                  </pic:blipFill>
                  <pic:spPr bwMode="auto">
                    <a:xfrm>
                      <a:off x="0" y="0"/>
                      <a:ext cx="3049649" cy="2455717"/>
                    </a:xfrm>
                    <a:prstGeom prst="rect">
                      <a:avLst/>
                    </a:prstGeom>
                    <a:ln>
                      <a:noFill/>
                    </a:ln>
                    <a:extLst>
                      <a:ext uri="{53640926-AAD7-44D8-BBD7-CCE9431645EC}">
                        <a14:shadowObscured xmlns:a14="http://schemas.microsoft.com/office/drawing/2010/main"/>
                      </a:ext>
                    </a:extLst>
                  </pic:spPr>
                </pic:pic>
              </a:graphicData>
            </a:graphic>
          </wp:inline>
        </w:drawing>
      </w:r>
    </w:p>
    <w:p w14:paraId="1AB9C65A" w14:textId="5F953111" w:rsidR="00102AC4" w:rsidRDefault="00981CCC">
      <w:pPr>
        <w:pStyle w:val="u"/>
        <w:adjustRightInd w:val="0"/>
        <w:snapToGrid w:val="0"/>
        <w:spacing w:beforeLines="0" w:before="0" w:afterLines="0" w:after="0"/>
        <w:rPr>
          <w:b w:val="0"/>
          <w:bCs/>
          <w:sz w:val="24"/>
          <w14:ligatures w14:val="none"/>
        </w:rPr>
      </w:pPr>
      <w:r w:rsidRPr="003F2C0D">
        <w:rPr>
          <w:bCs/>
          <w:sz w:val="24"/>
        </w:rPr>
        <w:t>Fig</w:t>
      </w:r>
      <w:r w:rsidRPr="003F2C0D">
        <w:rPr>
          <w:rFonts w:hint="eastAsia"/>
          <w:bCs/>
          <w:sz w:val="24"/>
        </w:rPr>
        <w:t>.</w:t>
      </w:r>
      <w:r w:rsidRPr="003F2C0D">
        <w:rPr>
          <w:bCs/>
          <w:sz w:val="24"/>
        </w:rPr>
        <w:t xml:space="preserve"> </w:t>
      </w:r>
      <w:r w:rsidR="004E6C5F" w:rsidRPr="003F2C0D">
        <w:rPr>
          <w:bCs/>
          <w:sz w:val="24"/>
        </w:rPr>
        <w:t>S</w:t>
      </w:r>
      <w:r w:rsidR="004E6C5F">
        <w:rPr>
          <w:rFonts w:hint="eastAsia"/>
          <w:bCs/>
          <w:sz w:val="24"/>
        </w:rPr>
        <w:t>10</w:t>
      </w:r>
      <w:r w:rsidR="004E6C5F" w:rsidRPr="003F2C0D">
        <w:rPr>
          <w:rFonts w:hint="eastAsia"/>
          <w:sz w:val="24"/>
        </w:rPr>
        <w:t xml:space="preserve"> </w:t>
      </w:r>
      <w:r w:rsidRPr="003F2C0D">
        <w:rPr>
          <w:rFonts w:hint="eastAsia"/>
          <w:b w:val="0"/>
          <w:bCs/>
          <w:sz w:val="24"/>
          <w14:ligatures w14:val="none"/>
        </w:rPr>
        <w:t>TGA curves of MXene@CuS</w:t>
      </w:r>
    </w:p>
    <w:p w14:paraId="1E845858" w14:textId="77777777" w:rsidR="00EB7C0A" w:rsidRPr="005F238F" w:rsidRDefault="00EB7C0A" w:rsidP="005F238F">
      <w:pPr>
        <w:rPr>
          <w:b/>
        </w:rPr>
      </w:pPr>
    </w:p>
    <w:p w14:paraId="24DA2195" w14:textId="77777777" w:rsidR="00CD7D05" w:rsidRPr="003F2C0D" w:rsidRDefault="00CD7D05" w:rsidP="00CD7D05">
      <w:pPr>
        <w:spacing w:line="360" w:lineRule="auto"/>
        <w:jc w:val="center"/>
        <w:rPr>
          <w:rFonts w:ascii="Times New Roman" w:hAnsi="Times New Roman" w:cs="Times New Roman"/>
          <w:b/>
          <w:bCs/>
          <w:sz w:val="24"/>
          <w:szCs w:val="32"/>
        </w:rPr>
      </w:pPr>
      <w:r w:rsidRPr="003F2C0D">
        <w:rPr>
          <w:rFonts w:ascii="Times New Roman" w:hAnsi="Times New Roman" w:cs="Times New Roman"/>
          <w:b/>
          <w:bCs/>
          <w:noProof/>
          <w:sz w:val="24"/>
          <w:szCs w:val="32"/>
          <w:lang w:val="en-IN" w:eastAsia="en-IN"/>
          <w14:ligatures w14:val="none"/>
        </w:rPr>
        <w:drawing>
          <wp:inline distT="0" distB="0" distL="0" distR="0" wp14:anchorId="43F58F8E" wp14:editId="6808562D">
            <wp:extent cx="5040000" cy="2632874"/>
            <wp:effectExtent l="0" t="0" r="825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a:stretch>
                      <a:fillRect/>
                    </a:stretch>
                  </pic:blipFill>
                  <pic:spPr>
                    <a:xfrm>
                      <a:off x="0" y="0"/>
                      <a:ext cx="5040000" cy="2632874"/>
                    </a:xfrm>
                    <a:prstGeom prst="rect">
                      <a:avLst/>
                    </a:prstGeom>
                  </pic:spPr>
                </pic:pic>
              </a:graphicData>
            </a:graphic>
          </wp:inline>
        </w:drawing>
      </w:r>
    </w:p>
    <w:p w14:paraId="5F470E1E" w14:textId="2B7A8697" w:rsidR="00CD7D05" w:rsidRDefault="00CD7D05" w:rsidP="00CD7D05">
      <w:pPr>
        <w:spacing w:line="360" w:lineRule="auto"/>
        <w:jc w:val="center"/>
        <w:rPr>
          <w:rFonts w:ascii="Times New Roman" w:hAnsi="Times New Roman"/>
          <w:sz w:val="24"/>
          <w:szCs w:val="21"/>
        </w:rPr>
      </w:pPr>
      <w:r w:rsidRPr="003F2C0D">
        <w:rPr>
          <w:rFonts w:ascii="Times New Roman" w:hAnsi="Times New Roman" w:cs="Times New Roman"/>
          <w:b/>
          <w:bCs/>
          <w:sz w:val="24"/>
          <w:szCs w:val="32"/>
        </w:rPr>
        <w:t>Fig</w:t>
      </w:r>
      <w:r w:rsidRPr="003F2C0D">
        <w:rPr>
          <w:rFonts w:ascii="Times New Roman" w:hAnsi="Times New Roman" w:cs="Times New Roman" w:hint="eastAsia"/>
          <w:b/>
          <w:bCs/>
          <w:sz w:val="24"/>
          <w:szCs w:val="32"/>
        </w:rPr>
        <w:t>.</w:t>
      </w:r>
      <w:r w:rsidRPr="003F2C0D">
        <w:rPr>
          <w:rFonts w:ascii="Times New Roman" w:hAnsi="Times New Roman" w:cs="Times New Roman"/>
          <w:b/>
          <w:bCs/>
          <w:sz w:val="24"/>
          <w:szCs w:val="32"/>
        </w:rPr>
        <w:t xml:space="preserve"> </w:t>
      </w:r>
      <w:r w:rsidR="004E6C5F" w:rsidRPr="003F2C0D">
        <w:rPr>
          <w:rFonts w:ascii="Times New Roman" w:hAnsi="Times New Roman" w:cs="Times New Roman"/>
          <w:b/>
          <w:bCs/>
          <w:sz w:val="24"/>
          <w:szCs w:val="32"/>
        </w:rPr>
        <w:t>S</w:t>
      </w:r>
      <w:r w:rsidR="004E6C5F">
        <w:rPr>
          <w:rFonts w:ascii="Times New Roman" w:hAnsi="Times New Roman" w:cs="Times New Roman" w:hint="eastAsia"/>
          <w:b/>
          <w:bCs/>
          <w:sz w:val="24"/>
          <w:szCs w:val="32"/>
        </w:rPr>
        <w:t>11</w:t>
      </w:r>
      <w:r w:rsidR="004E6C5F" w:rsidRPr="003F2C0D">
        <w:rPr>
          <w:rFonts w:ascii="Times New Roman" w:hAnsi="Times New Roman" w:cs="Times New Roman" w:hint="eastAsia"/>
          <w:b/>
          <w:bCs/>
          <w:szCs w:val="24"/>
        </w:rPr>
        <w:t xml:space="preserve"> </w:t>
      </w:r>
      <w:r w:rsidRPr="003F2C0D">
        <w:rPr>
          <w:rFonts w:ascii="Times New Roman" w:eastAsia="DengXian" w:hAnsi="Times New Roman"/>
          <w:sz w:val="24"/>
          <w:szCs w:val="24"/>
        </w:rPr>
        <w:t>Leakage test experiment</w:t>
      </w:r>
      <w:r w:rsidRPr="003F2C0D">
        <w:rPr>
          <w:rFonts w:ascii="Times New Roman" w:eastAsia="DengXian" w:hAnsi="Times New Roman" w:hint="eastAsia"/>
          <w:sz w:val="24"/>
          <w:szCs w:val="24"/>
        </w:rPr>
        <w:t xml:space="preserve"> of </w:t>
      </w:r>
      <w:r w:rsidRPr="003F2C0D">
        <w:rPr>
          <w:rFonts w:ascii="Times New Roman" w:hAnsi="Times New Roman" w:hint="eastAsia"/>
          <w:sz w:val="24"/>
          <w:szCs w:val="21"/>
        </w:rPr>
        <w:t>PEG and PEG-MXene@CuS</w:t>
      </w:r>
    </w:p>
    <w:p w14:paraId="277659E6" w14:textId="77777777" w:rsidR="00EB7C0A" w:rsidRPr="003F2C0D" w:rsidRDefault="00EB7C0A" w:rsidP="00CD7D05">
      <w:pPr>
        <w:spacing w:line="360" w:lineRule="auto"/>
        <w:jc w:val="center"/>
        <w:rPr>
          <w:rFonts w:ascii="Times New Roman" w:hAnsi="Times New Roman"/>
          <w:sz w:val="24"/>
          <w:szCs w:val="21"/>
        </w:rPr>
      </w:pPr>
    </w:p>
    <w:p w14:paraId="62B6FD3E" w14:textId="77777777" w:rsidR="00CD7D05" w:rsidRPr="003F2C0D" w:rsidRDefault="00CD7D05" w:rsidP="00CD7D05">
      <w:pPr>
        <w:spacing w:line="360" w:lineRule="auto"/>
        <w:jc w:val="center"/>
        <w:rPr>
          <w:rFonts w:ascii="Times New Roman" w:hAnsi="Times New Roman"/>
          <w:sz w:val="24"/>
          <w:szCs w:val="21"/>
        </w:rPr>
      </w:pPr>
    </w:p>
    <w:p w14:paraId="63FD7546" w14:textId="77777777" w:rsidR="00CD7D05" w:rsidRPr="003F2C0D" w:rsidRDefault="00CD7D05" w:rsidP="00CD7D05">
      <w:pPr>
        <w:spacing w:line="360" w:lineRule="auto"/>
        <w:jc w:val="center"/>
        <w:rPr>
          <w:rFonts w:ascii="Times New Roman" w:hAnsi="Times New Roman" w:cs="Times New Roman"/>
          <w:b/>
          <w:bCs/>
          <w:szCs w:val="24"/>
        </w:rPr>
      </w:pPr>
      <w:r w:rsidRPr="003F2C0D">
        <w:rPr>
          <w:rFonts w:ascii="Times New Roman" w:hAnsi="Times New Roman" w:cs="Times New Roman"/>
          <w:b/>
          <w:bCs/>
          <w:noProof/>
          <w:szCs w:val="24"/>
          <w:lang w:val="en-IN" w:eastAsia="en-IN"/>
          <w14:ligatures w14:val="none"/>
        </w:rPr>
        <w:drawing>
          <wp:inline distT="0" distB="0" distL="0" distR="0" wp14:anchorId="5B1364BB" wp14:editId="120C3952">
            <wp:extent cx="5759450" cy="1353185"/>
            <wp:effectExtent l="0" t="0" r="12700" b="18415"/>
            <wp:docPr id="8" name="图片 8" descr="虫在地上&#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虫在地上&#10;&#10;AI 生成的内容可能不正确。"/>
                    <pic:cNvPicPr>
                      <a:picLocks noChangeAspect="1"/>
                    </pic:cNvPicPr>
                  </pic:nvPicPr>
                  <pic:blipFill>
                    <a:blip r:embed="rId18"/>
                    <a:stretch>
                      <a:fillRect/>
                    </a:stretch>
                  </pic:blipFill>
                  <pic:spPr>
                    <a:xfrm>
                      <a:off x="0" y="0"/>
                      <a:ext cx="5759450" cy="1353185"/>
                    </a:xfrm>
                    <a:prstGeom prst="rect">
                      <a:avLst/>
                    </a:prstGeom>
                  </pic:spPr>
                </pic:pic>
              </a:graphicData>
            </a:graphic>
          </wp:inline>
        </w:drawing>
      </w:r>
    </w:p>
    <w:p w14:paraId="0D88FB0A" w14:textId="3460B8B3" w:rsidR="00CD7D05" w:rsidRPr="003F2C0D" w:rsidRDefault="00CD7D05" w:rsidP="005F238F">
      <w:pPr>
        <w:pStyle w:val="u"/>
        <w:adjustRightInd w:val="0"/>
        <w:snapToGrid w:val="0"/>
        <w:spacing w:beforeLines="0" w:before="0" w:afterLines="0" w:after="0"/>
        <w:jc w:val="both"/>
        <w:rPr>
          <w:b w:val="0"/>
          <w:bCs/>
          <w:sz w:val="24"/>
          <w14:ligatures w14:val="none"/>
        </w:rPr>
      </w:pPr>
      <w:r w:rsidRPr="003F2C0D">
        <w:rPr>
          <w:bCs/>
          <w:sz w:val="24"/>
        </w:rPr>
        <w:t>Fig</w:t>
      </w:r>
      <w:r w:rsidRPr="003F2C0D">
        <w:rPr>
          <w:rFonts w:hint="eastAsia"/>
          <w:bCs/>
          <w:sz w:val="24"/>
        </w:rPr>
        <w:t>.</w:t>
      </w:r>
      <w:r w:rsidRPr="003F2C0D">
        <w:rPr>
          <w:bCs/>
          <w:sz w:val="24"/>
        </w:rPr>
        <w:t xml:space="preserve"> </w:t>
      </w:r>
      <w:r w:rsidR="004E6C5F" w:rsidRPr="003F2C0D">
        <w:rPr>
          <w:bCs/>
          <w:sz w:val="24"/>
        </w:rPr>
        <w:t>S</w:t>
      </w:r>
      <w:r w:rsidR="004E6C5F">
        <w:rPr>
          <w:rFonts w:hint="eastAsia"/>
          <w:bCs/>
          <w:sz w:val="24"/>
        </w:rPr>
        <w:t>12</w:t>
      </w:r>
      <w:r w:rsidR="004E6C5F" w:rsidRPr="003F2C0D">
        <w:rPr>
          <w:rFonts w:hint="eastAsia"/>
          <w:sz w:val="24"/>
        </w:rPr>
        <w:t xml:space="preserve"> </w:t>
      </w:r>
      <w:r w:rsidRPr="003F2C0D">
        <w:rPr>
          <w:b w:val="0"/>
          <w:bCs/>
          <w:sz w:val="24"/>
          <w14:ligatures w14:val="none"/>
        </w:rPr>
        <w:t xml:space="preserve">SEM images of </w:t>
      </w:r>
      <w:r w:rsidR="001E142E" w:rsidRPr="005F238F">
        <w:rPr>
          <w:rFonts w:hint="eastAsia"/>
          <w:sz w:val="24"/>
          <w14:ligatures w14:val="none"/>
        </w:rPr>
        <w:t>a</w:t>
      </w:r>
      <w:r w:rsidRPr="003F2C0D">
        <w:rPr>
          <w:rFonts w:hint="eastAsia"/>
          <w:b w:val="0"/>
          <w:bCs/>
          <w:sz w:val="24"/>
          <w14:ligatures w14:val="none"/>
        </w:rPr>
        <w:t xml:space="preserve"> PEG-MXene@CuS-1,</w:t>
      </w:r>
      <w:r w:rsidRPr="005F238F">
        <w:rPr>
          <w:rFonts w:hint="eastAsia"/>
          <w:sz w:val="24"/>
          <w14:ligatures w14:val="none"/>
        </w:rPr>
        <w:t xml:space="preserve"> </w:t>
      </w:r>
      <w:r w:rsidR="001E142E" w:rsidRPr="005F238F">
        <w:rPr>
          <w:rFonts w:hint="eastAsia"/>
          <w:sz w:val="24"/>
          <w14:ligatures w14:val="none"/>
        </w:rPr>
        <w:t>b</w:t>
      </w:r>
      <w:r w:rsidRPr="003F2C0D">
        <w:rPr>
          <w:rFonts w:hint="eastAsia"/>
          <w:b w:val="0"/>
          <w:bCs/>
          <w:sz w:val="24"/>
          <w14:ligatures w14:val="none"/>
        </w:rPr>
        <w:t xml:space="preserve"> PEG-MXene@CuS-2, and </w:t>
      </w:r>
      <w:r w:rsidR="001E142E" w:rsidRPr="005F238F">
        <w:rPr>
          <w:rFonts w:hint="eastAsia"/>
          <w:sz w:val="24"/>
          <w14:ligatures w14:val="none"/>
        </w:rPr>
        <w:t>c</w:t>
      </w:r>
      <w:r w:rsidRPr="003F2C0D">
        <w:rPr>
          <w:rFonts w:hint="eastAsia"/>
          <w:b w:val="0"/>
          <w:bCs/>
          <w:sz w:val="24"/>
          <w14:ligatures w14:val="none"/>
        </w:rPr>
        <w:t xml:space="preserve"> PEG-MXene@CuS-3</w:t>
      </w:r>
    </w:p>
    <w:p w14:paraId="1FEAF4E2" w14:textId="77777777" w:rsidR="00CD7D05" w:rsidRPr="003F2C0D" w:rsidRDefault="00CD7D05" w:rsidP="00CD7D05"/>
    <w:p w14:paraId="4477B3A2" w14:textId="77777777" w:rsidR="00102AC4" w:rsidRPr="003F2C0D" w:rsidRDefault="00981CCC">
      <w:pPr>
        <w:spacing w:line="360" w:lineRule="auto"/>
        <w:jc w:val="center"/>
        <w:rPr>
          <w:rFonts w:cs="Times New Roman"/>
          <w:b/>
          <w:bCs/>
          <w:szCs w:val="24"/>
        </w:rPr>
      </w:pPr>
      <w:r w:rsidRPr="003F2C0D">
        <w:rPr>
          <w:rFonts w:cs="Times New Roman" w:hint="eastAsia"/>
          <w:b/>
          <w:bCs/>
          <w:noProof/>
          <w:szCs w:val="24"/>
          <w:lang w:val="en-IN" w:eastAsia="en-IN"/>
          <w14:ligatures w14:val="none"/>
        </w:rPr>
        <w:drawing>
          <wp:inline distT="0" distB="0" distL="0" distR="0" wp14:anchorId="58CA7034" wp14:editId="31B7C88A">
            <wp:extent cx="5331655" cy="2289067"/>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9"/>
                    <a:stretch>
                      <a:fillRect/>
                    </a:stretch>
                  </pic:blipFill>
                  <pic:spPr>
                    <a:xfrm>
                      <a:off x="0" y="0"/>
                      <a:ext cx="5337134" cy="2291420"/>
                    </a:xfrm>
                    <a:prstGeom prst="rect">
                      <a:avLst/>
                    </a:prstGeom>
                  </pic:spPr>
                </pic:pic>
              </a:graphicData>
            </a:graphic>
          </wp:inline>
        </w:drawing>
      </w:r>
    </w:p>
    <w:p w14:paraId="70981F9F" w14:textId="4A9CB9A0" w:rsidR="00102AC4" w:rsidRPr="003F2C0D" w:rsidRDefault="00981CCC" w:rsidP="005F238F">
      <w:pPr>
        <w:spacing w:line="360" w:lineRule="auto"/>
        <w:rPr>
          <w:rFonts w:ascii="Times New Roman" w:hAnsi="Times New Roman" w:cs="Times New Roman"/>
          <w:sz w:val="24"/>
          <w:szCs w:val="32"/>
        </w:rPr>
      </w:pPr>
      <w:r w:rsidRPr="003F2C0D">
        <w:rPr>
          <w:rFonts w:ascii="Times New Roman" w:hAnsi="Times New Roman" w:cs="Times New Roman"/>
          <w:b/>
          <w:bCs/>
          <w:sz w:val="24"/>
          <w:szCs w:val="32"/>
        </w:rPr>
        <w:t>Fig</w:t>
      </w:r>
      <w:r w:rsidRPr="003F2C0D">
        <w:rPr>
          <w:rFonts w:ascii="Times New Roman" w:hAnsi="Times New Roman" w:cs="Times New Roman" w:hint="eastAsia"/>
          <w:b/>
          <w:bCs/>
          <w:sz w:val="24"/>
          <w:szCs w:val="32"/>
        </w:rPr>
        <w:t>.</w:t>
      </w:r>
      <w:r w:rsidRPr="003F2C0D">
        <w:rPr>
          <w:rFonts w:ascii="Times New Roman" w:hAnsi="Times New Roman" w:cs="Times New Roman"/>
          <w:b/>
          <w:bCs/>
          <w:sz w:val="24"/>
          <w:szCs w:val="32"/>
        </w:rPr>
        <w:t xml:space="preserve"> </w:t>
      </w:r>
      <w:r w:rsidR="004E6C5F" w:rsidRPr="003F2C0D">
        <w:rPr>
          <w:rFonts w:ascii="Times New Roman" w:hAnsi="Times New Roman" w:cs="Times New Roman"/>
          <w:b/>
          <w:bCs/>
          <w:sz w:val="24"/>
          <w:szCs w:val="32"/>
        </w:rPr>
        <w:t>S</w:t>
      </w:r>
      <w:r w:rsidR="004E6C5F" w:rsidRPr="003F2C0D">
        <w:rPr>
          <w:rFonts w:ascii="Times New Roman" w:hAnsi="Times New Roman" w:cs="Times New Roman" w:hint="eastAsia"/>
          <w:b/>
          <w:bCs/>
          <w:sz w:val="24"/>
          <w:szCs w:val="32"/>
        </w:rPr>
        <w:t>1</w:t>
      </w:r>
      <w:r w:rsidR="004E6C5F">
        <w:rPr>
          <w:rFonts w:ascii="Times New Roman" w:hAnsi="Times New Roman" w:cs="Times New Roman" w:hint="eastAsia"/>
          <w:b/>
          <w:bCs/>
          <w:sz w:val="24"/>
          <w:szCs w:val="32"/>
        </w:rPr>
        <w:t>3</w:t>
      </w:r>
      <w:r w:rsidR="004E6C5F" w:rsidRPr="003F2C0D">
        <w:rPr>
          <w:rFonts w:ascii="Times New Roman" w:hAnsi="Times New Roman" w:cs="Times New Roman" w:hint="eastAsia"/>
          <w:sz w:val="24"/>
          <w:szCs w:val="32"/>
        </w:rPr>
        <w:t xml:space="preserve"> </w:t>
      </w:r>
      <w:r w:rsidR="001E142E" w:rsidRPr="005F238F">
        <w:rPr>
          <w:rFonts w:ascii="Times New Roman" w:hAnsi="Times New Roman" w:cs="Times New Roman" w:hint="eastAsia"/>
          <w:b/>
          <w:bCs/>
          <w:sz w:val="24"/>
          <w:szCs w:val="32"/>
        </w:rPr>
        <w:t>a</w:t>
      </w:r>
      <w:r w:rsidR="006E0B72" w:rsidRPr="003F2C0D">
        <w:rPr>
          <w:rFonts w:ascii="Times New Roman" w:hAnsi="Times New Roman" w:cs="Times New Roman" w:hint="eastAsia"/>
          <w:sz w:val="24"/>
          <w:szCs w:val="32"/>
        </w:rPr>
        <w:t xml:space="preserve"> </w:t>
      </w:r>
      <w:r w:rsidRPr="003F2C0D">
        <w:rPr>
          <w:rFonts w:ascii="Times New Roman" w:hAnsi="Times New Roman" w:cs="Times New Roman" w:hint="eastAsia"/>
          <w:sz w:val="24"/>
          <w:szCs w:val="32"/>
        </w:rPr>
        <w:t>XRD patterns of PEG-MXene@CuS.</w:t>
      </w:r>
      <w:r w:rsidR="006E0B72" w:rsidRPr="003F2C0D">
        <w:rPr>
          <w:rFonts w:ascii="Times New Roman" w:hAnsi="Times New Roman" w:cs="Times New Roman" w:hint="eastAsia"/>
          <w:sz w:val="24"/>
          <w:szCs w:val="32"/>
        </w:rPr>
        <w:t xml:space="preserve"> </w:t>
      </w:r>
      <w:r w:rsidR="001E142E" w:rsidRPr="005F238F">
        <w:rPr>
          <w:rFonts w:ascii="Times New Roman" w:hAnsi="Times New Roman" w:cs="Times New Roman" w:hint="eastAsia"/>
          <w:b/>
          <w:bCs/>
          <w:sz w:val="24"/>
          <w:szCs w:val="32"/>
        </w:rPr>
        <w:t>b</w:t>
      </w:r>
      <w:r w:rsidR="006E0B72" w:rsidRPr="003F2C0D">
        <w:rPr>
          <w:rFonts w:ascii="Times New Roman" w:hAnsi="Times New Roman" w:cs="Times New Roman" w:hint="eastAsia"/>
          <w:sz w:val="24"/>
          <w:szCs w:val="32"/>
        </w:rPr>
        <w:t xml:space="preserve"> XRD patterns of MXene, MXene@CuS-2, PEG, and PEG-MXene@CuS-2</w:t>
      </w:r>
    </w:p>
    <w:p w14:paraId="56C37C25" w14:textId="3B685EC4" w:rsidR="00102AC4" w:rsidRPr="003F2C0D" w:rsidRDefault="00981CCC">
      <w:pPr>
        <w:spacing w:line="360" w:lineRule="auto"/>
        <w:jc w:val="center"/>
        <w:rPr>
          <w:rFonts w:cs="Times New Roman"/>
          <w:b/>
          <w:bCs/>
          <w:szCs w:val="24"/>
        </w:rPr>
      </w:pPr>
      <w:r w:rsidRPr="003F2C0D">
        <w:rPr>
          <w:rFonts w:cs="Times New Roman" w:hint="eastAsia"/>
          <w:b/>
          <w:bCs/>
          <w:noProof/>
          <w:szCs w:val="24"/>
          <w:lang w:val="en-IN" w:eastAsia="en-IN"/>
          <w14:ligatures w14:val="none"/>
        </w:rPr>
        <w:drawing>
          <wp:inline distT="0" distB="0" distL="0" distR="0" wp14:anchorId="3CC7E56F" wp14:editId="69825CE0">
            <wp:extent cx="5240216" cy="2225736"/>
            <wp:effectExtent l="0" t="0" r="0"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0"/>
                    <a:stretch>
                      <a:fillRect/>
                    </a:stretch>
                  </pic:blipFill>
                  <pic:spPr>
                    <a:xfrm>
                      <a:off x="0" y="0"/>
                      <a:ext cx="5246837" cy="2228548"/>
                    </a:xfrm>
                    <a:prstGeom prst="rect">
                      <a:avLst/>
                    </a:prstGeom>
                  </pic:spPr>
                </pic:pic>
              </a:graphicData>
            </a:graphic>
          </wp:inline>
        </w:drawing>
      </w:r>
    </w:p>
    <w:p w14:paraId="40B8648E" w14:textId="499B7272" w:rsidR="00102AC4" w:rsidRPr="003F2C0D" w:rsidRDefault="00981CCC" w:rsidP="005F238F">
      <w:pPr>
        <w:spacing w:line="360" w:lineRule="auto"/>
        <w:rPr>
          <w:rFonts w:ascii="Times New Roman" w:hAnsi="Times New Roman" w:cs="Times New Roman"/>
          <w:sz w:val="24"/>
          <w:szCs w:val="32"/>
        </w:rPr>
      </w:pPr>
      <w:r w:rsidRPr="003F2C0D">
        <w:rPr>
          <w:rFonts w:ascii="Times New Roman" w:hAnsi="Times New Roman" w:cs="Times New Roman"/>
          <w:b/>
          <w:bCs/>
          <w:sz w:val="24"/>
          <w:szCs w:val="32"/>
        </w:rPr>
        <w:t>Fig</w:t>
      </w:r>
      <w:r w:rsidRPr="003F2C0D">
        <w:rPr>
          <w:rFonts w:ascii="Times New Roman" w:hAnsi="Times New Roman" w:cs="Times New Roman" w:hint="eastAsia"/>
          <w:b/>
          <w:bCs/>
          <w:sz w:val="24"/>
          <w:szCs w:val="32"/>
        </w:rPr>
        <w:t>.</w:t>
      </w:r>
      <w:r w:rsidRPr="003F2C0D">
        <w:rPr>
          <w:rFonts w:ascii="Times New Roman" w:hAnsi="Times New Roman" w:cs="Times New Roman"/>
          <w:b/>
          <w:bCs/>
          <w:sz w:val="24"/>
          <w:szCs w:val="32"/>
        </w:rPr>
        <w:t xml:space="preserve"> </w:t>
      </w:r>
      <w:r w:rsidR="004E6C5F" w:rsidRPr="003F2C0D">
        <w:rPr>
          <w:rFonts w:ascii="Times New Roman" w:hAnsi="Times New Roman" w:cs="Times New Roman"/>
          <w:b/>
          <w:bCs/>
          <w:sz w:val="24"/>
          <w:szCs w:val="32"/>
        </w:rPr>
        <w:t>S</w:t>
      </w:r>
      <w:r w:rsidR="004E6C5F" w:rsidRPr="003F2C0D">
        <w:rPr>
          <w:rFonts w:ascii="Times New Roman" w:hAnsi="Times New Roman" w:cs="Times New Roman" w:hint="eastAsia"/>
          <w:b/>
          <w:bCs/>
          <w:sz w:val="24"/>
          <w:szCs w:val="32"/>
        </w:rPr>
        <w:t>1</w:t>
      </w:r>
      <w:r w:rsidR="004E6C5F">
        <w:rPr>
          <w:rFonts w:ascii="Times New Roman" w:hAnsi="Times New Roman" w:cs="Times New Roman" w:hint="eastAsia"/>
          <w:b/>
          <w:bCs/>
          <w:sz w:val="24"/>
          <w:szCs w:val="32"/>
        </w:rPr>
        <w:t>4</w:t>
      </w:r>
      <w:r w:rsidR="004E6C5F" w:rsidRPr="003F2C0D">
        <w:rPr>
          <w:rFonts w:ascii="Times New Roman" w:hAnsi="Times New Roman" w:cs="Times New Roman" w:hint="eastAsia"/>
          <w:sz w:val="24"/>
          <w:szCs w:val="32"/>
        </w:rPr>
        <w:t xml:space="preserve"> </w:t>
      </w:r>
      <w:r w:rsidR="001E142E" w:rsidRPr="005F238F">
        <w:rPr>
          <w:rFonts w:ascii="Times New Roman" w:hAnsi="Times New Roman" w:cs="Times New Roman" w:hint="eastAsia"/>
          <w:b/>
          <w:bCs/>
          <w:sz w:val="24"/>
          <w:szCs w:val="32"/>
        </w:rPr>
        <w:t>a</w:t>
      </w:r>
      <w:r w:rsidR="006E0B72" w:rsidRPr="003F2C0D">
        <w:rPr>
          <w:rFonts w:ascii="Times New Roman" w:hAnsi="Times New Roman" w:cs="Times New Roman" w:hint="eastAsia"/>
          <w:sz w:val="24"/>
          <w:szCs w:val="32"/>
        </w:rPr>
        <w:t xml:space="preserve"> </w:t>
      </w:r>
      <w:r w:rsidRPr="003F2C0D">
        <w:rPr>
          <w:rFonts w:ascii="Times New Roman" w:hAnsi="Times New Roman" w:cs="Times New Roman" w:hint="eastAsia"/>
          <w:sz w:val="24"/>
          <w:szCs w:val="32"/>
        </w:rPr>
        <w:t>FT-IR spectra</w:t>
      </w:r>
      <w:r w:rsidRPr="003F2C0D">
        <w:rPr>
          <w:rFonts w:hint="eastAsia"/>
        </w:rPr>
        <w:t xml:space="preserve"> </w:t>
      </w:r>
      <w:r w:rsidRPr="003F2C0D">
        <w:rPr>
          <w:rFonts w:ascii="Times New Roman" w:hAnsi="Times New Roman" w:cs="Times New Roman" w:hint="eastAsia"/>
          <w:sz w:val="24"/>
          <w:szCs w:val="32"/>
        </w:rPr>
        <w:t>of PEG-MXene@CuS.</w:t>
      </w:r>
      <w:r w:rsidR="006E0B72" w:rsidRPr="003F2C0D">
        <w:rPr>
          <w:rFonts w:ascii="Times New Roman" w:hAnsi="Times New Roman" w:cs="Times New Roman" w:hint="eastAsia"/>
          <w:sz w:val="24"/>
          <w:szCs w:val="32"/>
        </w:rPr>
        <w:t xml:space="preserve"> </w:t>
      </w:r>
      <w:r w:rsidR="001E142E" w:rsidRPr="005F238F">
        <w:rPr>
          <w:rFonts w:ascii="Times New Roman" w:hAnsi="Times New Roman" w:cs="Times New Roman" w:hint="eastAsia"/>
          <w:b/>
          <w:bCs/>
          <w:sz w:val="24"/>
          <w:szCs w:val="32"/>
        </w:rPr>
        <w:t>b</w:t>
      </w:r>
      <w:r w:rsidR="006E0B72" w:rsidRPr="003F2C0D">
        <w:rPr>
          <w:rFonts w:ascii="Times New Roman" w:hAnsi="Times New Roman" w:cs="Times New Roman" w:hint="eastAsia"/>
          <w:sz w:val="24"/>
          <w:szCs w:val="32"/>
        </w:rPr>
        <w:t xml:space="preserve"> FT-IR spectra</w:t>
      </w:r>
      <w:r w:rsidR="006E0B72" w:rsidRPr="003F2C0D">
        <w:rPr>
          <w:rFonts w:hint="eastAsia"/>
        </w:rPr>
        <w:t xml:space="preserve"> </w:t>
      </w:r>
      <w:r w:rsidR="006E0B72" w:rsidRPr="003F2C0D">
        <w:rPr>
          <w:rFonts w:ascii="Times New Roman" w:hAnsi="Times New Roman" w:cs="Times New Roman" w:hint="eastAsia"/>
          <w:sz w:val="24"/>
          <w:szCs w:val="32"/>
        </w:rPr>
        <w:t>of MXene, MXene@CuS-2, PEG, and PEG-MXene@CuS-2</w:t>
      </w:r>
    </w:p>
    <w:p w14:paraId="3789C8DD" w14:textId="77777777" w:rsidR="009625E9" w:rsidRPr="003F2C0D" w:rsidRDefault="009625E9">
      <w:pPr>
        <w:spacing w:line="360" w:lineRule="auto"/>
        <w:jc w:val="center"/>
        <w:rPr>
          <w:rFonts w:ascii="Times New Roman" w:hAnsi="Times New Roman"/>
          <w:sz w:val="24"/>
          <w:szCs w:val="21"/>
        </w:rPr>
      </w:pPr>
    </w:p>
    <w:p w14:paraId="349C0A6A" w14:textId="77777777" w:rsidR="00102AC4" w:rsidRPr="003F2C0D" w:rsidRDefault="00981CCC">
      <w:pPr>
        <w:spacing w:line="360" w:lineRule="auto"/>
        <w:jc w:val="center"/>
        <w:rPr>
          <w:rFonts w:ascii="Times New Roman" w:hAnsi="Times New Roman" w:cs="Times New Roman"/>
          <w:b/>
          <w:bCs/>
          <w:sz w:val="24"/>
          <w:szCs w:val="32"/>
        </w:rPr>
      </w:pPr>
      <w:r w:rsidRPr="003F2C0D">
        <w:rPr>
          <w:rFonts w:ascii="Times New Roman" w:hAnsi="Times New Roman" w:cs="Times New Roman"/>
          <w:b/>
          <w:bCs/>
          <w:noProof/>
          <w:sz w:val="24"/>
          <w:szCs w:val="32"/>
          <w:lang w:val="en-IN" w:eastAsia="en-IN"/>
          <w14:ligatures w14:val="none"/>
        </w:rPr>
        <w:drawing>
          <wp:inline distT="0" distB="0" distL="0" distR="0" wp14:anchorId="7D66E97A" wp14:editId="5E051AB8">
            <wp:extent cx="3033395" cy="2209345"/>
            <wp:effectExtent l="0" t="0" r="0" b="635"/>
            <wp:docPr id="18712167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16763" name="图片 3"/>
                    <pic:cNvPicPr>
                      <a:picLocks noChangeAspect="1"/>
                    </pic:cNvPicPr>
                  </pic:nvPicPr>
                  <pic:blipFill rotWithShape="1">
                    <a:blip r:embed="rId21"/>
                    <a:srcRect l="1756" t="8164" r="1756"/>
                    <a:stretch/>
                  </pic:blipFill>
                  <pic:spPr bwMode="auto">
                    <a:xfrm>
                      <a:off x="0" y="0"/>
                      <a:ext cx="3043667" cy="2216827"/>
                    </a:xfrm>
                    <a:prstGeom prst="rect">
                      <a:avLst/>
                    </a:prstGeom>
                    <a:ln>
                      <a:noFill/>
                    </a:ln>
                    <a:extLst>
                      <a:ext uri="{53640926-AAD7-44D8-BBD7-CCE9431645EC}">
                        <a14:shadowObscured xmlns:a14="http://schemas.microsoft.com/office/drawing/2010/main"/>
                      </a:ext>
                    </a:extLst>
                  </pic:spPr>
                </pic:pic>
              </a:graphicData>
            </a:graphic>
          </wp:inline>
        </w:drawing>
      </w:r>
    </w:p>
    <w:p w14:paraId="61485AF9" w14:textId="3FD8B070" w:rsidR="00102AC4" w:rsidRDefault="00981CCC">
      <w:pPr>
        <w:spacing w:line="360" w:lineRule="auto"/>
        <w:jc w:val="center"/>
        <w:rPr>
          <w:rFonts w:ascii="Times New Roman" w:eastAsia="DengXian" w:hAnsi="Times New Roman"/>
          <w:sz w:val="24"/>
          <w:szCs w:val="24"/>
        </w:rPr>
      </w:pPr>
      <w:r w:rsidRPr="003F2C0D">
        <w:rPr>
          <w:rFonts w:ascii="Times New Roman" w:hAnsi="Times New Roman" w:cs="Times New Roman"/>
          <w:b/>
          <w:bCs/>
          <w:sz w:val="24"/>
          <w:szCs w:val="32"/>
        </w:rPr>
        <w:t>Fig</w:t>
      </w:r>
      <w:r w:rsidRPr="003F2C0D">
        <w:rPr>
          <w:rFonts w:ascii="Times New Roman" w:hAnsi="Times New Roman" w:cs="Times New Roman" w:hint="eastAsia"/>
          <w:b/>
          <w:bCs/>
          <w:sz w:val="24"/>
          <w:szCs w:val="32"/>
        </w:rPr>
        <w:t>.</w:t>
      </w:r>
      <w:r w:rsidRPr="003F2C0D">
        <w:rPr>
          <w:rFonts w:ascii="Times New Roman" w:hAnsi="Times New Roman" w:cs="Times New Roman"/>
          <w:b/>
          <w:bCs/>
          <w:sz w:val="24"/>
          <w:szCs w:val="32"/>
        </w:rPr>
        <w:t xml:space="preserve"> </w:t>
      </w:r>
      <w:r w:rsidR="004E6C5F" w:rsidRPr="003F2C0D">
        <w:rPr>
          <w:rFonts w:ascii="Times New Roman" w:hAnsi="Times New Roman" w:cs="Times New Roman"/>
          <w:b/>
          <w:bCs/>
          <w:sz w:val="24"/>
          <w:szCs w:val="32"/>
        </w:rPr>
        <w:t>S</w:t>
      </w:r>
      <w:r w:rsidR="004E6C5F" w:rsidRPr="003F2C0D">
        <w:rPr>
          <w:rFonts w:ascii="Times New Roman" w:hAnsi="Times New Roman" w:cs="Times New Roman" w:hint="eastAsia"/>
          <w:b/>
          <w:bCs/>
          <w:sz w:val="24"/>
          <w:szCs w:val="32"/>
        </w:rPr>
        <w:t>1</w:t>
      </w:r>
      <w:r w:rsidR="004E6C5F">
        <w:rPr>
          <w:rFonts w:ascii="Times New Roman" w:hAnsi="Times New Roman" w:cs="Times New Roman" w:hint="eastAsia"/>
          <w:b/>
          <w:bCs/>
          <w:sz w:val="24"/>
          <w:szCs w:val="32"/>
        </w:rPr>
        <w:t>5</w:t>
      </w:r>
      <w:r w:rsidR="004E6C5F" w:rsidRPr="003F2C0D">
        <w:rPr>
          <w:rFonts w:ascii="Times New Roman" w:hAnsi="Times New Roman" w:cs="Times New Roman" w:hint="eastAsia"/>
          <w:b/>
          <w:bCs/>
          <w:szCs w:val="24"/>
        </w:rPr>
        <w:t xml:space="preserve"> </w:t>
      </w:r>
      <w:r w:rsidRPr="003F2C0D">
        <w:rPr>
          <w:rFonts w:ascii="Times New Roman" w:eastAsia="DengXian" w:hAnsi="Times New Roman" w:hint="eastAsia"/>
          <w:sz w:val="24"/>
          <w:szCs w:val="24"/>
        </w:rPr>
        <w:t>DSC curve of PEG-MXene@CuS-2</w:t>
      </w:r>
      <w:r w:rsidRPr="003F2C0D">
        <w:rPr>
          <w:rFonts w:hint="eastAsia"/>
        </w:rPr>
        <w:t xml:space="preserve"> </w:t>
      </w:r>
      <w:r w:rsidRPr="003F2C0D">
        <w:rPr>
          <w:rFonts w:ascii="Times New Roman" w:eastAsia="DengXian" w:hAnsi="Times New Roman" w:hint="eastAsia"/>
          <w:sz w:val="24"/>
          <w:szCs w:val="24"/>
        </w:rPr>
        <w:t>for the 1st and the 100th cycles</w:t>
      </w:r>
    </w:p>
    <w:p w14:paraId="51656F58" w14:textId="77777777" w:rsidR="004B4E44" w:rsidRPr="003F2C0D" w:rsidRDefault="004B4E44">
      <w:pPr>
        <w:spacing w:line="360" w:lineRule="auto"/>
        <w:jc w:val="center"/>
        <w:rPr>
          <w:rFonts w:ascii="Times New Roman" w:hAnsi="Times New Roman"/>
          <w:sz w:val="24"/>
          <w:szCs w:val="21"/>
        </w:rPr>
      </w:pPr>
    </w:p>
    <w:p w14:paraId="3BF87A6B" w14:textId="77777777" w:rsidR="00102AC4" w:rsidRPr="003F2C0D" w:rsidRDefault="00981CCC">
      <w:pPr>
        <w:spacing w:line="360" w:lineRule="auto"/>
        <w:jc w:val="center"/>
        <w:rPr>
          <w:rFonts w:ascii="Times New Roman" w:hAnsi="Times New Roman" w:cs="Times New Roman"/>
          <w:b/>
          <w:bCs/>
          <w:sz w:val="24"/>
          <w:szCs w:val="32"/>
        </w:rPr>
      </w:pPr>
      <w:r w:rsidRPr="003F2C0D">
        <w:rPr>
          <w:rFonts w:ascii="Times New Roman" w:hAnsi="Times New Roman" w:cs="Times New Roman"/>
          <w:b/>
          <w:bCs/>
          <w:noProof/>
          <w:sz w:val="24"/>
          <w:szCs w:val="32"/>
          <w:lang w:val="en-IN" w:eastAsia="en-IN"/>
          <w14:ligatures w14:val="none"/>
        </w:rPr>
        <w:drawing>
          <wp:inline distT="0" distB="0" distL="0" distR="0" wp14:anchorId="6102DF38" wp14:editId="6546E6F5">
            <wp:extent cx="3019647" cy="2310743"/>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2"/>
                    <a:stretch>
                      <a:fillRect/>
                    </a:stretch>
                  </pic:blipFill>
                  <pic:spPr>
                    <a:xfrm>
                      <a:off x="0" y="0"/>
                      <a:ext cx="3025940" cy="2315558"/>
                    </a:xfrm>
                    <a:prstGeom prst="rect">
                      <a:avLst/>
                    </a:prstGeom>
                  </pic:spPr>
                </pic:pic>
              </a:graphicData>
            </a:graphic>
          </wp:inline>
        </w:drawing>
      </w:r>
    </w:p>
    <w:p w14:paraId="08E5FFB6" w14:textId="3DAEB101" w:rsidR="00102AC4" w:rsidRPr="003F2C0D" w:rsidRDefault="00981CCC">
      <w:pPr>
        <w:spacing w:line="360" w:lineRule="auto"/>
        <w:jc w:val="center"/>
        <w:rPr>
          <w:rFonts w:ascii="Times New Roman" w:hAnsi="Times New Roman" w:cs="Times New Roman"/>
          <w:b/>
          <w:bCs/>
          <w:sz w:val="24"/>
          <w:szCs w:val="32"/>
        </w:rPr>
      </w:pPr>
      <w:bookmarkStart w:id="24" w:name="OLE_LINK37"/>
      <w:r w:rsidRPr="003F2C0D">
        <w:rPr>
          <w:rFonts w:ascii="Times New Roman" w:hAnsi="Times New Roman" w:cs="Times New Roman"/>
          <w:b/>
          <w:bCs/>
          <w:sz w:val="24"/>
          <w:szCs w:val="24"/>
        </w:rPr>
        <w:t>Fig</w:t>
      </w:r>
      <w:r w:rsidRPr="003F2C0D">
        <w:rPr>
          <w:rFonts w:ascii="Times New Roman" w:hAnsi="Times New Roman" w:cs="Times New Roman" w:hint="eastAsia"/>
          <w:b/>
          <w:bCs/>
          <w:sz w:val="24"/>
          <w:szCs w:val="24"/>
        </w:rPr>
        <w:t>.</w:t>
      </w:r>
      <w:r w:rsidRPr="003F2C0D">
        <w:rPr>
          <w:rFonts w:ascii="Times New Roman" w:hAnsi="Times New Roman" w:cs="Times New Roman"/>
          <w:b/>
          <w:bCs/>
          <w:sz w:val="24"/>
          <w:szCs w:val="24"/>
        </w:rPr>
        <w:t xml:space="preserve"> </w:t>
      </w:r>
      <w:r w:rsidR="004E6C5F" w:rsidRPr="003F2C0D">
        <w:rPr>
          <w:rFonts w:ascii="Times New Roman" w:hAnsi="Times New Roman" w:cs="Times New Roman"/>
          <w:b/>
          <w:bCs/>
          <w:sz w:val="24"/>
          <w:szCs w:val="24"/>
        </w:rPr>
        <w:t>S</w:t>
      </w:r>
      <w:r w:rsidR="004E6C5F" w:rsidRPr="003F2C0D">
        <w:rPr>
          <w:rFonts w:ascii="Times New Roman" w:hAnsi="Times New Roman" w:cs="Times New Roman" w:hint="eastAsia"/>
          <w:b/>
          <w:bCs/>
          <w:sz w:val="24"/>
          <w:szCs w:val="24"/>
        </w:rPr>
        <w:t>1</w:t>
      </w:r>
      <w:r w:rsidR="004E6C5F">
        <w:rPr>
          <w:rFonts w:ascii="Times New Roman" w:hAnsi="Times New Roman" w:cs="Times New Roman" w:hint="eastAsia"/>
          <w:b/>
          <w:bCs/>
          <w:sz w:val="24"/>
          <w:szCs w:val="24"/>
        </w:rPr>
        <w:t>6</w:t>
      </w:r>
      <w:r w:rsidR="004E6C5F" w:rsidRPr="003F2C0D">
        <w:rPr>
          <w:rFonts w:ascii="Times New Roman" w:hAnsi="Times New Roman" w:cs="Times New Roman" w:hint="eastAsia"/>
          <w:b/>
          <w:bCs/>
          <w:sz w:val="24"/>
          <w:szCs w:val="24"/>
        </w:rPr>
        <w:t xml:space="preserve"> </w:t>
      </w:r>
      <w:r w:rsidRPr="003F2C0D">
        <w:rPr>
          <w:rFonts w:ascii="Times New Roman" w:hAnsi="Times New Roman" w:cs="Times New Roman" w:hint="eastAsia"/>
          <w:sz w:val="24"/>
          <w:szCs w:val="24"/>
        </w:rPr>
        <w:t>FT</w:t>
      </w:r>
      <w:r w:rsidR="0049373D">
        <w:rPr>
          <w:rFonts w:ascii="Times New Roman" w:hAnsi="Times New Roman" w:cs="Times New Roman" w:hint="eastAsia"/>
          <w:sz w:val="24"/>
          <w:szCs w:val="24"/>
        </w:rPr>
        <w:t>-</w:t>
      </w:r>
      <w:r w:rsidRPr="003F2C0D">
        <w:rPr>
          <w:rFonts w:ascii="Times New Roman" w:hAnsi="Times New Roman" w:cs="Times New Roman" w:hint="eastAsia"/>
          <w:sz w:val="24"/>
          <w:szCs w:val="24"/>
        </w:rPr>
        <w:t xml:space="preserve">IR spectra of PEG-MXene@CuS-2 </w:t>
      </w:r>
      <w:bookmarkEnd w:id="24"/>
      <w:r w:rsidR="004B4E44" w:rsidRPr="004B4E44">
        <w:rPr>
          <w:rFonts w:ascii="Times New Roman" w:hAnsi="Times New Roman" w:cs="Times New Roman" w:hint="eastAsia"/>
          <w:sz w:val="24"/>
          <w:szCs w:val="24"/>
        </w:rPr>
        <w:t>for the 1st and the 100th cycles</w:t>
      </w:r>
    </w:p>
    <w:p w14:paraId="6A5796DE" w14:textId="77777777" w:rsidR="00102AC4" w:rsidRPr="003F2C0D" w:rsidRDefault="00981CCC">
      <w:pPr>
        <w:spacing w:line="360" w:lineRule="auto"/>
        <w:jc w:val="center"/>
        <w:rPr>
          <w:rFonts w:ascii="Times New Roman" w:hAnsi="Times New Roman" w:cs="Times New Roman"/>
          <w:b/>
          <w:bCs/>
          <w:sz w:val="24"/>
          <w:szCs w:val="32"/>
        </w:rPr>
      </w:pPr>
      <w:r w:rsidRPr="003F2C0D">
        <w:rPr>
          <w:rFonts w:ascii="Times New Roman" w:hAnsi="Times New Roman" w:cs="Times New Roman" w:hint="eastAsia"/>
          <w:b/>
          <w:bCs/>
          <w:noProof/>
          <w:sz w:val="24"/>
          <w:szCs w:val="32"/>
          <w:lang w:val="en-IN" w:eastAsia="en-IN"/>
          <w14:ligatures w14:val="none"/>
        </w:rPr>
        <w:drawing>
          <wp:inline distT="0" distB="0" distL="0" distR="0" wp14:anchorId="48F6BF4A" wp14:editId="3D15645B">
            <wp:extent cx="3603625" cy="255587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3"/>
                    <a:srcRect t="4444" b="2883"/>
                    <a:stretch>
                      <a:fillRect/>
                    </a:stretch>
                  </pic:blipFill>
                  <pic:spPr>
                    <a:xfrm>
                      <a:off x="0" y="0"/>
                      <a:ext cx="3604187" cy="2556000"/>
                    </a:xfrm>
                    <a:prstGeom prst="rect">
                      <a:avLst/>
                    </a:prstGeom>
                    <a:ln>
                      <a:noFill/>
                    </a:ln>
                  </pic:spPr>
                </pic:pic>
              </a:graphicData>
            </a:graphic>
          </wp:inline>
        </w:drawing>
      </w:r>
    </w:p>
    <w:p w14:paraId="3460BE73" w14:textId="04163793" w:rsidR="00102AC4" w:rsidRPr="003F2C0D" w:rsidRDefault="00981CCC">
      <w:pPr>
        <w:spacing w:line="360" w:lineRule="auto"/>
        <w:jc w:val="center"/>
        <w:rPr>
          <w:rFonts w:ascii="Times New Roman" w:hAnsi="Times New Roman" w:cs="Times New Roman"/>
          <w:sz w:val="24"/>
          <w:szCs w:val="24"/>
        </w:rPr>
      </w:pPr>
      <w:r w:rsidRPr="003F2C0D">
        <w:rPr>
          <w:rFonts w:ascii="Times New Roman" w:hAnsi="Times New Roman" w:cs="Times New Roman"/>
          <w:b/>
          <w:bCs/>
          <w:sz w:val="24"/>
          <w:szCs w:val="24"/>
        </w:rPr>
        <w:t>Fig</w:t>
      </w:r>
      <w:r w:rsidRPr="003F2C0D">
        <w:rPr>
          <w:rFonts w:ascii="Times New Roman" w:hAnsi="Times New Roman" w:cs="Times New Roman" w:hint="eastAsia"/>
          <w:b/>
          <w:bCs/>
          <w:sz w:val="24"/>
          <w:szCs w:val="24"/>
        </w:rPr>
        <w:t>.</w:t>
      </w:r>
      <w:r w:rsidRPr="003F2C0D">
        <w:rPr>
          <w:rFonts w:ascii="Times New Roman" w:hAnsi="Times New Roman" w:cs="Times New Roman"/>
          <w:b/>
          <w:bCs/>
          <w:sz w:val="24"/>
          <w:szCs w:val="24"/>
        </w:rPr>
        <w:t xml:space="preserve"> </w:t>
      </w:r>
      <w:r w:rsidR="004E6C5F" w:rsidRPr="003F2C0D">
        <w:rPr>
          <w:rFonts w:ascii="Times New Roman" w:hAnsi="Times New Roman" w:cs="Times New Roman"/>
          <w:b/>
          <w:bCs/>
          <w:sz w:val="24"/>
          <w:szCs w:val="24"/>
        </w:rPr>
        <w:t>S</w:t>
      </w:r>
      <w:r w:rsidR="004E6C5F" w:rsidRPr="003F2C0D">
        <w:rPr>
          <w:rFonts w:ascii="Times New Roman" w:hAnsi="Times New Roman" w:cs="Times New Roman" w:hint="eastAsia"/>
          <w:b/>
          <w:bCs/>
          <w:sz w:val="24"/>
          <w:szCs w:val="24"/>
        </w:rPr>
        <w:t>1</w:t>
      </w:r>
      <w:r w:rsidR="004E6C5F">
        <w:rPr>
          <w:rFonts w:ascii="Times New Roman" w:hAnsi="Times New Roman" w:cs="Times New Roman" w:hint="eastAsia"/>
          <w:b/>
          <w:bCs/>
          <w:sz w:val="24"/>
          <w:szCs w:val="24"/>
        </w:rPr>
        <w:t>7</w:t>
      </w:r>
      <w:r w:rsidR="004E6C5F" w:rsidRPr="003F2C0D">
        <w:rPr>
          <w:rFonts w:ascii="Times New Roman" w:hAnsi="Times New Roman" w:cs="Times New Roman" w:hint="eastAsia"/>
          <w:b/>
          <w:bCs/>
          <w:sz w:val="24"/>
          <w:szCs w:val="24"/>
        </w:rPr>
        <w:t xml:space="preserve"> </w:t>
      </w:r>
      <w:r w:rsidRPr="003F2C0D">
        <w:rPr>
          <w:rFonts w:ascii="Times New Roman" w:hAnsi="Times New Roman" w:cs="Times New Roman" w:hint="eastAsia"/>
          <w:sz w:val="24"/>
          <w:szCs w:val="24"/>
        </w:rPr>
        <w:t>Cyclic photothermal conversion curves of PEG-MXene@CuS-2</w:t>
      </w:r>
    </w:p>
    <w:p w14:paraId="393994BA" w14:textId="789076C3" w:rsidR="001B159A" w:rsidRPr="003F2C0D" w:rsidRDefault="001B159A">
      <w:pPr>
        <w:spacing w:line="360" w:lineRule="auto"/>
        <w:jc w:val="center"/>
        <w:rPr>
          <w:rFonts w:ascii="Times New Roman" w:hAnsi="Times New Roman" w:cs="Times New Roman"/>
          <w:sz w:val="24"/>
          <w:szCs w:val="24"/>
        </w:rPr>
      </w:pPr>
      <w:r w:rsidRPr="003F2C0D">
        <w:rPr>
          <w:rFonts w:ascii="Times New Roman" w:hAnsi="Times New Roman" w:cs="Times New Roman" w:hint="eastAsia"/>
          <w:noProof/>
          <w:sz w:val="24"/>
          <w:szCs w:val="24"/>
          <w:lang w:val="en-IN" w:eastAsia="en-IN"/>
          <w14:ligatures w14:val="none"/>
        </w:rPr>
        <w:drawing>
          <wp:inline distT="0" distB="0" distL="0" distR="0" wp14:anchorId="59290941" wp14:editId="55CB8502">
            <wp:extent cx="4993640" cy="2281260"/>
            <wp:effectExtent l="0" t="0" r="0" b="508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a:blip r:embed="rId24"/>
                    <a:stretch>
                      <a:fillRect/>
                    </a:stretch>
                  </pic:blipFill>
                  <pic:spPr>
                    <a:xfrm>
                      <a:off x="0" y="0"/>
                      <a:ext cx="5002148" cy="2285147"/>
                    </a:xfrm>
                    <a:prstGeom prst="rect">
                      <a:avLst/>
                    </a:prstGeom>
                  </pic:spPr>
                </pic:pic>
              </a:graphicData>
            </a:graphic>
          </wp:inline>
        </w:drawing>
      </w:r>
    </w:p>
    <w:p w14:paraId="49A6632D" w14:textId="4D3AFD62" w:rsidR="001B159A" w:rsidRPr="003F2C0D" w:rsidRDefault="001B159A" w:rsidP="005F238F">
      <w:pPr>
        <w:spacing w:line="360" w:lineRule="auto"/>
        <w:rPr>
          <w:rFonts w:ascii="Times New Roman" w:hAnsi="Times New Roman" w:cs="Times New Roman"/>
          <w:sz w:val="24"/>
          <w:szCs w:val="24"/>
        </w:rPr>
      </w:pPr>
      <w:r w:rsidRPr="003F2C0D">
        <w:rPr>
          <w:rFonts w:ascii="Times New Roman" w:hAnsi="Times New Roman" w:cs="Times New Roman"/>
          <w:b/>
          <w:bCs/>
          <w:sz w:val="24"/>
          <w:szCs w:val="24"/>
        </w:rPr>
        <w:t>Fig</w:t>
      </w:r>
      <w:r w:rsidRPr="003F2C0D">
        <w:rPr>
          <w:rFonts w:ascii="Times New Roman" w:hAnsi="Times New Roman" w:cs="Times New Roman" w:hint="eastAsia"/>
          <w:b/>
          <w:bCs/>
          <w:sz w:val="24"/>
          <w:szCs w:val="24"/>
        </w:rPr>
        <w:t>.</w:t>
      </w:r>
      <w:r w:rsidRPr="003F2C0D">
        <w:rPr>
          <w:rFonts w:ascii="Times New Roman" w:hAnsi="Times New Roman" w:cs="Times New Roman"/>
          <w:b/>
          <w:bCs/>
          <w:sz w:val="24"/>
          <w:szCs w:val="24"/>
        </w:rPr>
        <w:t xml:space="preserve"> </w:t>
      </w:r>
      <w:r w:rsidR="004E6C5F" w:rsidRPr="003F2C0D">
        <w:rPr>
          <w:rFonts w:ascii="Times New Roman" w:hAnsi="Times New Roman" w:cs="Times New Roman"/>
          <w:b/>
          <w:bCs/>
          <w:sz w:val="24"/>
          <w:szCs w:val="24"/>
        </w:rPr>
        <w:t>S</w:t>
      </w:r>
      <w:r w:rsidR="004E6C5F" w:rsidRPr="003F2C0D">
        <w:rPr>
          <w:rFonts w:ascii="Times New Roman" w:hAnsi="Times New Roman" w:cs="Times New Roman" w:hint="eastAsia"/>
          <w:b/>
          <w:bCs/>
          <w:sz w:val="24"/>
          <w:szCs w:val="24"/>
        </w:rPr>
        <w:t>1</w:t>
      </w:r>
      <w:r w:rsidR="004E6C5F">
        <w:rPr>
          <w:rFonts w:ascii="Times New Roman" w:hAnsi="Times New Roman" w:cs="Times New Roman" w:hint="eastAsia"/>
          <w:b/>
          <w:bCs/>
          <w:sz w:val="24"/>
          <w:szCs w:val="24"/>
        </w:rPr>
        <w:t>8</w:t>
      </w:r>
      <w:r w:rsidR="004E6C5F" w:rsidRPr="003F2C0D">
        <w:rPr>
          <w:rFonts w:ascii="Times New Roman" w:hAnsi="Times New Roman" w:cs="Times New Roman" w:hint="eastAsia"/>
          <w:b/>
          <w:bCs/>
          <w:sz w:val="24"/>
          <w:szCs w:val="24"/>
        </w:rPr>
        <w:t xml:space="preserve"> </w:t>
      </w:r>
      <w:r w:rsidR="00FB228F" w:rsidRPr="003F2C0D">
        <w:rPr>
          <w:rFonts w:ascii="Times New Roman" w:hAnsi="Times New Roman" w:cs="Times New Roman"/>
          <w:sz w:val="24"/>
          <w:szCs w:val="24"/>
        </w:rPr>
        <w:t xml:space="preserve">Fitting curves of the output voltage and current of </w:t>
      </w:r>
      <w:r w:rsidR="00FB228F" w:rsidRPr="003F2C0D">
        <w:rPr>
          <w:rFonts w:ascii="Times New Roman" w:hAnsi="Times New Roman" w:cs="Times New Roman" w:hint="eastAsia"/>
          <w:sz w:val="24"/>
          <w:szCs w:val="24"/>
        </w:rPr>
        <w:t>PEG-MXene@CuS-2</w:t>
      </w:r>
      <w:r w:rsidR="00FB228F" w:rsidRPr="003F2C0D">
        <w:rPr>
          <w:rFonts w:ascii="Times New Roman" w:hAnsi="Times New Roman" w:cs="Times New Roman"/>
          <w:sz w:val="24"/>
          <w:szCs w:val="24"/>
        </w:rPr>
        <w:t xml:space="preserve"> varying irradiation intensities</w:t>
      </w:r>
    </w:p>
    <w:p w14:paraId="6EAF174A" w14:textId="77777777" w:rsidR="001B159A" w:rsidRPr="003F2C0D" w:rsidRDefault="001B159A">
      <w:pPr>
        <w:spacing w:line="360" w:lineRule="auto"/>
        <w:jc w:val="center"/>
        <w:rPr>
          <w:rFonts w:ascii="Times New Roman" w:hAnsi="Times New Roman" w:cs="Times New Roman"/>
          <w:sz w:val="24"/>
          <w:szCs w:val="24"/>
        </w:rPr>
      </w:pPr>
    </w:p>
    <w:p w14:paraId="2E4BDE4D" w14:textId="77777777" w:rsidR="00102AC4" w:rsidRPr="003F2C0D" w:rsidRDefault="00981CCC">
      <w:pPr>
        <w:spacing w:line="360" w:lineRule="auto"/>
        <w:jc w:val="center"/>
        <w:rPr>
          <w:rFonts w:ascii="Times New Roman" w:hAnsi="Times New Roman"/>
          <w:sz w:val="24"/>
          <w:szCs w:val="21"/>
        </w:rPr>
      </w:pPr>
      <w:r w:rsidRPr="003F2C0D">
        <w:rPr>
          <w:rFonts w:ascii="Times New Roman" w:hAnsi="Times New Roman"/>
          <w:noProof/>
          <w:sz w:val="24"/>
          <w:szCs w:val="21"/>
          <w:lang w:val="en-IN" w:eastAsia="en-IN"/>
          <w14:ligatures w14:val="none"/>
        </w:rPr>
        <w:drawing>
          <wp:inline distT="0" distB="0" distL="0" distR="0" wp14:anchorId="78B7D52A" wp14:editId="3F79B1DB">
            <wp:extent cx="5114290" cy="219900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5"/>
                    <a:stretch>
                      <a:fillRect/>
                    </a:stretch>
                  </pic:blipFill>
                  <pic:spPr>
                    <a:xfrm>
                      <a:off x="0" y="0"/>
                      <a:ext cx="5119760" cy="2201521"/>
                    </a:xfrm>
                    <a:prstGeom prst="rect">
                      <a:avLst/>
                    </a:prstGeom>
                  </pic:spPr>
                </pic:pic>
              </a:graphicData>
            </a:graphic>
          </wp:inline>
        </w:drawing>
      </w:r>
    </w:p>
    <w:p w14:paraId="51F481FA" w14:textId="5101A329" w:rsidR="00102AC4" w:rsidRPr="003F2C0D" w:rsidRDefault="00981CCC">
      <w:pPr>
        <w:spacing w:line="360" w:lineRule="auto"/>
        <w:jc w:val="center"/>
        <w:rPr>
          <w:rFonts w:ascii="Times New Roman" w:hAnsi="Times New Roman" w:cs="Times New Roman"/>
          <w:sz w:val="24"/>
          <w:szCs w:val="24"/>
        </w:rPr>
      </w:pPr>
      <w:r w:rsidRPr="003F2C0D">
        <w:rPr>
          <w:rFonts w:ascii="Times New Roman" w:hAnsi="Times New Roman" w:cs="Times New Roman"/>
          <w:b/>
          <w:bCs/>
          <w:sz w:val="24"/>
          <w:szCs w:val="24"/>
        </w:rPr>
        <w:t>Fig</w:t>
      </w:r>
      <w:r w:rsidRPr="003F2C0D">
        <w:rPr>
          <w:rFonts w:ascii="Times New Roman" w:hAnsi="Times New Roman" w:cs="Times New Roman" w:hint="eastAsia"/>
          <w:b/>
          <w:bCs/>
          <w:sz w:val="24"/>
          <w:szCs w:val="24"/>
        </w:rPr>
        <w:t>.</w:t>
      </w:r>
      <w:r w:rsidRPr="003F2C0D">
        <w:rPr>
          <w:rFonts w:ascii="Times New Roman" w:hAnsi="Times New Roman" w:cs="Times New Roman"/>
          <w:b/>
          <w:bCs/>
          <w:sz w:val="24"/>
          <w:szCs w:val="24"/>
        </w:rPr>
        <w:t xml:space="preserve"> </w:t>
      </w:r>
      <w:r w:rsidR="004E6C5F" w:rsidRPr="003F2C0D">
        <w:rPr>
          <w:rFonts w:ascii="Times New Roman" w:hAnsi="Times New Roman" w:cs="Times New Roman"/>
          <w:b/>
          <w:bCs/>
          <w:sz w:val="24"/>
          <w:szCs w:val="24"/>
        </w:rPr>
        <w:t>S</w:t>
      </w:r>
      <w:r w:rsidR="004E6C5F" w:rsidRPr="003F2C0D">
        <w:rPr>
          <w:rFonts w:ascii="Times New Roman" w:hAnsi="Times New Roman" w:cs="Times New Roman" w:hint="eastAsia"/>
          <w:b/>
          <w:bCs/>
          <w:sz w:val="24"/>
          <w:szCs w:val="24"/>
        </w:rPr>
        <w:t>1</w:t>
      </w:r>
      <w:r w:rsidR="004E6C5F">
        <w:rPr>
          <w:rFonts w:ascii="Times New Roman" w:hAnsi="Times New Roman" w:cs="Times New Roman" w:hint="eastAsia"/>
          <w:b/>
          <w:bCs/>
          <w:sz w:val="24"/>
          <w:szCs w:val="24"/>
        </w:rPr>
        <w:t>9</w:t>
      </w:r>
      <w:r w:rsidR="004E6C5F" w:rsidRPr="003F2C0D">
        <w:rPr>
          <w:rFonts w:ascii="Times New Roman" w:hAnsi="Times New Roman" w:cs="Times New Roman" w:hint="eastAsia"/>
          <w:b/>
          <w:bCs/>
          <w:sz w:val="24"/>
          <w:szCs w:val="24"/>
        </w:rPr>
        <w:t xml:space="preserve"> </w:t>
      </w:r>
      <w:r w:rsidRPr="003F2C0D">
        <w:rPr>
          <w:rFonts w:ascii="Times New Roman" w:hAnsi="Times New Roman" w:cs="Times New Roman" w:hint="eastAsia"/>
          <w:sz w:val="24"/>
          <w:szCs w:val="24"/>
        </w:rPr>
        <w:t>Electromagnetic parameters</w:t>
      </w:r>
      <w:r w:rsidRPr="003F2C0D">
        <w:rPr>
          <w:rFonts w:ascii="Times New Roman" w:hAnsi="Times New Roman" w:cs="Times New Roman" w:hint="eastAsia"/>
          <w:b/>
          <w:bCs/>
          <w:sz w:val="24"/>
          <w:szCs w:val="24"/>
        </w:rPr>
        <w:t xml:space="preserve"> </w:t>
      </w:r>
      <w:r w:rsidR="001E142E" w:rsidRPr="005F238F">
        <w:rPr>
          <w:rFonts w:ascii="Times New Roman" w:eastAsia="DengXian" w:hAnsi="Times New Roman" w:hint="eastAsia"/>
          <w:b/>
          <w:bCs/>
          <w:sz w:val="24"/>
          <w:szCs w:val="24"/>
        </w:rPr>
        <w:t>a</w:t>
      </w:r>
      <w:r w:rsidRPr="003F2C0D">
        <w:rPr>
          <w:rFonts w:ascii="Times New Roman" w:eastAsia="DengXian" w:hAnsi="Times New Roman"/>
          <w:sz w:val="24"/>
          <w:szCs w:val="24"/>
        </w:rPr>
        <w:t xml:space="preserve"> </w:t>
      </w:r>
      <w:r w:rsidRPr="003F2C0D">
        <w:rPr>
          <w:rFonts w:ascii="Times New Roman" w:eastAsia="DengXian" w:hAnsi="Times New Roman"/>
          <w:i/>
          <w:iCs/>
          <w:sz w:val="24"/>
          <w:szCs w:val="24"/>
        </w:rPr>
        <w:t>εʹ</w:t>
      </w:r>
      <w:r w:rsidRPr="003F2C0D">
        <w:rPr>
          <w:rFonts w:ascii="Times New Roman" w:eastAsia="DengXian" w:hAnsi="Times New Roman" w:hint="eastAsia"/>
          <w:sz w:val="24"/>
          <w:szCs w:val="24"/>
        </w:rPr>
        <w:t xml:space="preserve">, </w:t>
      </w:r>
      <w:r w:rsidRPr="003F2C0D">
        <w:rPr>
          <w:rFonts w:ascii="Times New Roman" w:eastAsia="DengXian" w:hAnsi="Times New Roman"/>
          <w:i/>
          <w:iCs/>
          <w:sz w:val="24"/>
          <w:szCs w:val="24"/>
        </w:rPr>
        <w:t>εʺ</w:t>
      </w:r>
      <w:r w:rsidRPr="003F2C0D">
        <w:rPr>
          <w:rFonts w:ascii="Times New Roman" w:eastAsia="DengXian" w:hAnsi="Times New Roman"/>
          <w:sz w:val="24"/>
          <w:szCs w:val="24"/>
        </w:rPr>
        <w:t xml:space="preserve"> </w:t>
      </w:r>
      <w:r w:rsidRPr="003F2C0D">
        <w:rPr>
          <w:rFonts w:ascii="Times New Roman" w:eastAsia="DengXian" w:hAnsi="Times New Roman" w:hint="eastAsia"/>
          <w:sz w:val="24"/>
          <w:szCs w:val="24"/>
        </w:rPr>
        <w:t xml:space="preserve">and </w:t>
      </w:r>
      <w:r w:rsidR="001E142E" w:rsidRPr="005F238F">
        <w:rPr>
          <w:rFonts w:ascii="Times New Roman" w:eastAsia="DengXian" w:hAnsi="Times New Roman" w:hint="eastAsia"/>
          <w:b/>
          <w:bCs/>
          <w:sz w:val="24"/>
          <w:szCs w:val="24"/>
        </w:rPr>
        <w:t>b</w:t>
      </w:r>
      <w:r w:rsidRPr="003F2C0D">
        <w:rPr>
          <w:rFonts w:ascii="Times New Roman" w:eastAsia="DengXian" w:hAnsi="Times New Roman"/>
          <w:sz w:val="24"/>
          <w:szCs w:val="24"/>
        </w:rPr>
        <w:t xml:space="preserve"> </w:t>
      </w:r>
      <w:r w:rsidRPr="003F2C0D">
        <w:rPr>
          <w:rFonts w:ascii="Times New Roman" w:eastAsia="DengXian" w:hAnsi="Times New Roman"/>
          <w:i/>
          <w:iCs/>
          <w:sz w:val="24"/>
          <w:szCs w:val="24"/>
        </w:rPr>
        <w:t>μʹ</w:t>
      </w:r>
      <w:r w:rsidRPr="003F2C0D">
        <w:rPr>
          <w:rFonts w:ascii="Times New Roman" w:eastAsia="DengXian" w:hAnsi="Times New Roman" w:hint="eastAsia"/>
          <w:sz w:val="24"/>
          <w:szCs w:val="24"/>
        </w:rPr>
        <w:t xml:space="preserve">, </w:t>
      </w:r>
      <w:r w:rsidRPr="003F2C0D">
        <w:rPr>
          <w:rFonts w:ascii="Times New Roman" w:eastAsia="DengXian" w:hAnsi="Times New Roman"/>
          <w:i/>
          <w:iCs/>
          <w:sz w:val="24"/>
          <w:szCs w:val="24"/>
        </w:rPr>
        <w:t>μʺ</w:t>
      </w:r>
      <w:r w:rsidRPr="003F2C0D">
        <w:rPr>
          <w:rFonts w:ascii="Times New Roman" w:eastAsia="DengXian" w:hAnsi="Times New Roman"/>
          <w:sz w:val="24"/>
          <w:szCs w:val="24"/>
        </w:rPr>
        <w:t xml:space="preserve"> of </w:t>
      </w:r>
      <w:r w:rsidRPr="003F2C0D">
        <w:rPr>
          <w:rFonts w:ascii="Times New Roman" w:eastAsia="DengXian" w:hAnsi="Times New Roman" w:hint="eastAsia"/>
          <w:sz w:val="24"/>
          <w:szCs w:val="24"/>
        </w:rPr>
        <w:t>PEG-MXene@CuS-2</w:t>
      </w:r>
    </w:p>
    <w:p w14:paraId="67547D2E" w14:textId="77777777" w:rsidR="006174E2" w:rsidRDefault="006174E2" w:rsidP="006174E2">
      <w:pPr>
        <w:spacing w:line="360" w:lineRule="auto"/>
        <w:jc w:val="center"/>
        <w:rPr>
          <w:rFonts w:ascii="Times New Roman" w:hAnsi="Times New Roman" w:cs="Times New Roman"/>
          <w:b/>
          <w:bCs/>
          <w:color w:val="C00000"/>
          <w:sz w:val="24"/>
        </w:rPr>
      </w:pPr>
      <w:r>
        <w:rPr>
          <w:rFonts w:ascii="Times New Roman" w:hAnsi="Times New Roman" w:cs="Times New Roman"/>
          <w:b/>
          <w:bCs/>
          <w:noProof/>
          <w:color w:val="C00000"/>
          <w:sz w:val="24"/>
          <w:lang w:val="en-IN" w:eastAsia="en-IN"/>
        </w:rPr>
        <w:drawing>
          <wp:inline distT="0" distB="0" distL="0" distR="0" wp14:anchorId="24DBF57E" wp14:editId="290B1134">
            <wp:extent cx="4638809" cy="554458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6"/>
                    <a:stretch>
                      <a:fillRect/>
                    </a:stretch>
                  </pic:blipFill>
                  <pic:spPr>
                    <a:xfrm>
                      <a:off x="0" y="0"/>
                      <a:ext cx="4638809" cy="5544582"/>
                    </a:xfrm>
                    <a:prstGeom prst="rect">
                      <a:avLst/>
                    </a:prstGeom>
                  </pic:spPr>
                </pic:pic>
              </a:graphicData>
            </a:graphic>
          </wp:inline>
        </w:drawing>
      </w:r>
    </w:p>
    <w:p w14:paraId="2F532C6C" w14:textId="2CE6D4B1" w:rsidR="006174E2" w:rsidRPr="00B96659" w:rsidRDefault="006174E2" w:rsidP="005F238F">
      <w:pPr>
        <w:spacing w:line="360" w:lineRule="auto"/>
        <w:rPr>
          <w:rFonts w:ascii="Times New Roman" w:hAnsi="Times New Roman" w:cs="Times New Roman"/>
          <w:sz w:val="24"/>
        </w:rPr>
      </w:pPr>
      <w:r w:rsidRPr="00B96659">
        <w:rPr>
          <w:rFonts w:ascii="Times New Roman" w:hAnsi="Times New Roman" w:cs="Times New Roman" w:hint="eastAsia"/>
          <w:b/>
          <w:bCs/>
          <w:sz w:val="24"/>
        </w:rPr>
        <w:t xml:space="preserve">Fig. S20 </w:t>
      </w:r>
      <w:r w:rsidRPr="00B96659">
        <w:rPr>
          <w:rFonts w:ascii="Times New Roman" w:hAnsi="Times New Roman" w:cs="Times New Roman"/>
          <w:sz w:val="24"/>
        </w:rPr>
        <w:t xml:space="preserve">3D representations and 2D projection graphics of the RL value for </w:t>
      </w:r>
      <w:r w:rsidRPr="00B96659">
        <w:rPr>
          <w:rFonts w:ascii="Times New Roman" w:hAnsi="Times New Roman" w:cs="Times New Roman" w:hint="eastAsia"/>
          <w:b/>
          <w:bCs/>
          <w:sz w:val="24"/>
        </w:rPr>
        <w:t>a</w:t>
      </w:r>
      <w:r w:rsidRPr="00B96659">
        <w:rPr>
          <w:rFonts w:ascii="Times New Roman" w:hAnsi="Times New Roman" w:cs="Times New Roman"/>
          <w:sz w:val="24"/>
        </w:rPr>
        <w:t xml:space="preserve">, </w:t>
      </w:r>
      <w:r w:rsidRPr="00B96659">
        <w:rPr>
          <w:rFonts w:ascii="Times New Roman" w:hAnsi="Times New Roman" w:cs="Times New Roman" w:hint="eastAsia"/>
          <w:b/>
          <w:bCs/>
          <w:sz w:val="24"/>
        </w:rPr>
        <w:t>b</w:t>
      </w:r>
      <w:r w:rsidRPr="00B96659">
        <w:rPr>
          <w:rFonts w:ascii="Times New Roman" w:hAnsi="Times New Roman" w:cs="Times New Roman"/>
          <w:sz w:val="24"/>
        </w:rPr>
        <w:t xml:space="preserve"> PEG-MXene@CuS</w:t>
      </w:r>
      <w:r w:rsidRPr="00B96659">
        <w:rPr>
          <w:rFonts w:ascii="Times New Roman" w:hAnsi="Times New Roman" w:cs="Times New Roman" w:hint="eastAsia"/>
          <w:sz w:val="24"/>
        </w:rPr>
        <w:t>-1</w:t>
      </w:r>
      <w:r w:rsidR="00EC3BC5" w:rsidRPr="00B96659">
        <w:rPr>
          <w:rFonts w:ascii="Times New Roman" w:hAnsi="Times New Roman" w:cs="Times New Roman" w:hint="eastAsia"/>
          <w:sz w:val="24"/>
        </w:rPr>
        <w:t>;</w:t>
      </w:r>
      <w:r w:rsidRPr="00B96659">
        <w:rPr>
          <w:rFonts w:ascii="Times New Roman" w:hAnsi="Times New Roman" w:cs="Times New Roman"/>
          <w:sz w:val="24"/>
        </w:rPr>
        <w:t xml:space="preserve"> </w:t>
      </w:r>
      <w:r w:rsidRPr="00B96659">
        <w:rPr>
          <w:rFonts w:ascii="Times New Roman" w:hAnsi="Times New Roman" w:cs="Times New Roman" w:hint="eastAsia"/>
          <w:b/>
          <w:bCs/>
          <w:sz w:val="24"/>
        </w:rPr>
        <w:t>c</w:t>
      </w:r>
      <w:r w:rsidRPr="00B96659">
        <w:rPr>
          <w:rFonts w:ascii="Times New Roman" w:hAnsi="Times New Roman" w:cs="Times New Roman"/>
          <w:sz w:val="24"/>
        </w:rPr>
        <w:t xml:space="preserve">, </w:t>
      </w:r>
      <w:r w:rsidRPr="00B96659">
        <w:rPr>
          <w:rFonts w:ascii="Times New Roman" w:hAnsi="Times New Roman" w:cs="Times New Roman" w:hint="eastAsia"/>
          <w:b/>
          <w:bCs/>
          <w:sz w:val="24"/>
        </w:rPr>
        <w:t>d</w:t>
      </w:r>
      <w:r w:rsidRPr="00B96659">
        <w:rPr>
          <w:rFonts w:ascii="Times New Roman" w:hAnsi="Times New Roman" w:cs="Times New Roman"/>
          <w:sz w:val="24"/>
        </w:rPr>
        <w:t xml:space="preserve"> PEG-MXene@CuS</w:t>
      </w:r>
      <w:r w:rsidRPr="00B96659">
        <w:rPr>
          <w:rFonts w:ascii="Times New Roman" w:hAnsi="Times New Roman" w:cs="Times New Roman" w:hint="eastAsia"/>
          <w:sz w:val="24"/>
        </w:rPr>
        <w:t>-2</w:t>
      </w:r>
      <w:r w:rsidR="00EC3BC5" w:rsidRPr="00B96659">
        <w:rPr>
          <w:rFonts w:ascii="Times New Roman" w:hAnsi="Times New Roman" w:cs="Times New Roman" w:hint="eastAsia"/>
          <w:sz w:val="24"/>
        </w:rPr>
        <w:t>;</w:t>
      </w:r>
      <w:r w:rsidRPr="00B96659">
        <w:rPr>
          <w:rFonts w:ascii="Times New Roman" w:hAnsi="Times New Roman" w:cs="Times New Roman"/>
          <w:sz w:val="24"/>
        </w:rPr>
        <w:t xml:space="preserve"> </w:t>
      </w:r>
      <w:r w:rsidRPr="00B96659">
        <w:rPr>
          <w:rFonts w:ascii="Times New Roman" w:hAnsi="Times New Roman" w:cs="Times New Roman" w:hint="eastAsia"/>
          <w:b/>
          <w:bCs/>
          <w:sz w:val="24"/>
        </w:rPr>
        <w:t>e</w:t>
      </w:r>
      <w:r w:rsidRPr="00B96659">
        <w:rPr>
          <w:rFonts w:ascii="Times New Roman" w:hAnsi="Times New Roman" w:cs="Times New Roman"/>
          <w:sz w:val="24"/>
        </w:rPr>
        <w:t xml:space="preserve">, </w:t>
      </w:r>
      <w:r w:rsidRPr="00B96659">
        <w:rPr>
          <w:rFonts w:ascii="Times New Roman" w:hAnsi="Times New Roman" w:cs="Times New Roman" w:hint="eastAsia"/>
          <w:b/>
          <w:bCs/>
          <w:sz w:val="24"/>
        </w:rPr>
        <w:t>f</w:t>
      </w:r>
      <w:r w:rsidRPr="00B96659">
        <w:rPr>
          <w:rFonts w:ascii="Times New Roman" w:hAnsi="Times New Roman" w:cs="Times New Roman"/>
          <w:sz w:val="24"/>
        </w:rPr>
        <w:t xml:space="preserve"> PEG-MXene@CuS</w:t>
      </w:r>
      <w:r w:rsidRPr="00B96659">
        <w:rPr>
          <w:rFonts w:ascii="Times New Roman" w:hAnsi="Times New Roman" w:cs="Times New Roman" w:hint="eastAsia"/>
          <w:sz w:val="24"/>
        </w:rPr>
        <w:t>-3</w:t>
      </w:r>
    </w:p>
    <w:p w14:paraId="13E42963" w14:textId="77777777" w:rsidR="00102AC4" w:rsidRPr="003F2C0D" w:rsidRDefault="00102AC4">
      <w:pPr>
        <w:spacing w:line="360" w:lineRule="auto"/>
        <w:jc w:val="center"/>
        <w:rPr>
          <w:rFonts w:ascii="Times New Roman" w:hAnsi="Times New Roman" w:cs="Times New Roman"/>
          <w:sz w:val="24"/>
          <w:szCs w:val="24"/>
        </w:rPr>
      </w:pPr>
    </w:p>
    <w:p w14:paraId="3336A734" w14:textId="77777777" w:rsidR="00102AC4" w:rsidRPr="003F2C0D" w:rsidRDefault="00981CCC">
      <w:pPr>
        <w:spacing w:line="360" w:lineRule="auto"/>
        <w:jc w:val="center"/>
        <w:rPr>
          <w:rFonts w:ascii="Times New Roman" w:hAnsi="Times New Roman" w:cs="Times New Roman"/>
          <w:b/>
          <w:bCs/>
          <w:sz w:val="24"/>
          <w:szCs w:val="32"/>
        </w:rPr>
      </w:pPr>
      <w:r w:rsidRPr="003F2C0D">
        <w:rPr>
          <w:rFonts w:ascii="Times New Roman" w:hAnsi="Times New Roman" w:cs="Times New Roman" w:hint="eastAsia"/>
          <w:b/>
          <w:bCs/>
          <w:noProof/>
          <w:sz w:val="24"/>
          <w:szCs w:val="32"/>
          <w:lang w:val="en-IN" w:eastAsia="en-IN"/>
          <w14:ligatures w14:val="none"/>
        </w:rPr>
        <w:drawing>
          <wp:inline distT="0" distB="0" distL="0" distR="0" wp14:anchorId="3AA8F34E" wp14:editId="7E8ABB84">
            <wp:extent cx="2962910" cy="2061845"/>
            <wp:effectExtent l="0" t="0" r="8890" b="0"/>
            <wp:docPr id="19" name="图片 19"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表, 折线图&#10;&#10;AI 生成的内容可能不正确。"/>
                    <pic:cNvPicPr>
                      <a:picLocks noChangeAspect="1"/>
                    </pic:cNvPicPr>
                  </pic:nvPicPr>
                  <pic:blipFill>
                    <a:blip r:embed="rId27"/>
                    <a:srcRect t="9058"/>
                    <a:stretch>
                      <a:fillRect/>
                    </a:stretch>
                  </pic:blipFill>
                  <pic:spPr>
                    <a:xfrm>
                      <a:off x="0" y="0"/>
                      <a:ext cx="2962910" cy="2062053"/>
                    </a:xfrm>
                    <a:prstGeom prst="rect">
                      <a:avLst/>
                    </a:prstGeom>
                    <a:ln>
                      <a:noFill/>
                    </a:ln>
                  </pic:spPr>
                </pic:pic>
              </a:graphicData>
            </a:graphic>
          </wp:inline>
        </w:drawing>
      </w:r>
    </w:p>
    <w:p w14:paraId="70ECDE4D" w14:textId="47F25831" w:rsidR="00102AC4" w:rsidRDefault="00981CCC">
      <w:pPr>
        <w:spacing w:line="360" w:lineRule="auto"/>
        <w:jc w:val="center"/>
        <w:rPr>
          <w:rFonts w:ascii="Times New Roman" w:hAnsi="Times New Roman" w:cs="Times New Roman"/>
          <w:sz w:val="24"/>
          <w:szCs w:val="24"/>
        </w:rPr>
      </w:pPr>
      <w:r w:rsidRPr="003F2C0D">
        <w:rPr>
          <w:rFonts w:ascii="Times New Roman" w:hAnsi="Times New Roman" w:cs="Times New Roman"/>
          <w:b/>
          <w:bCs/>
          <w:sz w:val="24"/>
          <w:szCs w:val="24"/>
        </w:rPr>
        <w:t>Fig</w:t>
      </w:r>
      <w:r w:rsidRPr="003F2C0D">
        <w:rPr>
          <w:rFonts w:ascii="Times New Roman" w:hAnsi="Times New Roman" w:cs="Times New Roman" w:hint="eastAsia"/>
          <w:b/>
          <w:bCs/>
          <w:sz w:val="24"/>
          <w:szCs w:val="24"/>
        </w:rPr>
        <w:t>.</w:t>
      </w:r>
      <w:r w:rsidRPr="003F2C0D">
        <w:rPr>
          <w:rFonts w:ascii="Times New Roman" w:hAnsi="Times New Roman" w:cs="Times New Roman"/>
          <w:b/>
          <w:bCs/>
          <w:sz w:val="24"/>
          <w:szCs w:val="24"/>
        </w:rPr>
        <w:t xml:space="preserve"> </w:t>
      </w:r>
      <w:r w:rsidR="004B7BD2" w:rsidRPr="003F2C0D">
        <w:rPr>
          <w:rFonts w:ascii="Times New Roman" w:hAnsi="Times New Roman" w:cs="Times New Roman"/>
          <w:b/>
          <w:bCs/>
          <w:sz w:val="24"/>
          <w:szCs w:val="24"/>
        </w:rPr>
        <w:t>S</w:t>
      </w:r>
      <w:r w:rsidR="004B7BD2">
        <w:rPr>
          <w:rFonts w:ascii="Times New Roman" w:hAnsi="Times New Roman" w:cs="Times New Roman" w:hint="eastAsia"/>
          <w:b/>
          <w:bCs/>
          <w:sz w:val="24"/>
          <w:szCs w:val="24"/>
        </w:rPr>
        <w:t>2</w:t>
      </w:r>
      <w:r w:rsidR="006174E2">
        <w:rPr>
          <w:rFonts w:ascii="Times New Roman" w:hAnsi="Times New Roman" w:cs="Times New Roman" w:hint="eastAsia"/>
          <w:b/>
          <w:bCs/>
          <w:sz w:val="24"/>
          <w:szCs w:val="24"/>
        </w:rPr>
        <w:t>1</w:t>
      </w:r>
      <w:r w:rsidR="004B7BD2" w:rsidRPr="003F2C0D">
        <w:rPr>
          <w:rFonts w:ascii="Times New Roman" w:hAnsi="Times New Roman" w:cs="Times New Roman" w:hint="eastAsia"/>
          <w:b/>
          <w:bCs/>
          <w:sz w:val="24"/>
          <w:szCs w:val="24"/>
        </w:rPr>
        <w:t xml:space="preserve"> </w:t>
      </w:r>
      <w:r w:rsidRPr="003F2C0D">
        <w:rPr>
          <w:rFonts w:ascii="Times New Roman" w:eastAsia="SimSun" w:hAnsi="Times New Roman" w:cs="Times New Roman"/>
          <w:i/>
          <w:iCs/>
          <w:sz w:val="24"/>
          <w:szCs w:val="24"/>
        </w:rPr>
        <w:t>tanδ</w:t>
      </w:r>
      <w:r w:rsidRPr="003F2C0D">
        <w:rPr>
          <w:rFonts w:ascii="Times New Roman" w:eastAsia="SimSun" w:hAnsi="Times New Roman" w:cs="Times New Roman"/>
          <w:i/>
          <w:iCs/>
          <w:sz w:val="24"/>
          <w:szCs w:val="24"/>
          <w:vertAlign w:val="subscript"/>
        </w:rPr>
        <w:t>ε</w:t>
      </w:r>
      <w:r w:rsidRPr="003F2C0D">
        <w:rPr>
          <w:rFonts w:ascii="Times New Roman" w:hAnsi="Times New Roman" w:cs="Times New Roman"/>
          <w:sz w:val="24"/>
          <w:szCs w:val="24"/>
        </w:rPr>
        <w:t xml:space="preserve"> and </w:t>
      </w:r>
      <w:r w:rsidRPr="003F2C0D">
        <w:rPr>
          <w:rFonts w:ascii="Times New Roman" w:eastAsia="SimSun" w:hAnsi="Times New Roman" w:cs="Times New Roman"/>
          <w:i/>
          <w:iCs/>
          <w:sz w:val="24"/>
          <w:szCs w:val="24"/>
        </w:rPr>
        <w:t>tanδ</w:t>
      </w:r>
      <w:r w:rsidRPr="003F2C0D">
        <w:rPr>
          <w:rFonts w:ascii="Times New Roman" w:eastAsia="SimSun" w:hAnsi="Times New Roman" w:cs="Times New Roman"/>
          <w:i/>
          <w:iCs/>
          <w:sz w:val="24"/>
          <w:szCs w:val="24"/>
          <w:vertAlign w:val="subscript"/>
        </w:rPr>
        <w:t>μ</w:t>
      </w:r>
      <w:r w:rsidRPr="003F2C0D">
        <w:rPr>
          <w:rFonts w:ascii="Times New Roman" w:hAnsi="Times New Roman" w:cs="Times New Roman" w:hint="eastAsia"/>
          <w:sz w:val="24"/>
          <w:szCs w:val="24"/>
        </w:rPr>
        <w:t xml:space="preserve"> of PEG-MXene@CuS-2</w:t>
      </w:r>
    </w:p>
    <w:p w14:paraId="02C55C12" w14:textId="77777777" w:rsidR="004B7BD2" w:rsidRPr="003F2C0D" w:rsidRDefault="004B7BD2" w:rsidP="004B7BD2">
      <w:pPr>
        <w:spacing w:line="360" w:lineRule="auto"/>
        <w:jc w:val="center"/>
        <w:rPr>
          <w:rFonts w:ascii="Times New Roman" w:hAnsi="Times New Roman" w:cs="Times New Roman"/>
          <w:sz w:val="24"/>
          <w:szCs w:val="24"/>
        </w:rPr>
      </w:pPr>
      <w:r w:rsidRPr="003F2C0D">
        <w:rPr>
          <w:rFonts w:ascii="Times New Roman" w:hAnsi="Times New Roman" w:cs="Times New Roman"/>
          <w:noProof/>
          <w:sz w:val="24"/>
          <w:szCs w:val="24"/>
          <w:lang w:val="en-IN" w:eastAsia="en-IN"/>
          <w14:ligatures w14:val="none"/>
        </w:rPr>
        <w:drawing>
          <wp:inline distT="0" distB="0" distL="0" distR="0" wp14:anchorId="3F3A6EA9" wp14:editId="3FB42B8D">
            <wp:extent cx="5760000" cy="1865284"/>
            <wp:effectExtent l="0" t="0" r="0" b="190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8"/>
                    <a:stretch>
                      <a:fillRect/>
                    </a:stretch>
                  </pic:blipFill>
                  <pic:spPr>
                    <a:xfrm>
                      <a:off x="0" y="0"/>
                      <a:ext cx="5760000" cy="1865284"/>
                    </a:xfrm>
                    <a:prstGeom prst="rect">
                      <a:avLst/>
                    </a:prstGeom>
                  </pic:spPr>
                </pic:pic>
              </a:graphicData>
            </a:graphic>
          </wp:inline>
        </w:drawing>
      </w:r>
    </w:p>
    <w:p w14:paraId="6869D5C2" w14:textId="39E5043A" w:rsidR="004B7BD2" w:rsidRPr="00B96659" w:rsidRDefault="004B7BD2" w:rsidP="005F238F">
      <w:pPr>
        <w:spacing w:line="360" w:lineRule="auto"/>
        <w:rPr>
          <w:rFonts w:ascii="Times New Roman" w:hAnsi="Times New Roman" w:cs="Times New Roman"/>
          <w:sz w:val="24"/>
          <w:szCs w:val="24"/>
        </w:rPr>
      </w:pPr>
      <w:bookmarkStart w:id="25" w:name="_Hlk229062165"/>
      <w:r w:rsidRPr="00B96659">
        <w:rPr>
          <w:rFonts w:ascii="Times New Roman" w:hAnsi="Times New Roman" w:cs="Times New Roman"/>
          <w:b/>
          <w:bCs/>
          <w:sz w:val="24"/>
          <w:szCs w:val="24"/>
        </w:rPr>
        <w:t>Fig. S2</w:t>
      </w:r>
      <w:r w:rsidR="006174E2" w:rsidRPr="00B96659">
        <w:rPr>
          <w:rFonts w:ascii="Times New Roman" w:hAnsi="Times New Roman" w:cs="Times New Roman" w:hint="eastAsia"/>
          <w:b/>
          <w:bCs/>
          <w:sz w:val="24"/>
          <w:szCs w:val="24"/>
        </w:rPr>
        <w:t>2</w:t>
      </w:r>
      <w:r w:rsidRPr="00B96659">
        <w:rPr>
          <w:rFonts w:ascii="Times New Roman" w:hAnsi="Times New Roman" w:cs="Times New Roman" w:hint="eastAsia"/>
          <w:b/>
          <w:bCs/>
          <w:sz w:val="24"/>
          <w:szCs w:val="24"/>
        </w:rPr>
        <w:t xml:space="preserve"> </w:t>
      </w:r>
      <w:r w:rsidRPr="00B96659">
        <w:rPr>
          <w:rFonts w:ascii="Times New Roman" w:hAnsi="Times New Roman" w:cs="Times New Roman"/>
          <w:sz w:val="24"/>
        </w:rPr>
        <w:t xml:space="preserve">Impedance matching diagram of </w:t>
      </w:r>
      <w:r w:rsidR="00647307" w:rsidRPr="00B96659">
        <w:rPr>
          <w:rFonts w:ascii="Times New Roman" w:hAnsi="Times New Roman" w:cs="Times New Roman" w:hint="eastAsia"/>
          <w:b/>
          <w:bCs/>
          <w:sz w:val="24"/>
        </w:rPr>
        <w:t>a</w:t>
      </w:r>
      <w:r w:rsidRPr="00B96659">
        <w:rPr>
          <w:rFonts w:ascii="Times New Roman" w:hAnsi="Times New Roman" w:cs="Times New Roman"/>
          <w:sz w:val="24"/>
        </w:rPr>
        <w:t xml:space="preserve"> PEG-MXene@CuS-1, </w:t>
      </w:r>
      <w:r w:rsidR="00647307" w:rsidRPr="00B96659">
        <w:rPr>
          <w:rFonts w:ascii="Times New Roman" w:hAnsi="Times New Roman" w:cs="Times New Roman" w:hint="eastAsia"/>
          <w:b/>
          <w:bCs/>
          <w:sz w:val="24"/>
        </w:rPr>
        <w:t>b</w:t>
      </w:r>
      <w:r w:rsidRPr="00B96659">
        <w:rPr>
          <w:rFonts w:ascii="Times New Roman" w:hAnsi="Times New Roman" w:cs="Times New Roman"/>
          <w:sz w:val="24"/>
        </w:rPr>
        <w:t xml:space="preserve"> PEG-MXene@CuS-2, </w:t>
      </w:r>
      <w:r w:rsidR="00647307" w:rsidRPr="00B96659">
        <w:rPr>
          <w:rFonts w:ascii="Times New Roman" w:hAnsi="Times New Roman" w:cs="Times New Roman" w:hint="eastAsia"/>
          <w:b/>
          <w:bCs/>
          <w:sz w:val="24"/>
        </w:rPr>
        <w:t>c</w:t>
      </w:r>
      <w:r w:rsidRPr="00B96659">
        <w:rPr>
          <w:rFonts w:ascii="Times New Roman" w:hAnsi="Times New Roman" w:cs="Times New Roman"/>
          <w:sz w:val="24"/>
        </w:rPr>
        <w:t xml:space="preserve"> PEG-MXene@CuS-3</w:t>
      </w:r>
      <w:bookmarkEnd w:id="25"/>
    </w:p>
    <w:p w14:paraId="56CB2A44" w14:textId="77777777" w:rsidR="00320949" w:rsidRPr="003F2C0D" w:rsidRDefault="00320949" w:rsidP="0032094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N" w:eastAsia="en-IN"/>
          <w14:ligatures w14:val="none"/>
        </w:rPr>
        <w:drawing>
          <wp:inline distT="0" distB="0" distL="0" distR="0" wp14:anchorId="5B7334C6" wp14:editId="6DBC74A1">
            <wp:extent cx="3009900" cy="2303387"/>
            <wp:effectExtent l="0" t="0" r="0" b="1905"/>
            <wp:docPr id="29" name="图片 29"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图表, 折线图&#10;&#10;AI 生成的内容可能不正确。"/>
                    <pic:cNvPicPr/>
                  </pic:nvPicPr>
                  <pic:blipFill>
                    <a:blip r:embed="rId29"/>
                    <a:stretch>
                      <a:fillRect/>
                    </a:stretch>
                  </pic:blipFill>
                  <pic:spPr>
                    <a:xfrm>
                      <a:off x="0" y="0"/>
                      <a:ext cx="3014792" cy="2307131"/>
                    </a:xfrm>
                    <a:prstGeom prst="rect">
                      <a:avLst/>
                    </a:prstGeom>
                  </pic:spPr>
                </pic:pic>
              </a:graphicData>
            </a:graphic>
          </wp:inline>
        </w:drawing>
      </w:r>
    </w:p>
    <w:p w14:paraId="0C718ADE" w14:textId="5F1F3B49" w:rsidR="003F77EF" w:rsidRPr="00B96659" w:rsidRDefault="00320949" w:rsidP="00320949">
      <w:pPr>
        <w:spacing w:line="360" w:lineRule="auto"/>
        <w:jc w:val="center"/>
        <w:rPr>
          <w:rFonts w:ascii="Times New Roman" w:hAnsi="Times New Roman" w:cs="Times New Roman"/>
          <w:sz w:val="24"/>
          <w:szCs w:val="24"/>
        </w:rPr>
      </w:pPr>
      <w:r w:rsidRPr="00B96659">
        <w:rPr>
          <w:rFonts w:ascii="Times New Roman" w:hAnsi="Times New Roman" w:cs="Times New Roman"/>
          <w:b/>
          <w:bCs/>
          <w:sz w:val="24"/>
        </w:rPr>
        <w:t>Fig. S2</w:t>
      </w:r>
      <w:r w:rsidR="00C9494B" w:rsidRPr="00B96659">
        <w:rPr>
          <w:rFonts w:ascii="Times New Roman" w:hAnsi="Times New Roman" w:cs="Times New Roman" w:hint="eastAsia"/>
          <w:b/>
          <w:bCs/>
          <w:sz w:val="24"/>
        </w:rPr>
        <w:t>3</w:t>
      </w:r>
      <w:r w:rsidRPr="00B96659">
        <w:rPr>
          <w:rFonts w:ascii="Times New Roman" w:hAnsi="Times New Roman" w:cs="Times New Roman"/>
          <w:sz w:val="24"/>
        </w:rPr>
        <w:t xml:space="preserve"> </w:t>
      </w:r>
      <w:r w:rsidRPr="00B96659">
        <w:rPr>
          <w:rFonts w:ascii="Times New Roman" w:hAnsi="Times New Roman" w:cs="Times New Roman"/>
          <w:sz w:val="24"/>
          <w:szCs w:val="24"/>
        </w:rPr>
        <w:t xml:space="preserve">Linear fitting of </w:t>
      </w:r>
      <w:r w:rsidRPr="00B96659">
        <w:rPr>
          <w:rFonts w:ascii="Times New Roman" w:hAnsi="Times New Roman" w:cs="Times New Roman"/>
          <w:i/>
          <w:iCs/>
          <w:sz w:val="24"/>
          <w:szCs w:val="24"/>
        </w:rPr>
        <w:t>ε'</w:t>
      </w:r>
      <w:r w:rsidRPr="00B96659">
        <w:rPr>
          <w:rFonts w:ascii="Times New Roman" w:hAnsi="Times New Roman" w:cs="Times New Roman"/>
          <w:sz w:val="24"/>
          <w:szCs w:val="24"/>
        </w:rPr>
        <w:t xml:space="preserve"> versus </w:t>
      </w:r>
      <w:r w:rsidRPr="00B96659">
        <w:rPr>
          <w:rFonts w:ascii="Times New Roman" w:eastAsia="DengXian" w:hAnsi="Times New Roman" w:cs="Times New Roman"/>
          <w:i/>
          <w:iCs/>
          <w:sz w:val="24"/>
          <w:szCs w:val="24"/>
        </w:rPr>
        <w:t>εʹ</w:t>
      </w:r>
      <w:r w:rsidRPr="00B96659">
        <w:rPr>
          <w:rFonts w:ascii="Times New Roman" w:hAnsi="Times New Roman" w:cs="Times New Roman"/>
          <w:i/>
          <w:iCs/>
          <w:sz w:val="24"/>
          <w:szCs w:val="24"/>
        </w:rPr>
        <w:t>/2πf</w:t>
      </w:r>
      <w:r w:rsidRPr="00B96659">
        <w:rPr>
          <w:rFonts w:ascii="Times New Roman" w:hAnsi="Times New Roman" w:cs="Times New Roman"/>
          <w:sz w:val="24"/>
          <w:szCs w:val="24"/>
        </w:rPr>
        <w:t xml:space="preserve"> based on the Debye relaxation model</w:t>
      </w:r>
    </w:p>
    <w:p w14:paraId="51A69054" w14:textId="77777777" w:rsidR="006C4247" w:rsidRDefault="006C4247" w:rsidP="00320949">
      <w:pPr>
        <w:spacing w:line="360" w:lineRule="auto"/>
        <w:jc w:val="center"/>
        <w:rPr>
          <w:rFonts w:ascii="Times New Roman" w:hAnsi="Times New Roman" w:cs="Times New Roman"/>
          <w:sz w:val="24"/>
          <w:szCs w:val="24"/>
        </w:rPr>
      </w:pPr>
    </w:p>
    <w:p w14:paraId="03154C21" w14:textId="77777777" w:rsidR="003F77EF" w:rsidRDefault="003F77EF" w:rsidP="005F238F">
      <w:pPr>
        <w:spacing w:line="360" w:lineRule="auto"/>
        <w:jc w:val="center"/>
        <w:rPr>
          <w:rFonts w:ascii="Times New Roman" w:hAnsi="Times New Roman" w:cs="Times New Roman"/>
          <w:color w:val="C00000"/>
          <w:sz w:val="24"/>
        </w:rPr>
      </w:pPr>
      <w:r>
        <w:rPr>
          <w:rFonts w:ascii="Times New Roman" w:hAnsi="Times New Roman" w:cs="Times New Roman"/>
          <w:noProof/>
          <w:color w:val="C00000"/>
          <w:sz w:val="24"/>
          <w:lang w:val="en-IN" w:eastAsia="en-IN"/>
        </w:rPr>
        <w:drawing>
          <wp:inline distT="0" distB="0" distL="0" distR="0" wp14:anchorId="6531028E" wp14:editId="243BDD3A">
            <wp:extent cx="5274310" cy="2080834"/>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30"/>
                    <a:stretch>
                      <a:fillRect/>
                    </a:stretch>
                  </pic:blipFill>
                  <pic:spPr>
                    <a:xfrm>
                      <a:off x="0" y="0"/>
                      <a:ext cx="5274310" cy="2080834"/>
                    </a:xfrm>
                    <a:prstGeom prst="rect">
                      <a:avLst/>
                    </a:prstGeom>
                  </pic:spPr>
                </pic:pic>
              </a:graphicData>
            </a:graphic>
          </wp:inline>
        </w:drawing>
      </w:r>
    </w:p>
    <w:p w14:paraId="0607E4F8" w14:textId="05F11234" w:rsidR="003F77EF" w:rsidRPr="00B96659" w:rsidRDefault="003F77EF" w:rsidP="005F238F">
      <w:pPr>
        <w:spacing w:line="360" w:lineRule="auto"/>
        <w:rPr>
          <w:rFonts w:ascii="Times New Roman" w:hAnsi="Times New Roman" w:cs="Times New Roman"/>
          <w:sz w:val="24"/>
        </w:rPr>
      </w:pPr>
      <w:bookmarkStart w:id="26" w:name="_Hlk229062502"/>
      <w:r w:rsidRPr="00B96659">
        <w:rPr>
          <w:rFonts w:ascii="Times New Roman" w:hAnsi="Times New Roman" w:cs="Times New Roman" w:hint="eastAsia"/>
          <w:b/>
          <w:bCs/>
          <w:sz w:val="24"/>
        </w:rPr>
        <w:t>Fig.</w:t>
      </w:r>
      <w:r w:rsidR="00ED6765" w:rsidRPr="00B96659">
        <w:rPr>
          <w:rFonts w:ascii="Times New Roman" w:hAnsi="Times New Roman" w:cs="Times New Roman" w:hint="eastAsia"/>
          <w:b/>
          <w:bCs/>
          <w:sz w:val="24"/>
        </w:rPr>
        <w:t xml:space="preserve"> </w:t>
      </w:r>
      <w:r w:rsidRPr="00B96659">
        <w:rPr>
          <w:rFonts w:ascii="Times New Roman" w:hAnsi="Times New Roman" w:cs="Times New Roman" w:hint="eastAsia"/>
          <w:b/>
          <w:bCs/>
          <w:sz w:val="24"/>
        </w:rPr>
        <w:t>S</w:t>
      </w:r>
      <w:r w:rsidR="004B7BD2" w:rsidRPr="00B96659">
        <w:rPr>
          <w:rFonts w:ascii="Times New Roman" w:hAnsi="Times New Roman" w:cs="Times New Roman" w:hint="eastAsia"/>
          <w:b/>
          <w:bCs/>
          <w:sz w:val="24"/>
        </w:rPr>
        <w:t>2</w:t>
      </w:r>
      <w:r w:rsidR="00C9494B" w:rsidRPr="00B96659">
        <w:rPr>
          <w:rFonts w:ascii="Times New Roman" w:hAnsi="Times New Roman" w:cs="Times New Roman" w:hint="eastAsia"/>
          <w:b/>
          <w:bCs/>
          <w:sz w:val="24"/>
        </w:rPr>
        <w:t>4</w:t>
      </w:r>
      <w:r w:rsidRPr="00B96659">
        <w:rPr>
          <w:rFonts w:ascii="Times New Roman" w:hAnsi="Times New Roman" w:cs="Times New Roman" w:hint="eastAsia"/>
          <w:b/>
          <w:bCs/>
          <w:sz w:val="24"/>
        </w:rPr>
        <w:t xml:space="preserve"> </w:t>
      </w:r>
      <w:r w:rsidR="00647307" w:rsidRPr="00B96659">
        <w:rPr>
          <w:rFonts w:ascii="Times New Roman" w:hAnsi="Times New Roman" w:cs="Times New Roman" w:hint="eastAsia"/>
          <w:b/>
          <w:bCs/>
          <w:sz w:val="24"/>
        </w:rPr>
        <w:t>a</w:t>
      </w:r>
      <w:r w:rsidRPr="00B96659">
        <w:rPr>
          <w:rFonts w:ascii="Times New Roman" w:hAnsi="Times New Roman" w:cs="Times New Roman" w:hint="eastAsia"/>
          <w:sz w:val="24"/>
        </w:rPr>
        <w:t xml:space="preserve"> C</w:t>
      </w:r>
      <w:r w:rsidRPr="00B96659">
        <w:rPr>
          <w:rFonts w:ascii="Times New Roman" w:hAnsi="Times New Roman" w:cs="Times New Roman"/>
          <w:sz w:val="24"/>
        </w:rPr>
        <w:t>onduction loss</w:t>
      </w:r>
      <w:r w:rsidRPr="00B96659">
        <w:rPr>
          <w:rFonts w:ascii="Times New Roman" w:hAnsi="Times New Roman" w:cs="Times New Roman" w:hint="eastAsia"/>
          <w:sz w:val="24"/>
        </w:rPr>
        <w:t xml:space="preserve"> and </w:t>
      </w:r>
      <w:r w:rsidRPr="00B96659">
        <w:rPr>
          <w:rFonts w:ascii="Times New Roman" w:hAnsi="Times New Roman" w:cs="Times New Roman"/>
          <w:sz w:val="24"/>
        </w:rPr>
        <w:t>polarization loss</w:t>
      </w:r>
      <w:r w:rsidRPr="00B96659">
        <w:rPr>
          <w:rFonts w:ascii="Times New Roman" w:hAnsi="Times New Roman" w:cs="Times New Roman" w:hint="eastAsia"/>
          <w:sz w:val="24"/>
        </w:rPr>
        <w:t xml:space="preserve"> of PEG-MXene@CuS-2.</w:t>
      </w:r>
      <w:r w:rsidRPr="00B96659">
        <w:rPr>
          <w:rFonts w:ascii="Times New Roman" w:hAnsi="Times New Roman" w:cs="Times New Roman"/>
          <w:sz w:val="24"/>
        </w:rPr>
        <w:t xml:space="preserve"> </w:t>
      </w:r>
      <w:r w:rsidR="00647307" w:rsidRPr="00B96659">
        <w:rPr>
          <w:rFonts w:ascii="Times New Roman" w:hAnsi="Times New Roman" w:cs="Times New Roman" w:hint="eastAsia"/>
          <w:b/>
          <w:bCs/>
          <w:sz w:val="24"/>
        </w:rPr>
        <w:t>b</w:t>
      </w:r>
      <w:r w:rsidRPr="00B96659">
        <w:rPr>
          <w:rFonts w:ascii="Times New Roman" w:hAnsi="Times New Roman" w:cs="Times New Roman" w:hint="eastAsia"/>
          <w:sz w:val="24"/>
        </w:rPr>
        <w:t xml:space="preserve"> Ratio</w:t>
      </w:r>
      <w:r w:rsidRPr="00B96659">
        <w:rPr>
          <w:rFonts w:ascii="Times New Roman" w:hAnsi="Times New Roman" w:cs="Times New Roman"/>
          <w:sz w:val="24"/>
        </w:rPr>
        <w:t xml:space="preserve"> of conduction loss and polarization loss</w:t>
      </w:r>
      <w:bookmarkEnd w:id="26"/>
    </w:p>
    <w:p w14:paraId="1E7356E3" w14:textId="4291646D" w:rsidR="00EB7C0A" w:rsidRDefault="00EB7C0A" w:rsidP="006174E2">
      <w:pPr>
        <w:spacing w:line="360" w:lineRule="auto"/>
        <w:jc w:val="center"/>
        <w:rPr>
          <w:rFonts w:ascii="Times New Roman" w:hAnsi="Times New Roman" w:cs="Times New Roman"/>
          <w:color w:val="C00000"/>
          <w:sz w:val="24"/>
        </w:rPr>
      </w:pPr>
    </w:p>
    <w:p w14:paraId="23FDADEA" w14:textId="77777777" w:rsidR="00985595" w:rsidRDefault="00985595" w:rsidP="00985595">
      <w:pPr>
        <w:spacing w:line="360" w:lineRule="auto"/>
        <w:jc w:val="center"/>
        <w:rPr>
          <w:rFonts w:ascii="Times New Roman" w:hAnsi="Times New Roman" w:cs="Times New Roman"/>
          <w:color w:val="C00000"/>
          <w:sz w:val="24"/>
        </w:rPr>
      </w:pPr>
      <w:r>
        <w:rPr>
          <w:rFonts w:ascii="Times New Roman" w:hAnsi="Times New Roman" w:cs="Times New Roman" w:hint="eastAsia"/>
          <w:noProof/>
          <w:color w:val="C00000"/>
          <w:sz w:val="24"/>
          <w:lang w:val="en-IN" w:eastAsia="en-IN"/>
        </w:rPr>
        <w:drawing>
          <wp:inline distT="0" distB="0" distL="0" distR="0" wp14:anchorId="26C1C0DE" wp14:editId="7210CD67">
            <wp:extent cx="4800406" cy="3852000"/>
            <wp:effectExtent l="0" t="0" r="635" b="0"/>
            <wp:docPr id="26" name="图片 26" descr="图形用户界面, 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形用户界面, 图表, 直方图&#10;&#10;AI 生成的内容可能不正确。"/>
                    <pic:cNvPicPr/>
                  </pic:nvPicPr>
                  <pic:blipFill>
                    <a:blip r:embed="rId31"/>
                    <a:stretch>
                      <a:fillRect/>
                    </a:stretch>
                  </pic:blipFill>
                  <pic:spPr>
                    <a:xfrm>
                      <a:off x="0" y="0"/>
                      <a:ext cx="4800406" cy="3852000"/>
                    </a:xfrm>
                    <a:prstGeom prst="rect">
                      <a:avLst/>
                    </a:prstGeom>
                  </pic:spPr>
                </pic:pic>
              </a:graphicData>
            </a:graphic>
          </wp:inline>
        </w:drawing>
      </w:r>
    </w:p>
    <w:p w14:paraId="5605A414" w14:textId="0434FC6F" w:rsidR="00985595" w:rsidRPr="00B96659" w:rsidRDefault="00985595" w:rsidP="005F238F">
      <w:pPr>
        <w:spacing w:line="360" w:lineRule="auto"/>
        <w:rPr>
          <w:rFonts w:ascii="Times New Roman" w:eastAsia="DengXian" w:hAnsi="Times New Roman"/>
          <w:sz w:val="24"/>
        </w:rPr>
      </w:pPr>
      <w:bookmarkStart w:id="27" w:name="_Hlk229062515"/>
      <w:r w:rsidRPr="00B96659">
        <w:rPr>
          <w:rFonts w:ascii="Times New Roman" w:hAnsi="Times New Roman" w:cs="Times New Roman" w:hint="eastAsia"/>
          <w:b/>
          <w:bCs/>
          <w:sz w:val="24"/>
        </w:rPr>
        <w:t>Fig. S</w:t>
      </w:r>
      <w:r w:rsidR="00E008D1" w:rsidRPr="00B96659">
        <w:rPr>
          <w:rFonts w:ascii="Times New Roman" w:hAnsi="Times New Roman" w:cs="Times New Roman" w:hint="eastAsia"/>
          <w:b/>
          <w:bCs/>
          <w:sz w:val="24"/>
        </w:rPr>
        <w:t>2</w:t>
      </w:r>
      <w:r w:rsidR="00C9494B" w:rsidRPr="00B96659">
        <w:rPr>
          <w:rFonts w:ascii="Times New Roman" w:hAnsi="Times New Roman" w:cs="Times New Roman" w:hint="eastAsia"/>
          <w:b/>
          <w:bCs/>
          <w:sz w:val="24"/>
        </w:rPr>
        <w:t>5</w:t>
      </w:r>
      <w:r w:rsidRPr="00B96659">
        <w:rPr>
          <w:rFonts w:ascii="Times New Roman" w:hAnsi="Times New Roman" w:cs="Times New Roman" w:hint="eastAsia"/>
          <w:sz w:val="24"/>
        </w:rPr>
        <w:t xml:space="preserve"> Electromagnetic parameters</w:t>
      </w:r>
      <w:r w:rsidRPr="00B96659">
        <w:rPr>
          <w:rFonts w:ascii="Times New Roman" w:hAnsi="Times New Roman" w:cs="Times New Roman" w:hint="eastAsia"/>
          <w:b/>
          <w:bCs/>
          <w:sz w:val="24"/>
        </w:rPr>
        <w:t xml:space="preserve"> </w:t>
      </w:r>
      <w:r w:rsidR="00647307" w:rsidRPr="00B96659">
        <w:rPr>
          <w:rFonts w:ascii="Times New Roman" w:eastAsia="DengXian" w:hAnsi="Times New Roman" w:hint="eastAsia"/>
          <w:b/>
          <w:bCs/>
          <w:sz w:val="24"/>
        </w:rPr>
        <w:t>a</w:t>
      </w:r>
      <w:r w:rsidRPr="00B96659">
        <w:rPr>
          <w:rFonts w:ascii="Times New Roman" w:eastAsia="DengXian" w:hAnsi="Times New Roman"/>
          <w:sz w:val="24"/>
        </w:rPr>
        <w:t xml:space="preserve"> </w:t>
      </w:r>
      <w:r w:rsidRPr="00B96659">
        <w:rPr>
          <w:rFonts w:ascii="Times New Roman" w:eastAsia="DengXian" w:hAnsi="Times New Roman"/>
          <w:i/>
          <w:iCs/>
          <w:sz w:val="24"/>
        </w:rPr>
        <w:t>εʹ</w:t>
      </w:r>
      <w:r w:rsidRPr="00B96659">
        <w:rPr>
          <w:rFonts w:ascii="Times New Roman" w:eastAsia="DengXian" w:hAnsi="Times New Roman" w:hint="eastAsia"/>
          <w:sz w:val="24"/>
        </w:rPr>
        <w:t xml:space="preserve">, </w:t>
      </w:r>
      <w:r w:rsidR="00647307" w:rsidRPr="00B96659">
        <w:rPr>
          <w:rFonts w:ascii="Times New Roman" w:eastAsia="DengXian" w:hAnsi="Times New Roman" w:hint="eastAsia"/>
          <w:b/>
          <w:bCs/>
          <w:sz w:val="24"/>
        </w:rPr>
        <w:t>b</w:t>
      </w:r>
      <w:r w:rsidRPr="00B96659">
        <w:rPr>
          <w:rFonts w:ascii="Times New Roman" w:eastAsia="DengXian" w:hAnsi="Times New Roman" w:hint="eastAsia"/>
          <w:sz w:val="24"/>
        </w:rPr>
        <w:t xml:space="preserve"> </w:t>
      </w:r>
      <w:r w:rsidRPr="00B96659">
        <w:rPr>
          <w:rFonts w:ascii="Times New Roman" w:eastAsia="DengXian" w:hAnsi="Times New Roman"/>
          <w:i/>
          <w:iCs/>
          <w:sz w:val="24"/>
        </w:rPr>
        <w:t>εʺ</w:t>
      </w:r>
      <w:r w:rsidR="00647307" w:rsidRPr="00B96659">
        <w:rPr>
          <w:rFonts w:ascii="Times New Roman" w:eastAsia="DengXian" w:hAnsi="Times New Roman" w:hint="eastAsia"/>
          <w:sz w:val="24"/>
        </w:rPr>
        <w:t xml:space="preserve">, </w:t>
      </w:r>
      <w:r w:rsidR="00647307" w:rsidRPr="00B96659">
        <w:rPr>
          <w:rFonts w:ascii="Times New Roman" w:eastAsia="DengXian" w:hAnsi="Times New Roman" w:hint="eastAsia"/>
          <w:b/>
          <w:bCs/>
          <w:sz w:val="24"/>
        </w:rPr>
        <w:t>c</w:t>
      </w:r>
      <w:r w:rsidRPr="00B96659">
        <w:rPr>
          <w:rFonts w:ascii="Times New Roman" w:eastAsia="DengXian" w:hAnsi="Times New Roman"/>
          <w:sz w:val="24"/>
        </w:rPr>
        <w:t xml:space="preserve"> </w:t>
      </w:r>
      <w:r w:rsidRPr="00B96659">
        <w:rPr>
          <w:rFonts w:ascii="Times New Roman" w:eastAsia="DengXian" w:hAnsi="Times New Roman"/>
          <w:i/>
          <w:iCs/>
          <w:sz w:val="24"/>
        </w:rPr>
        <w:t>μʹ</w:t>
      </w:r>
      <w:r w:rsidRPr="00B96659">
        <w:rPr>
          <w:rFonts w:ascii="Times New Roman" w:eastAsia="DengXian" w:hAnsi="Times New Roman" w:hint="eastAsia"/>
          <w:sz w:val="24"/>
        </w:rPr>
        <w:t xml:space="preserve">, and </w:t>
      </w:r>
      <w:r w:rsidR="00647307" w:rsidRPr="00B96659">
        <w:rPr>
          <w:rFonts w:ascii="Times New Roman" w:eastAsia="DengXian" w:hAnsi="Times New Roman" w:hint="eastAsia"/>
          <w:b/>
          <w:bCs/>
          <w:sz w:val="24"/>
        </w:rPr>
        <w:t>d</w:t>
      </w:r>
      <w:r w:rsidRPr="00B96659">
        <w:rPr>
          <w:rFonts w:ascii="Times New Roman" w:eastAsia="DengXian" w:hAnsi="Times New Roman" w:hint="eastAsia"/>
          <w:sz w:val="24"/>
        </w:rPr>
        <w:t xml:space="preserve"> </w:t>
      </w:r>
      <w:r w:rsidRPr="00B96659">
        <w:rPr>
          <w:rFonts w:ascii="Times New Roman" w:eastAsia="DengXian" w:hAnsi="Times New Roman"/>
          <w:i/>
          <w:iCs/>
          <w:sz w:val="24"/>
        </w:rPr>
        <w:t>μʺ</w:t>
      </w:r>
      <w:r w:rsidRPr="00B96659">
        <w:rPr>
          <w:rFonts w:ascii="Times New Roman" w:eastAsia="DengXian" w:hAnsi="Times New Roman"/>
          <w:sz w:val="24"/>
        </w:rPr>
        <w:t xml:space="preserve"> of </w:t>
      </w:r>
      <w:r w:rsidRPr="00B96659">
        <w:rPr>
          <w:rFonts w:ascii="Times New Roman" w:eastAsia="DengXian" w:hAnsi="Times New Roman" w:hint="eastAsia"/>
          <w:sz w:val="24"/>
        </w:rPr>
        <w:t>PEG-MXene@CuS-2 before and after heating</w:t>
      </w:r>
      <w:bookmarkEnd w:id="27"/>
    </w:p>
    <w:p w14:paraId="46451DF1" w14:textId="77777777" w:rsidR="00985595" w:rsidRDefault="00985595" w:rsidP="00985595">
      <w:pPr>
        <w:spacing w:line="360" w:lineRule="auto"/>
        <w:jc w:val="center"/>
        <w:rPr>
          <w:rFonts w:ascii="Times New Roman" w:hAnsi="Times New Roman" w:cs="Times New Roman"/>
          <w:color w:val="C00000"/>
          <w:sz w:val="24"/>
        </w:rPr>
      </w:pPr>
    </w:p>
    <w:p w14:paraId="2B799E09" w14:textId="77777777" w:rsidR="0009421A" w:rsidRDefault="0009421A" w:rsidP="00985595">
      <w:pPr>
        <w:spacing w:line="360" w:lineRule="auto"/>
        <w:jc w:val="center"/>
        <w:rPr>
          <w:rFonts w:ascii="Times New Roman" w:hAnsi="Times New Roman" w:cs="Times New Roman"/>
          <w:color w:val="C00000"/>
          <w:sz w:val="24"/>
        </w:rPr>
      </w:pPr>
    </w:p>
    <w:p w14:paraId="54D847EB" w14:textId="77777777" w:rsidR="0009421A" w:rsidRDefault="0009421A" w:rsidP="00985595">
      <w:pPr>
        <w:spacing w:line="360" w:lineRule="auto"/>
        <w:jc w:val="center"/>
        <w:rPr>
          <w:rFonts w:ascii="Times New Roman" w:hAnsi="Times New Roman" w:cs="Times New Roman"/>
          <w:color w:val="C00000"/>
          <w:sz w:val="24"/>
        </w:rPr>
      </w:pPr>
    </w:p>
    <w:p w14:paraId="61D5CF14" w14:textId="77777777" w:rsidR="0009421A" w:rsidRDefault="0009421A" w:rsidP="00985595">
      <w:pPr>
        <w:spacing w:line="360" w:lineRule="auto"/>
        <w:jc w:val="center"/>
        <w:rPr>
          <w:rFonts w:ascii="Times New Roman" w:hAnsi="Times New Roman" w:cs="Times New Roman"/>
          <w:color w:val="C00000"/>
          <w:sz w:val="24"/>
        </w:rPr>
      </w:pPr>
    </w:p>
    <w:p w14:paraId="6A83C263" w14:textId="77777777" w:rsidR="0009421A" w:rsidRDefault="0009421A" w:rsidP="00985595">
      <w:pPr>
        <w:spacing w:line="360" w:lineRule="auto"/>
        <w:jc w:val="center"/>
        <w:rPr>
          <w:rFonts w:ascii="Times New Roman" w:hAnsi="Times New Roman" w:cs="Times New Roman"/>
          <w:color w:val="C00000"/>
          <w:sz w:val="24"/>
        </w:rPr>
      </w:pPr>
    </w:p>
    <w:p w14:paraId="372F0682" w14:textId="77777777" w:rsidR="0009421A" w:rsidRDefault="0009421A" w:rsidP="00985595">
      <w:pPr>
        <w:spacing w:line="360" w:lineRule="auto"/>
        <w:jc w:val="center"/>
        <w:rPr>
          <w:rFonts w:ascii="Times New Roman" w:hAnsi="Times New Roman" w:cs="Times New Roman"/>
          <w:color w:val="C00000"/>
          <w:sz w:val="24"/>
        </w:rPr>
      </w:pPr>
    </w:p>
    <w:p w14:paraId="450E5425" w14:textId="77777777" w:rsidR="0009421A" w:rsidRDefault="0009421A" w:rsidP="00985595">
      <w:pPr>
        <w:spacing w:line="360" w:lineRule="auto"/>
        <w:jc w:val="center"/>
        <w:rPr>
          <w:rFonts w:ascii="Times New Roman" w:hAnsi="Times New Roman" w:cs="Times New Roman"/>
          <w:color w:val="C00000"/>
          <w:sz w:val="24"/>
        </w:rPr>
      </w:pPr>
    </w:p>
    <w:p w14:paraId="23F141DD" w14:textId="77777777" w:rsidR="0009421A" w:rsidRDefault="0009421A" w:rsidP="00985595">
      <w:pPr>
        <w:spacing w:line="360" w:lineRule="auto"/>
        <w:jc w:val="center"/>
        <w:rPr>
          <w:rFonts w:ascii="Times New Roman" w:hAnsi="Times New Roman" w:cs="Times New Roman"/>
          <w:color w:val="C00000"/>
          <w:sz w:val="24"/>
        </w:rPr>
      </w:pPr>
    </w:p>
    <w:p w14:paraId="211D8863" w14:textId="77777777" w:rsidR="0009421A" w:rsidRDefault="0009421A" w:rsidP="00985595">
      <w:pPr>
        <w:spacing w:line="360" w:lineRule="auto"/>
        <w:jc w:val="center"/>
        <w:rPr>
          <w:rFonts w:ascii="Times New Roman" w:hAnsi="Times New Roman" w:cs="Times New Roman"/>
          <w:color w:val="C00000"/>
          <w:sz w:val="24"/>
        </w:rPr>
      </w:pPr>
    </w:p>
    <w:p w14:paraId="5228B569" w14:textId="77777777" w:rsidR="0009421A" w:rsidRDefault="0009421A" w:rsidP="00985595">
      <w:pPr>
        <w:spacing w:line="360" w:lineRule="auto"/>
        <w:jc w:val="center"/>
        <w:rPr>
          <w:rFonts w:ascii="Times New Roman" w:hAnsi="Times New Roman" w:cs="Times New Roman"/>
          <w:color w:val="C00000"/>
          <w:sz w:val="24"/>
        </w:rPr>
      </w:pPr>
    </w:p>
    <w:p w14:paraId="4C1920ED" w14:textId="77777777" w:rsidR="0009421A" w:rsidRDefault="0009421A" w:rsidP="00985595">
      <w:pPr>
        <w:spacing w:line="360" w:lineRule="auto"/>
        <w:jc w:val="center"/>
        <w:rPr>
          <w:rFonts w:ascii="Times New Roman" w:hAnsi="Times New Roman" w:cs="Times New Roman"/>
          <w:color w:val="C00000"/>
          <w:sz w:val="24"/>
        </w:rPr>
      </w:pPr>
    </w:p>
    <w:p w14:paraId="58129907" w14:textId="77777777" w:rsidR="0009421A" w:rsidRDefault="0009421A" w:rsidP="00985595">
      <w:pPr>
        <w:spacing w:line="360" w:lineRule="auto"/>
        <w:jc w:val="center"/>
        <w:rPr>
          <w:rFonts w:ascii="Times New Roman" w:hAnsi="Times New Roman" w:cs="Times New Roman"/>
          <w:color w:val="C00000"/>
          <w:sz w:val="24"/>
        </w:rPr>
      </w:pPr>
    </w:p>
    <w:p w14:paraId="09F797F7" w14:textId="77777777" w:rsidR="0009421A" w:rsidRDefault="0009421A" w:rsidP="00985595">
      <w:pPr>
        <w:spacing w:line="360" w:lineRule="auto"/>
        <w:jc w:val="center"/>
        <w:rPr>
          <w:rFonts w:ascii="Times New Roman" w:hAnsi="Times New Roman" w:cs="Times New Roman"/>
          <w:color w:val="C00000"/>
          <w:sz w:val="24"/>
        </w:rPr>
      </w:pPr>
    </w:p>
    <w:p w14:paraId="22FE1AA3" w14:textId="77777777" w:rsidR="0009421A" w:rsidRDefault="0009421A" w:rsidP="00985595">
      <w:pPr>
        <w:spacing w:line="360" w:lineRule="auto"/>
        <w:jc w:val="center"/>
        <w:rPr>
          <w:rFonts w:ascii="Times New Roman" w:hAnsi="Times New Roman" w:cs="Times New Roman"/>
          <w:color w:val="C00000"/>
          <w:sz w:val="24"/>
        </w:rPr>
      </w:pPr>
    </w:p>
    <w:p w14:paraId="1E231ABF" w14:textId="00A8CB36" w:rsidR="00102AC4" w:rsidRPr="00683060" w:rsidRDefault="00683060" w:rsidP="00683060">
      <w:pPr>
        <w:spacing w:before="240" w:after="240"/>
        <w:rPr>
          <w:rFonts w:ascii="Times New Roman" w:hAnsi="Times New Roman" w:cs="Times New Roman"/>
          <w:b/>
          <w:bCs/>
          <w:sz w:val="28"/>
          <w:szCs w:val="28"/>
        </w:rPr>
      </w:pPr>
      <w:r>
        <w:rPr>
          <w:rFonts w:ascii="Times New Roman" w:hAnsi="Times New Roman" w:cs="Times New Roman" w:hint="eastAsia"/>
          <w:b/>
          <w:bCs/>
          <w:sz w:val="28"/>
          <w:szCs w:val="28"/>
        </w:rPr>
        <w:t>S4</w:t>
      </w:r>
      <w:r w:rsidR="00981CCC" w:rsidRPr="00683060">
        <w:rPr>
          <w:rFonts w:ascii="Times New Roman" w:hAnsi="Times New Roman" w:cs="Times New Roman" w:hint="eastAsia"/>
          <w:b/>
          <w:bCs/>
          <w:sz w:val="28"/>
          <w:szCs w:val="28"/>
        </w:rPr>
        <w:t xml:space="preserve"> </w:t>
      </w:r>
      <w:r w:rsidR="00981CCC" w:rsidRPr="003F2C0D">
        <w:rPr>
          <w:rFonts w:ascii="Times New Roman" w:hAnsi="Times New Roman" w:cs="Times New Roman" w:hint="eastAsia"/>
          <w:b/>
          <w:bCs/>
          <w:sz w:val="28"/>
          <w:szCs w:val="28"/>
        </w:rPr>
        <w:t>Supplementary Table</w:t>
      </w:r>
    </w:p>
    <w:p w14:paraId="77DBA42D" w14:textId="6F3D93A9" w:rsidR="00C95D55" w:rsidRPr="00B96659" w:rsidRDefault="00C95D55" w:rsidP="00C95D55">
      <w:pPr>
        <w:spacing w:afterLines="50" w:after="156" w:line="360" w:lineRule="auto"/>
        <w:jc w:val="center"/>
        <w:rPr>
          <w:rFonts w:ascii="Times New Roman" w:hAnsi="Times New Roman"/>
          <w:sz w:val="24"/>
          <w:szCs w:val="21"/>
        </w:rPr>
      </w:pPr>
      <w:r w:rsidRPr="00B96659">
        <w:rPr>
          <w:rFonts w:ascii="Times New Roman" w:hAnsi="Times New Roman"/>
          <w:b/>
          <w:bCs/>
          <w:sz w:val="24"/>
          <w:szCs w:val="21"/>
        </w:rPr>
        <w:t>Table S1</w:t>
      </w:r>
      <w:r w:rsidRPr="00B96659">
        <w:rPr>
          <w:rFonts w:ascii="Times New Roman" w:hAnsi="Times New Roman"/>
          <w:sz w:val="24"/>
          <w:szCs w:val="21"/>
        </w:rPr>
        <w:t xml:space="preserve"> Elemental composition (Atomic %) of MXene@CuS samples</w:t>
      </w:r>
    </w:p>
    <w:tbl>
      <w:tblPr>
        <w:tblW w:w="8504" w:type="dxa"/>
        <w:jc w:val="center"/>
        <w:tblBorders>
          <w:top w:val="single" w:sz="12" w:space="0" w:color="auto"/>
          <w:bottom w:val="single" w:sz="12" w:space="0" w:color="auto"/>
          <w:insideH w:val="single" w:sz="8" w:space="0" w:color="auto"/>
        </w:tblBorders>
        <w:shd w:val="clear" w:color="auto" w:fill="FFFFFF" w:themeFill="background1"/>
        <w:tblLayout w:type="fixed"/>
        <w:tblLook w:val="04A0" w:firstRow="1" w:lastRow="0" w:firstColumn="1" w:lastColumn="0" w:noHBand="0" w:noVBand="1"/>
      </w:tblPr>
      <w:tblGrid>
        <w:gridCol w:w="2608"/>
        <w:gridCol w:w="1474"/>
        <w:gridCol w:w="1474"/>
        <w:gridCol w:w="1474"/>
        <w:gridCol w:w="1474"/>
      </w:tblGrid>
      <w:tr w:rsidR="00B96659" w:rsidRPr="00B96659" w14:paraId="401B2055" w14:textId="77777777" w:rsidTr="007E4E80">
        <w:trPr>
          <w:trHeight w:val="510"/>
          <w:jc w:val="center"/>
        </w:trPr>
        <w:tc>
          <w:tcPr>
            <w:tcW w:w="2608" w:type="dxa"/>
            <w:tcBorders>
              <w:top w:val="single" w:sz="8" w:space="0" w:color="auto"/>
              <w:bottom w:val="single" w:sz="12" w:space="0" w:color="auto"/>
            </w:tcBorders>
            <w:shd w:val="clear" w:color="auto" w:fill="FFFFFF" w:themeFill="background1"/>
            <w:vAlign w:val="center"/>
          </w:tcPr>
          <w:p w14:paraId="403645D0" w14:textId="514FB7BD" w:rsidR="00C95D55" w:rsidRPr="00B96659" w:rsidRDefault="006C2483" w:rsidP="002A3075">
            <w:pPr>
              <w:spacing w:line="360" w:lineRule="auto"/>
              <w:jc w:val="center"/>
              <w:rPr>
                <w:rFonts w:ascii="Times New Roman" w:eastAsia="SimSun" w:hAnsi="Times New Roman"/>
                <w:sz w:val="22"/>
              </w:rPr>
            </w:pPr>
            <w:r w:rsidRPr="00B96659">
              <w:rPr>
                <w:rFonts w:ascii="Times New Roman" w:eastAsia="SimSun" w:hAnsi="Times New Roman" w:hint="eastAsia"/>
                <w:sz w:val="22"/>
              </w:rPr>
              <w:t>Sample</w:t>
            </w:r>
          </w:p>
        </w:tc>
        <w:tc>
          <w:tcPr>
            <w:tcW w:w="1474" w:type="dxa"/>
            <w:tcBorders>
              <w:top w:val="single" w:sz="8" w:space="0" w:color="auto"/>
              <w:bottom w:val="single" w:sz="12" w:space="0" w:color="auto"/>
            </w:tcBorders>
            <w:shd w:val="clear" w:color="auto" w:fill="FFFFFF" w:themeFill="background1"/>
          </w:tcPr>
          <w:p w14:paraId="7D211E7E"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C</w:t>
            </w:r>
          </w:p>
        </w:tc>
        <w:tc>
          <w:tcPr>
            <w:tcW w:w="1474" w:type="dxa"/>
            <w:tcBorders>
              <w:top w:val="single" w:sz="8" w:space="0" w:color="auto"/>
              <w:bottom w:val="single" w:sz="12" w:space="0" w:color="auto"/>
            </w:tcBorders>
            <w:shd w:val="clear" w:color="auto" w:fill="FFFFFF" w:themeFill="background1"/>
          </w:tcPr>
          <w:p w14:paraId="7A9BB11F"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Ti</w:t>
            </w:r>
          </w:p>
        </w:tc>
        <w:tc>
          <w:tcPr>
            <w:tcW w:w="1474" w:type="dxa"/>
            <w:tcBorders>
              <w:top w:val="single" w:sz="8" w:space="0" w:color="auto"/>
              <w:bottom w:val="single" w:sz="12" w:space="0" w:color="auto"/>
            </w:tcBorders>
            <w:shd w:val="clear" w:color="auto" w:fill="FFFFFF" w:themeFill="background1"/>
          </w:tcPr>
          <w:p w14:paraId="41E6DB16"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Cu</w:t>
            </w:r>
          </w:p>
        </w:tc>
        <w:tc>
          <w:tcPr>
            <w:tcW w:w="1474" w:type="dxa"/>
            <w:tcBorders>
              <w:top w:val="single" w:sz="8" w:space="0" w:color="auto"/>
              <w:bottom w:val="single" w:sz="12" w:space="0" w:color="auto"/>
            </w:tcBorders>
            <w:shd w:val="clear" w:color="auto" w:fill="FFFFFF" w:themeFill="background1"/>
          </w:tcPr>
          <w:p w14:paraId="506FB954"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S</w:t>
            </w:r>
          </w:p>
        </w:tc>
      </w:tr>
      <w:tr w:rsidR="00B96659" w:rsidRPr="00B96659" w14:paraId="3E8F09A4" w14:textId="77777777" w:rsidTr="007E4E80">
        <w:trPr>
          <w:trHeight w:val="441"/>
          <w:jc w:val="center"/>
        </w:trPr>
        <w:tc>
          <w:tcPr>
            <w:tcW w:w="2608" w:type="dxa"/>
            <w:tcBorders>
              <w:top w:val="single" w:sz="12" w:space="0" w:color="auto"/>
              <w:bottom w:val="nil"/>
            </w:tcBorders>
            <w:shd w:val="clear" w:color="auto" w:fill="FFFFFF" w:themeFill="background1"/>
            <w:vAlign w:val="center"/>
          </w:tcPr>
          <w:p w14:paraId="62769A8D"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hAnsi="Times New Roman"/>
                <w:sz w:val="22"/>
              </w:rPr>
              <w:t>MXene@CuS-1</w:t>
            </w:r>
          </w:p>
        </w:tc>
        <w:tc>
          <w:tcPr>
            <w:tcW w:w="1474" w:type="dxa"/>
            <w:tcBorders>
              <w:top w:val="single" w:sz="12" w:space="0" w:color="auto"/>
              <w:bottom w:val="nil"/>
            </w:tcBorders>
            <w:shd w:val="clear" w:color="auto" w:fill="FFFFFF" w:themeFill="background1"/>
          </w:tcPr>
          <w:p w14:paraId="7B13F7EC"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73.12%</w:t>
            </w:r>
          </w:p>
        </w:tc>
        <w:tc>
          <w:tcPr>
            <w:tcW w:w="1474" w:type="dxa"/>
            <w:tcBorders>
              <w:top w:val="single" w:sz="12" w:space="0" w:color="auto"/>
              <w:bottom w:val="nil"/>
            </w:tcBorders>
            <w:shd w:val="clear" w:color="auto" w:fill="FFFFFF" w:themeFill="background1"/>
          </w:tcPr>
          <w:p w14:paraId="481B1DBB"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20.45%</w:t>
            </w:r>
          </w:p>
        </w:tc>
        <w:tc>
          <w:tcPr>
            <w:tcW w:w="1474" w:type="dxa"/>
            <w:tcBorders>
              <w:top w:val="single" w:sz="12" w:space="0" w:color="auto"/>
              <w:bottom w:val="nil"/>
            </w:tcBorders>
            <w:shd w:val="clear" w:color="auto" w:fill="FFFFFF" w:themeFill="background1"/>
          </w:tcPr>
          <w:p w14:paraId="535078A8"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3.46%</w:t>
            </w:r>
          </w:p>
        </w:tc>
        <w:tc>
          <w:tcPr>
            <w:tcW w:w="1474" w:type="dxa"/>
            <w:tcBorders>
              <w:top w:val="single" w:sz="12" w:space="0" w:color="auto"/>
              <w:bottom w:val="nil"/>
            </w:tcBorders>
            <w:shd w:val="clear" w:color="auto" w:fill="FFFFFF" w:themeFill="background1"/>
          </w:tcPr>
          <w:p w14:paraId="5131AA2F"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2.97%</w:t>
            </w:r>
          </w:p>
        </w:tc>
      </w:tr>
      <w:tr w:rsidR="00B96659" w:rsidRPr="00B96659" w14:paraId="30B5FB41" w14:textId="77777777" w:rsidTr="006C4247">
        <w:trPr>
          <w:trHeight w:val="423"/>
          <w:jc w:val="center"/>
        </w:trPr>
        <w:tc>
          <w:tcPr>
            <w:tcW w:w="2608" w:type="dxa"/>
            <w:tcBorders>
              <w:top w:val="nil"/>
              <w:bottom w:val="nil"/>
            </w:tcBorders>
            <w:shd w:val="clear" w:color="auto" w:fill="FFFFFF" w:themeFill="background1"/>
            <w:vAlign w:val="center"/>
          </w:tcPr>
          <w:p w14:paraId="26FE6275"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hAnsi="Times New Roman"/>
                <w:sz w:val="22"/>
              </w:rPr>
              <w:t>MXene@CuS-2</w:t>
            </w:r>
          </w:p>
        </w:tc>
        <w:tc>
          <w:tcPr>
            <w:tcW w:w="1474" w:type="dxa"/>
            <w:tcBorders>
              <w:top w:val="nil"/>
              <w:bottom w:val="nil"/>
            </w:tcBorders>
            <w:shd w:val="clear" w:color="auto" w:fill="FFFFFF" w:themeFill="background1"/>
          </w:tcPr>
          <w:p w14:paraId="0813DC94"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65.46%</w:t>
            </w:r>
          </w:p>
        </w:tc>
        <w:tc>
          <w:tcPr>
            <w:tcW w:w="1474" w:type="dxa"/>
            <w:tcBorders>
              <w:top w:val="nil"/>
              <w:bottom w:val="nil"/>
            </w:tcBorders>
            <w:shd w:val="clear" w:color="auto" w:fill="FFFFFF" w:themeFill="background1"/>
          </w:tcPr>
          <w:p w14:paraId="7D01C479"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25.57%</w:t>
            </w:r>
          </w:p>
        </w:tc>
        <w:tc>
          <w:tcPr>
            <w:tcW w:w="1474" w:type="dxa"/>
            <w:tcBorders>
              <w:top w:val="nil"/>
              <w:bottom w:val="nil"/>
            </w:tcBorders>
            <w:shd w:val="clear" w:color="auto" w:fill="FFFFFF" w:themeFill="background1"/>
          </w:tcPr>
          <w:p w14:paraId="47DB4454"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4.89%</w:t>
            </w:r>
          </w:p>
        </w:tc>
        <w:tc>
          <w:tcPr>
            <w:tcW w:w="1474" w:type="dxa"/>
            <w:tcBorders>
              <w:top w:val="nil"/>
              <w:bottom w:val="nil"/>
            </w:tcBorders>
            <w:shd w:val="clear" w:color="auto" w:fill="FFFFFF" w:themeFill="background1"/>
          </w:tcPr>
          <w:p w14:paraId="41D9136C"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4.09%</w:t>
            </w:r>
          </w:p>
        </w:tc>
      </w:tr>
      <w:tr w:rsidR="00B96659" w:rsidRPr="00B96659" w14:paraId="40D74FCE" w14:textId="77777777" w:rsidTr="007E4E80">
        <w:trPr>
          <w:trHeight w:val="459"/>
          <w:jc w:val="center"/>
        </w:trPr>
        <w:tc>
          <w:tcPr>
            <w:tcW w:w="2608" w:type="dxa"/>
            <w:tcBorders>
              <w:top w:val="nil"/>
              <w:bottom w:val="single" w:sz="8" w:space="0" w:color="auto"/>
            </w:tcBorders>
            <w:shd w:val="clear" w:color="auto" w:fill="FFFFFF" w:themeFill="background1"/>
            <w:vAlign w:val="center"/>
          </w:tcPr>
          <w:p w14:paraId="65E4CC08"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hAnsi="Times New Roman"/>
                <w:sz w:val="22"/>
              </w:rPr>
              <w:t>MXene@CuS-3</w:t>
            </w:r>
          </w:p>
        </w:tc>
        <w:tc>
          <w:tcPr>
            <w:tcW w:w="1474" w:type="dxa"/>
            <w:tcBorders>
              <w:top w:val="nil"/>
              <w:bottom w:val="single" w:sz="8" w:space="0" w:color="auto"/>
            </w:tcBorders>
            <w:shd w:val="clear" w:color="auto" w:fill="FFFFFF" w:themeFill="background1"/>
          </w:tcPr>
          <w:p w14:paraId="15743B8E"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50.70%</w:t>
            </w:r>
          </w:p>
        </w:tc>
        <w:tc>
          <w:tcPr>
            <w:tcW w:w="1474" w:type="dxa"/>
            <w:tcBorders>
              <w:top w:val="nil"/>
              <w:bottom w:val="single" w:sz="8" w:space="0" w:color="auto"/>
            </w:tcBorders>
            <w:shd w:val="clear" w:color="auto" w:fill="FFFFFF" w:themeFill="background1"/>
          </w:tcPr>
          <w:p w14:paraId="271D789A"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32.23%</w:t>
            </w:r>
          </w:p>
        </w:tc>
        <w:tc>
          <w:tcPr>
            <w:tcW w:w="1474" w:type="dxa"/>
            <w:tcBorders>
              <w:top w:val="nil"/>
              <w:bottom w:val="single" w:sz="8" w:space="0" w:color="auto"/>
            </w:tcBorders>
            <w:shd w:val="clear" w:color="auto" w:fill="FFFFFF" w:themeFill="background1"/>
          </w:tcPr>
          <w:p w14:paraId="30A86065"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8.85%</w:t>
            </w:r>
          </w:p>
        </w:tc>
        <w:tc>
          <w:tcPr>
            <w:tcW w:w="1474" w:type="dxa"/>
            <w:tcBorders>
              <w:top w:val="nil"/>
              <w:bottom w:val="single" w:sz="8" w:space="0" w:color="auto"/>
            </w:tcBorders>
            <w:shd w:val="clear" w:color="auto" w:fill="FFFFFF" w:themeFill="background1"/>
          </w:tcPr>
          <w:p w14:paraId="4686E23A" w14:textId="77777777" w:rsidR="00C95D55" w:rsidRPr="00B96659" w:rsidRDefault="00C95D55" w:rsidP="002A3075">
            <w:pPr>
              <w:spacing w:line="360" w:lineRule="auto"/>
              <w:jc w:val="center"/>
              <w:rPr>
                <w:rFonts w:ascii="Times New Roman" w:eastAsia="SimSun" w:hAnsi="Times New Roman"/>
                <w:sz w:val="22"/>
              </w:rPr>
            </w:pPr>
            <w:r w:rsidRPr="00B96659">
              <w:rPr>
                <w:rFonts w:ascii="Times New Roman" w:eastAsia="SimSun" w:hAnsi="Times New Roman"/>
                <w:sz w:val="22"/>
              </w:rPr>
              <w:t>8.22%</w:t>
            </w:r>
          </w:p>
        </w:tc>
      </w:tr>
    </w:tbl>
    <w:p w14:paraId="2EEEDE41" w14:textId="77777777" w:rsidR="00C95D55" w:rsidRDefault="00C95D55" w:rsidP="005F238F">
      <w:pPr>
        <w:spacing w:line="360" w:lineRule="auto"/>
        <w:jc w:val="center"/>
        <w:rPr>
          <w:rFonts w:ascii="Times New Roman" w:hAnsi="Times New Roman"/>
          <w:b/>
          <w:bCs/>
          <w:color w:val="C00000"/>
          <w:sz w:val="24"/>
          <w:szCs w:val="21"/>
        </w:rPr>
      </w:pPr>
    </w:p>
    <w:p w14:paraId="40583582" w14:textId="77777777" w:rsidR="00D640E7" w:rsidRPr="005F238F" w:rsidRDefault="00D640E7" w:rsidP="005F238F">
      <w:pPr>
        <w:spacing w:line="360" w:lineRule="auto"/>
        <w:jc w:val="center"/>
        <w:rPr>
          <w:rFonts w:ascii="Times New Roman" w:hAnsi="Times New Roman"/>
          <w:b/>
          <w:bCs/>
          <w:color w:val="C00000"/>
          <w:sz w:val="24"/>
          <w:szCs w:val="21"/>
        </w:rPr>
      </w:pPr>
    </w:p>
    <w:p w14:paraId="69E42D86" w14:textId="68914DC1" w:rsidR="00102AC4" w:rsidRPr="003F2C0D" w:rsidRDefault="00981CCC">
      <w:pPr>
        <w:spacing w:afterLines="50" w:after="156" w:line="360" w:lineRule="auto"/>
        <w:jc w:val="center"/>
        <w:rPr>
          <w:rFonts w:ascii="Times New Roman" w:hAnsi="Times New Roman"/>
          <w:sz w:val="24"/>
          <w:szCs w:val="21"/>
        </w:rPr>
      </w:pPr>
      <w:r w:rsidRPr="003F2C0D">
        <w:rPr>
          <w:rFonts w:ascii="Times New Roman" w:hAnsi="Times New Roman" w:hint="eastAsia"/>
          <w:b/>
          <w:bCs/>
          <w:sz w:val="24"/>
          <w:szCs w:val="21"/>
        </w:rPr>
        <w:t xml:space="preserve">Table </w:t>
      </w:r>
      <w:r w:rsidR="0018779D" w:rsidRPr="003F2C0D">
        <w:rPr>
          <w:rFonts w:ascii="Times New Roman" w:hAnsi="Times New Roman" w:hint="eastAsia"/>
          <w:b/>
          <w:bCs/>
          <w:sz w:val="24"/>
          <w:szCs w:val="21"/>
        </w:rPr>
        <w:t>S</w:t>
      </w:r>
      <w:r w:rsidR="0018779D">
        <w:rPr>
          <w:rFonts w:ascii="Times New Roman" w:hAnsi="Times New Roman" w:hint="eastAsia"/>
          <w:b/>
          <w:bCs/>
          <w:sz w:val="24"/>
          <w:szCs w:val="21"/>
        </w:rPr>
        <w:t>2</w:t>
      </w:r>
      <w:r w:rsidR="0018779D" w:rsidRPr="003F2C0D">
        <w:rPr>
          <w:rFonts w:ascii="Times New Roman" w:hAnsi="Times New Roman" w:hint="eastAsia"/>
          <w:sz w:val="24"/>
          <w:szCs w:val="21"/>
        </w:rPr>
        <w:t xml:space="preserve"> </w:t>
      </w:r>
      <w:r w:rsidRPr="003F2C0D">
        <w:rPr>
          <w:rFonts w:ascii="Times New Roman" w:hAnsi="Times New Roman" w:hint="eastAsia"/>
          <w:sz w:val="24"/>
          <w:szCs w:val="21"/>
        </w:rPr>
        <w:t>Thermal characteristics of PEG and composite PCMs</w:t>
      </w:r>
    </w:p>
    <w:tbl>
      <w:tblPr>
        <w:tblW w:w="8562" w:type="dxa"/>
        <w:jc w:val="center"/>
        <w:tblBorders>
          <w:top w:val="single" w:sz="12" w:space="0" w:color="auto"/>
          <w:bottom w:val="single" w:sz="12" w:space="0" w:color="auto"/>
          <w:insideH w:val="single" w:sz="8" w:space="0" w:color="auto"/>
        </w:tblBorders>
        <w:shd w:val="clear" w:color="auto" w:fill="FFFFFF" w:themeFill="background1"/>
        <w:tblLayout w:type="fixed"/>
        <w:tblLook w:val="04A0" w:firstRow="1" w:lastRow="0" w:firstColumn="1" w:lastColumn="0" w:noHBand="0" w:noVBand="1"/>
      </w:tblPr>
      <w:tblGrid>
        <w:gridCol w:w="2608"/>
        <w:gridCol w:w="1418"/>
        <w:gridCol w:w="1984"/>
        <w:gridCol w:w="992"/>
        <w:gridCol w:w="1560"/>
      </w:tblGrid>
      <w:tr w:rsidR="00102AC4" w:rsidRPr="003F2C0D" w14:paraId="2E14EEC4" w14:textId="77777777" w:rsidTr="007E4E80">
        <w:trPr>
          <w:trHeight w:val="442"/>
          <w:jc w:val="center"/>
        </w:trPr>
        <w:tc>
          <w:tcPr>
            <w:tcW w:w="2608" w:type="dxa"/>
            <w:vMerge w:val="restart"/>
            <w:tcBorders>
              <w:top w:val="single" w:sz="8" w:space="0" w:color="auto"/>
              <w:bottom w:val="single" w:sz="8" w:space="0" w:color="auto"/>
            </w:tcBorders>
            <w:shd w:val="clear" w:color="auto" w:fill="FFFFFF" w:themeFill="background1"/>
            <w:vAlign w:val="center"/>
          </w:tcPr>
          <w:p w14:paraId="71B34F89" w14:textId="2960CA0B" w:rsidR="00102AC4" w:rsidRPr="006C4247" w:rsidRDefault="00981CCC">
            <w:pPr>
              <w:spacing w:line="360" w:lineRule="auto"/>
              <w:jc w:val="center"/>
              <w:rPr>
                <w:rFonts w:ascii="Times New Roman" w:eastAsia="SimSun" w:hAnsi="Times New Roman"/>
                <w:sz w:val="22"/>
              </w:rPr>
            </w:pPr>
            <w:r w:rsidRPr="006C4247">
              <w:rPr>
                <w:rFonts w:ascii="Times New Roman" w:eastAsia="SimSun" w:hAnsi="Times New Roman"/>
                <w:sz w:val="22"/>
              </w:rPr>
              <w:t>Sample</w:t>
            </w:r>
          </w:p>
        </w:tc>
        <w:tc>
          <w:tcPr>
            <w:tcW w:w="3402" w:type="dxa"/>
            <w:gridSpan w:val="2"/>
            <w:tcBorders>
              <w:top w:val="single" w:sz="8" w:space="0" w:color="auto"/>
              <w:bottom w:val="single" w:sz="8" w:space="0" w:color="auto"/>
            </w:tcBorders>
            <w:shd w:val="clear" w:color="auto" w:fill="FFFFFF" w:themeFill="background1"/>
            <w:vAlign w:val="center"/>
          </w:tcPr>
          <w:p w14:paraId="06FF1D27" w14:textId="77777777" w:rsidR="00102AC4" w:rsidRPr="006C4247" w:rsidRDefault="00981CCC">
            <w:pPr>
              <w:spacing w:line="360" w:lineRule="auto"/>
              <w:jc w:val="center"/>
              <w:rPr>
                <w:rFonts w:ascii="Times New Roman" w:hAnsi="Times New Roman"/>
                <w:sz w:val="22"/>
              </w:rPr>
            </w:pPr>
            <w:r w:rsidRPr="006C4247">
              <w:rPr>
                <w:rFonts w:ascii="Times New Roman" w:hAnsi="Times New Roman" w:hint="eastAsia"/>
                <w:sz w:val="22"/>
              </w:rPr>
              <w:t>Melting process</w:t>
            </w:r>
          </w:p>
        </w:tc>
        <w:tc>
          <w:tcPr>
            <w:tcW w:w="2552" w:type="dxa"/>
            <w:gridSpan w:val="2"/>
            <w:tcBorders>
              <w:top w:val="single" w:sz="8" w:space="0" w:color="auto"/>
              <w:bottom w:val="single" w:sz="8" w:space="0" w:color="auto"/>
            </w:tcBorders>
            <w:shd w:val="clear" w:color="auto" w:fill="FFFFFF" w:themeFill="background1"/>
            <w:vAlign w:val="center"/>
          </w:tcPr>
          <w:p w14:paraId="040E27AE" w14:textId="1F6875C9" w:rsidR="00102AC4" w:rsidRPr="006C4247" w:rsidRDefault="005218A7">
            <w:pPr>
              <w:spacing w:line="360" w:lineRule="auto"/>
              <w:jc w:val="center"/>
              <w:rPr>
                <w:rFonts w:ascii="Times New Roman" w:hAnsi="Times New Roman"/>
                <w:sz w:val="22"/>
              </w:rPr>
            </w:pPr>
            <w:r w:rsidRPr="006C4247">
              <w:rPr>
                <w:rFonts w:ascii="Times New Roman" w:hAnsi="Times New Roman"/>
                <w:sz w:val="22"/>
              </w:rPr>
              <w:t>Crystallization</w:t>
            </w:r>
            <w:r w:rsidR="00981CCC" w:rsidRPr="006C4247">
              <w:rPr>
                <w:rFonts w:ascii="Times New Roman" w:hAnsi="Times New Roman" w:hint="eastAsia"/>
                <w:sz w:val="22"/>
              </w:rPr>
              <w:t xml:space="preserve"> process</w:t>
            </w:r>
          </w:p>
        </w:tc>
      </w:tr>
      <w:tr w:rsidR="00102AC4" w:rsidRPr="003F2C0D" w14:paraId="356366B5" w14:textId="77777777" w:rsidTr="007E4E80">
        <w:trPr>
          <w:trHeight w:val="408"/>
          <w:jc w:val="center"/>
        </w:trPr>
        <w:tc>
          <w:tcPr>
            <w:tcW w:w="2608" w:type="dxa"/>
            <w:vMerge/>
            <w:tcBorders>
              <w:top w:val="single" w:sz="8" w:space="0" w:color="auto"/>
              <w:bottom w:val="single" w:sz="12" w:space="0" w:color="auto"/>
            </w:tcBorders>
            <w:shd w:val="clear" w:color="auto" w:fill="FFFFFF" w:themeFill="background1"/>
            <w:vAlign w:val="center"/>
          </w:tcPr>
          <w:p w14:paraId="7418A3A6" w14:textId="77777777" w:rsidR="00102AC4" w:rsidRPr="003F2C0D" w:rsidRDefault="00102AC4">
            <w:pPr>
              <w:spacing w:line="360" w:lineRule="auto"/>
              <w:jc w:val="center"/>
              <w:rPr>
                <w:rFonts w:ascii="Times New Roman" w:eastAsia="SimSun" w:hAnsi="Times New Roman"/>
                <w:sz w:val="22"/>
              </w:rPr>
            </w:pPr>
          </w:p>
        </w:tc>
        <w:tc>
          <w:tcPr>
            <w:tcW w:w="1418" w:type="dxa"/>
            <w:tcBorders>
              <w:top w:val="single" w:sz="8" w:space="0" w:color="auto"/>
              <w:bottom w:val="single" w:sz="12" w:space="0" w:color="auto"/>
            </w:tcBorders>
            <w:shd w:val="clear" w:color="auto" w:fill="FFFFFF" w:themeFill="background1"/>
            <w:vAlign w:val="center"/>
          </w:tcPr>
          <w:p w14:paraId="704B1E53" w14:textId="77777777" w:rsidR="00102AC4" w:rsidRPr="003F2C0D" w:rsidRDefault="00981CCC">
            <w:pPr>
              <w:spacing w:line="360" w:lineRule="auto"/>
              <w:jc w:val="center"/>
              <w:rPr>
                <w:rFonts w:ascii="Times New Roman" w:eastAsia="SimSun" w:hAnsi="Times New Roman"/>
                <w:sz w:val="22"/>
              </w:rPr>
            </w:pPr>
            <w:r w:rsidRPr="003F2C0D">
              <w:rPr>
                <w:rFonts w:ascii="Times New Roman" w:eastAsia="SimSun" w:hAnsi="Times New Roman"/>
                <w:sz w:val="22"/>
              </w:rPr>
              <w:t>T</w:t>
            </w:r>
            <w:r w:rsidRPr="003F2C0D">
              <w:rPr>
                <w:rFonts w:ascii="Times New Roman" w:eastAsia="SimSun" w:hAnsi="Times New Roman" w:hint="eastAsia"/>
                <w:sz w:val="22"/>
                <w:vertAlign w:val="subscript"/>
              </w:rPr>
              <w:t>m</w:t>
            </w:r>
            <w:r w:rsidRPr="003F2C0D">
              <w:rPr>
                <w:rFonts w:ascii="Times New Roman" w:eastAsia="SimSun" w:hAnsi="Times New Roman"/>
                <w:sz w:val="22"/>
              </w:rPr>
              <w:t xml:space="preserve"> (</w:t>
            </w:r>
            <w:bookmarkStart w:id="28" w:name="OLE_LINK3"/>
            <w:r w:rsidRPr="003F2C0D">
              <w:rPr>
                <w:rFonts w:ascii="Times New Roman" w:eastAsia="SimSun" w:hAnsi="Times New Roman" w:cs="Times New Roman"/>
                <w:sz w:val="22"/>
              </w:rPr>
              <w:t>℃</w:t>
            </w:r>
            <w:bookmarkEnd w:id="28"/>
            <w:r w:rsidRPr="003F2C0D">
              <w:rPr>
                <w:rFonts w:ascii="Times New Roman" w:eastAsia="SimSun" w:hAnsi="Times New Roman"/>
                <w:sz w:val="22"/>
              </w:rPr>
              <w:t>)</w:t>
            </w:r>
          </w:p>
        </w:tc>
        <w:tc>
          <w:tcPr>
            <w:tcW w:w="1984" w:type="dxa"/>
            <w:tcBorders>
              <w:top w:val="single" w:sz="8" w:space="0" w:color="auto"/>
              <w:bottom w:val="single" w:sz="12" w:space="0" w:color="auto"/>
            </w:tcBorders>
            <w:shd w:val="clear" w:color="auto" w:fill="FFFFFF" w:themeFill="background1"/>
            <w:vAlign w:val="center"/>
          </w:tcPr>
          <w:p w14:paraId="0CD73C48" w14:textId="0133D52D" w:rsidR="00102AC4" w:rsidRPr="003F2C0D" w:rsidRDefault="00981CCC">
            <w:pPr>
              <w:spacing w:line="360" w:lineRule="auto"/>
              <w:jc w:val="center"/>
              <w:rPr>
                <w:rFonts w:ascii="Times New Roman" w:eastAsia="SimSun" w:hAnsi="Times New Roman"/>
                <w:sz w:val="22"/>
              </w:rPr>
            </w:pPr>
            <w:r w:rsidRPr="003F2C0D">
              <w:rPr>
                <w:rFonts w:ascii="Times New Roman" w:eastAsia="SimSun" w:hAnsi="Times New Roman"/>
                <w:sz w:val="22"/>
              </w:rPr>
              <w:t>H</w:t>
            </w:r>
            <w:r w:rsidRPr="003F2C0D">
              <w:rPr>
                <w:rFonts w:ascii="Times New Roman" w:eastAsia="SimSun" w:hAnsi="Times New Roman" w:hint="eastAsia"/>
                <w:sz w:val="22"/>
                <w:vertAlign w:val="subscript"/>
              </w:rPr>
              <w:t>m</w:t>
            </w:r>
            <w:r w:rsidRPr="003F2C0D">
              <w:rPr>
                <w:rFonts w:ascii="Times New Roman" w:eastAsia="SimSun" w:hAnsi="Times New Roman"/>
                <w:sz w:val="22"/>
              </w:rPr>
              <w:t xml:space="preserve"> (</w:t>
            </w:r>
            <w:bookmarkStart w:id="29" w:name="OLE_LINK17"/>
            <w:bookmarkStart w:id="30" w:name="OLE_LINK44"/>
            <w:r w:rsidR="00AA26E2" w:rsidRPr="005F238F">
              <w:rPr>
                <w:rFonts w:ascii="Times New Roman" w:eastAsia="SimSun" w:hAnsi="Times New Roman" w:hint="eastAsia"/>
                <w:sz w:val="22"/>
              </w:rPr>
              <w:t>J</w:t>
            </w:r>
            <w:r w:rsidR="00AA26E2" w:rsidRPr="005F238F">
              <w:rPr>
                <w:rFonts w:ascii="Times New Roman" w:eastAsia="SimSun" w:hAnsi="Times New Roman" w:cs="Times New Roman"/>
                <w:sz w:val="22"/>
              </w:rPr>
              <w:t>·</w:t>
            </w:r>
            <w:r w:rsidR="00AA26E2" w:rsidRPr="005F238F">
              <w:rPr>
                <w:rFonts w:ascii="Times New Roman" w:eastAsia="SimSun" w:hAnsi="Times New Roman" w:hint="eastAsia"/>
                <w:sz w:val="22"/>
              </w:rPr>
              <w:t>g</w:t>
            </w:r>
            <w:r w:rsidR="00AA26E2" w:rsidRPr="005F238F">
              <w:rPr>
                <w:rFonts w:ascii="Times New Roman" w:eastAsia="SimSun" w:hAnsi="Times New Roman" w:hint="eastAsia"/>
                <w:sz w:val="22"/>
                <w:vertAlign w:val="superscript"/>
              </w:rPr>
              <w:t>-1</w:t>
            </w:r>
            <w:bookmarkEnd w:id="29"/>
            <w:bookmarkEnd w:id="30"/>
            <w:r w:rsidRPr="003F2C0D">
              <w:rPr>
                <w:rFonts w:ascii="Times New Roman" w:eastAsia="SimSun" w:hAnsi="Times New Roman"/>
                <w:sz w:val="22"/>
              </w:rPr>
              <w:t>)</w:t>
            </w:r>
          </w:p>
        </w:tc>
        <w:tc>
          <w:tcPr>
            <w:tcW w:w="992" w:type="dxa"/>
            <w:tcBorders>
              <w:top w:val="single" w:sz="8" w:space="0" w:color="auto"/>
              <w:bottom w:val="single" w:sz="12" w:space="0" w:color="auto"/>
            </w:tcBorders>
            <w:shd w:val="clear" w:color="auto" w:fill="FFFFFF" w:themeFill="background1"/>
            <w:vAlign w:val="center"/>
          </w:tcPr>
          <w:p w14:paraId="38305FD0" w14:textId="46C7F095" w:rsidR="00102AC4" w:rsidRPr="003F2C0D" w:rsidRDefault="00981CCC">
            <w:pPr>
              <w:spacing w:line="360" w:lineRule="auto"/>
              <w:jc w:val="center"/>
              <w:rPr>
                <w:rFonts w:ascii="Times New Roman" w:eastAsia="SimSun" w:hAnsi="Times New Roman"/>
                <w:sz w:val="22"/>
              </w:rPr>
            </w:pPr>
            <w:r w:rsidRPr="003F2C0D">
              <w:rPr>
                <w:rFonts w:ascii="Times New Roman" w:eastAsia="SimSun" w:hAnsi="Times New Roman"/>
                <w:sz w:val="22"/>
              </w:rPr>
              <w:t>T</w:t>
            </w:r>
            <w:r w:rsidR="00126F4C" w:rsidRPr="003F2C0D">
              <w:rPr>
                <w:rFonts w:ascii="Times New Roman" w:eastAsia="SimSun" w:hAnsi="Times New Roman" w:hint="eastAsia"/>
                <w:sz w:val="22"/>
                <w:vertAlign w:val="subscript"/>
              </w:rPr>
              <w:t>c</w:t>
            </w:r>
            <w:r w:rsidRPr="003F2C0D">
              <w:rPr>
                <w:rFonts w:ascii="Times New Roman" w:eastAsia="SimSun" w:hAnsi="Times New Roman"/>
                <w:sz w:val="22"/>
              </w:rPr>
              <w:t xml:space="preserve"> (</w:t>
            </w:r>
            <w:r w:rsidRPr="003F2C0D">
              <w:rPr>
                <w:rFonts w:ascii="Times New Roman" w:eastAsia="SimSun" w:hAnsi="Times New Roman" w:cs="Times New Roman"/>
                <w:sz w:val="22"/>
              </w:rPr>
              <w:t>℃</w:t>
            </w:r>
            <w:r w:rsidRPr="003F2C0D">
              <w:rPr>
                <w:rFonts w:ascii="Times New Roman" w:eastAsia="SimSun" w:hAnsi="Times New Roman"/>
                <w:sz w:val="22"/>
              </w:rPr>
              <w:t>)</w:t>
            </w:r>
          </w:p>
        </w:tc>
        <w:tc>
          <w:tcPr>
            <w:tcW w:w="1560" w:type="dxa"/>
            <w:tcBorders>
              <w:top w:val="single" w:sz="8" w:space="0" w:color="auto"/>
              <w:bottom w:val="single" w:sz="12" w:space="0" w:color="auto"/>
            </w:tcBorders>
            <w:shd w:val="clear" w:color="auto" w:fill="FFFFFF" w:themeFill="background1"/>
            <w:vAlign w:val="center"/>
          </w:tcPr>
          <w:p w14:paraId="32D8773E" w14:textId="52D66743" w:rsidR="00102AC4" w:rsidRPr="003F2C0D" w:rsidRDefault="00981CCC">
            <w:pPr>
              <w:spacing w:line="360" w:lineRule="auto"/>
              <w:jc w:val="center"/>
              <w:rPr>
                <w:rFonts w:ascii="Times New Roman" w:eastAsia="SimSun" w:hAnsi="Times New Roman"/>
                <w:sz w:val="22"/>
              </w:rPr>
            </w:pPr>
            <w:r w:rsidRPr="003F2C0D">
              <w:rPr>
                <w:rFonts w:ascii="Times New Roman" w:eastAsia="SimSun" w:hAnsi="Times New Roman"/>
                <w:sz w:val="22"/>
              </w:rPr>
              <w:t>H</w:t>
            </w:r>
            <w:r w:rsidR="00126F4C" w:rsidRPr="003F2C0D">
              <w:rPr>
                <w:rFonts w:ascii="Times New Roman" w:eastAsia="SimSun" w:hAnsi="Times New Roman" w:hint="eastAsia"/>
                <w:sz w:val="22"/>
                <w:vertAlign w:val="subscript"/>
              </w:rPr>
              <w:t>c</w:t>
            </w:r>
            <w:r w:rsidRPr="003F2C0D">
              <w:rPr>
                <w:rFonts w:ascii="Times New Roman" w:eastAsia="SimSun" w:hAnsi="Times New Roman"/>
                <w:sz w:val="22"/>
                <w:vertAlign w:val="subscript"/>
              </w:rPr>
              <w:t xml:space="preserve"> </w:t>
            </w:r>
            <w:r w:rsidRPr="003F2C0D">
              <w:rPr>
                <w:rFonts w:ascii="Times New Roman" w:eastAsia="SimSun" w:hAnsi="Times New Roman"/>
                <w:sz w:val="22"/>
              </w:rPr>
              <w:t>(</w:t>
            </w:r>
            <w:r w:rsidR="00AA26E2" w:rsidRPr="008D2DAE">
              <w:rPr>
                <w:rFonts w:ascii="Times New Roman" w:eastAsia="SimSun" w:hAnsi="Times New Roman" w:hint="eastAsia"/>
                <w:sz w:val="22"/>
              </w:rPr>
              <w:t>J</w:t>
            </w:r>
            <w:r w:rsidR="00AA26E2" w:rsidRPr="008D2DAE">
              <w:rPr>
                <w:rFonts w:ascii="Times New Roman" w:eastAsia="SimSun" w:hAnsi="Times New Roman" w:cs="Times New Roman"/>
                <w:sz w:val="22"/>
              </w:rPr>
              <w:t>·</w:t>
            </w:r>
            <w:r w:rsidR="00AA26E2" w:rsidRPr="008D2DAE">
              <w:rPr>
                <w:rFonts w:ascii="Times New Roman" w:eastAsia="SimSun" w:hAnsi="Times New Roman" w:hint="eastAsia"/>
                <w:sz w:val="22"/>
              </w:rPr>
              <w:t>g</w:t>
            </w:r>
            <w:r w:rsidR="00AA26E2" w:rsidRPr="008D2DAE">
              <w:rPr>
                <w:rFonts w:ascii="Times New Roman" w:eastAsia="SimSun" w:hAnsi="Times New Roman" w:hint="eastAsia"/>
                <w:sz w:val="22"/>
                <w:vertAlign w:val="superscript"/>
              </w:rPr>
              <w:t>-1</w:t>
            </w:r>
            <w:r w:rsidRPr="003F2C0D">
              <w:rPr>
                <w:rFonts w:ascii="Times New Roman" w:eastAsia="SimSun" w:hAnsi="Times New Roman"/>
                <w:sz w:val="22"/>
              </w:rPr>
              <w:t>)</w:t>
            </w:r>
          </w:p>
        </w:tc>
      </w:tr>
      <w:tr w:rsidR="00D4131F" w:rsidRPr="003F2C0D" w14:paraId="65457776" w14:textId="77777777" w:rsidTr="007E4E80">
        <w:trPr>
          <w:trHeight w:val="441"/>
          <w:jc w:val="center"/>
        </w:trPr>
        <w:tc>
          <w:tcPr>
            <w:tcW w:w="2608" w:type="dxa"/>
            <w:tcBorders>
              <w:top w:val="single" w:sz="12" w:space="0" w:color="auto"/>
              <w:bottom w:val="nil"/>
            </w:tcBorders>
            <w:shd w:val="clear" w:color="auto" w:fill="FFFFFF" w:themeFill="background1"/>
            <w:vAlign w:val="center"/>
          </w:tcPr>
          <w:p w14:paraId="4167F7C9" w14:textId="77777777" w:rsidR="00D4131F" w:rsidRPr="003F2C0D" w:rsidRDefault="00D4131F" w:rsidP="00D4131F">
            <w:pPr>
              <w:spacing w:line="360" w:lineRule="auto"/>
              <w:jc w:val="center"/>
              <w:rPr>
                <w:rFonts w:ascii="Times New Roman" w:eastAsia="SimSun" w:hAnsi="Times New Roman"/>
                <w:sz w:val="22"/>
              </w:rPr>
            </w:pPr>
            <w:bookmarkStart w:id="31" w:name="_Hlk227573168"/>
            <w:r w:rsidRPr="003F2C0D">
              <w:rPr>
                <w:rFonts w:ascii="Times New Roman" w:eastAsia="SimSun" w:hAnsi="Times New Roman" w:hint="eastAsia"/>
                <w:sz w:val="22"/>
              </w:rPr>
              <w:t>PEG</w:t>
            </w:r>
          </w:p>
        </w:tc>
        <w:tc>
          <w:tcPr>
            <w:tcW w:w="1418" w:type="dxa"/>
            <w:tcBorders>
              <w:top w:val="single" w:sz="12" w:space="0" w:color="auto"/>
              <w:bottom w:val="nil"/>
            </w:tcBorders>
            <w:shd w:val="clear" w:color="auto" w:fill="FFFFFF" w:themeFill="background1"/>
          </w:tcPr>
          <w:p w14:paraId="4C999F2E" w14:textId="06444E35"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6</w:t>
            </w:r>
            <w:r w:rsidR="00706A41">
              <w:rPr>
                <w:rFonts w:ascii="Times New Roman" w:eastAsia="SimSun" w:hAnsi="Times New Roman" w:hint="eastAsia"/>
                <w:sz w:val="22"/>
              </w:rPr>
              <w:t>1.1</w:t>
            </w:r>
          </w:p>
        </w:tc>
        <w:tc>
          <w:tcPr>
            <w:tcW w:w="1984" w:type="dxa"/>
            <w:tcBorders>
              <w:top w:val="single" w:sz="12" w:space="0" w:color="auto"/>
              <w:bottom w:val="nil"/>
            </w:tcBorders>
            <w:shd w:val="clear" w:color="auto" w:fill="FFFFFF" w:themeFill="background1"/>
          </w:tcPr>
          <w:p w14:paraId="3C7C744A"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152.83</w:t>
            </w:r>
          </w:p>
        </w:tc>
        <w:tc>
          <w:tcPr>
            <w:tcW w:w="992" w:type="dxa"/>
            <w:tcBorders>
              <w:top w:val="single" w:sz="12" w:space="0" w:color="auto"/>
              <w:bottom w:val="nil"/>
            </w:tcBorders>
            <w:shd w:val="clear" w:color="auto" w:fill="FFFFFF" w:themeFill="background1"/>
          </w:tcPr>
          <w:p w14:paraId="0D8606CA" w14:textId="05790B11"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44.6</w:t>
            </w:r>
          </w:p>
        </w:tc>
        <w:tc>
          <w:tcPr>
            <w:tcW w:w="1560" w:type="dxa"/>
            <w:tcBorders>
              <w:top w:val="single" w:sz="12" w:space="0" w:color="auto"/>
              <w:bottom w:val="nil"/>
            </w:tcBorders>
            <w:shd w:val="clear" w:color="auto" w:fill="FFFFFF" w:themeFill="background1"/>
          </w:tcPr>
          <w:p w14:paraId="69BF26EE"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140.07</w:t>
            </w:r>
          </w:p>
        </w:tc>
      </w:tr>
      <w:tr w:rsidR="00D4131F" w:rsidRPr="003F2C0D" w14:paraId="78ABEE5F" w14:textId="77777777" w:rsidTr="006C4247">
        <w:trPr>
          <w:trHeight w:val="423"/>
          <w:jc w:val="center"/>
        </w:trPr>
        <w:tc>
          <w:tcPr>
            <w:tcW w:w="2608" w:type="dxa"/>
            <w:tcBorders>
              <w:top w:val="nil"/>
              <w:bottom w:val="nil"/>
            </w:tcBorders>
            <w:shd w:val="clear" w:color="auto" w:fill="FFFFFF" w:themeFill="background1"/>
            <w:vAlign w:val="center"/>
          </w:tcPr>
          <w:p w14:paraId="3504E580" w14:textId="77777777" w:rsidR="00D4131F" w:rsidRPr="003F2C0D" w:rsidRDefault="00D4131F" w:rsidP="00D4131F">
            <w:pPr>
              <w:spacing w:line="360" w:lineRule="auto"/>
              <w:jc w:val="center"/>
              <w:rPr>
                <w:rFonts w:ascii="Times New Roman" w:eastAsia="SimSun" w:hAnsi="Times New Roman"/>
                <w:sz w:val="22"/>
              </w:rPr>
            </w:pPr>
            <w:bookmarkStart w:id="32" w:name="OLE_LINK11" w:colFirst="3" w:colLast="3"/>
            <w:r w:rsidRPr="003F2C0D">
              <w:rPr>
                <w:rFonts w:ascii="Times New Roman" w:eastAsia="SimSun" w:hAnsi="Times New Roman" w:hint="eastAsia"/>
                <w:sz w:val="22"/>
              </w:rPr>
              <w:t>PEG-MXene@CuS-1</w:t>
            </w:r>
          </w:p>
        </w:tc>
        <w:tc>
          <w:tcPr>
            <w:tcW w:w="1418" w:type="dxa"/>
            <w:tcBorders>
              <w:top w:val="nil"/>
              <w:bottom w:val="nil"/>
            </w:tcBorders>
            <w:shd w:val="clear" w:color="auto" w:fill="FFFFFF" w:themeFill="background1"/>
          </w:tcPr>
          <w:p w14:paraId="17E52E1A" w14:textId="0FAA4D6A"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61.6</w:t>
            </w:r>
          </w:p>
        </w:tc>
        <w:tc>
          <w:tcPr>
            <w:tcW w:w="1984" w:type="dxa"/>
            <w:tcBorders>
              <w:top w:val="nil"/>
              <w:bottom w:val="nil"/>
            </w:tcBorders>
            <w:shd w:val="clear" w:color="auto" w:fill="FFFFFF" w:themeFill="background1"/>
          </w:tcPr>
          <w:p w14:paraId="4E2663AD"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100.74</w:t>
            </w:r>
          </w:p>
        </w:tc>
        <w:tc>
          <w:tcPr>
            <w:tcW w:w="992" w:type="dxa"/>
            <w:tcBorders>
              <w:top w:val="nil"/>
              <w:bottom w:val="nil"/>
            </w:tcBorders>
            <w:shd w:val="clear" w:color="auto" w:fill="FFFFFF" w:themeFill="background1"/>
          </w:tcPr>
          <w:p w14:paraId="31CAC196" w14:textId="1368A4DE"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45.4</w:t>
            </w:r>
          </w:p>
        </w:tc>
        <w:tc>
          <w:tcPr>
            <w:tcW w:w="1560" w:type="dxa"/>
            <w:tcBorders>
              <w:top w:val="nil"/>
              <w:bottom w:val="nil"/>
            </w:tcBorders>
            <w:shd w:val="clear" w:color="auto" w:fill="FFFFFF" w:themeFill="background1"/>
          </w:tcPr>
          <w:p w14:paraId="4A7153E2"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99.57</w:t>
            </w:r>
          </w:p>
        </w:tc>
      </w:tr>
      <w:tr w:rsidR="00D4131F" w:rsidRPr="003F2C0D" w14:paraId="06F38DCE" w14:textId="77777777" w:rsidTr="006C4247">
        <w:trPr>
          <w:trHeight w:val="475"/>
          <w:jc w:val="center"/>
        </w:trPr>
        <w:tc>
          <w:tcPr>
            <w:tcW w:w="2608" w:type="dxa"/>
            <w:tcBorders>
              <w:top w:val="nil"/>
              <w:bottom w:val="nil"/>
            </w:tcBorders>
            <w:shd w:val="clear" w:color="auto" w:fill="FFFFFF" w:themeFill="background1"/>
            <w:vAlign w:val="center"/>
          </w:tcPr>
          <w:p w14:paraId="76E4BA94"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PEG-MXene@CuS-2</w:t>
            </w:r>
          </w:p>
        </w:tc>
        <w:tc>
          <w:tcPr>
            <w:tcW w:w="1418" w:type="dxa"/>
            <w:tcBorders>
              <w:top w:val="nil"/>
              <w:bottom w:val="nil"/>
            </w:tcBorders>
            <w:shd w:val="clear" w:color="auto" w:fill="FFFFFF" w:themeFill="background1"/>
          </w:tcPr>
          <w:p w14:paraId="3FD6BA93" w14:textId="30898575"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60.2</w:t>
            </w:r>
          </w:p>
        </w:tc>
        <w:tc>
          <w:tcPr>
            <w:tcW w:w="1984" w:type="dxa"/>
            <w:tcBorders>
              <w:top w:val="nil"/>
              <w:bottom w:val="nil"/>
            </w:tcBorders>
            <w:shd w:val="clear" w:color="auto" w:fill="FFFFFF" w:themeFill="background1"/>
          </w:tcPr>
          <w:p w14:paraId="2BC06827"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99.06</w:t>
            </w:r>
          </w:p>
        </w:tc>
        <w:tc>
          <w:tcPr>
            <w:tcW w:w="992" w:type="dxa"/>
            <w:tcBorders>
              <w:top w:val="nil"/>
              <w:bottom w:val="nil"/>
            </w:tcBorders>
            <w:shd w:val="clear" w:color="auto" w:fill="FFFFFF" w:themeFill="background1"/>
          </w:tcPr>
          <w:p w14:paraId="0F687657" w14:textId="26D1A4CF"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45.2</w:t>
            </w:r>
          </w:p>
        </w:tc>
        <w:tc>
          <w:tcPr>
            <w:tcW w:w="1560" w:type="dxa"/>
            <w:tcBorders>
              <w:top w:val="nil"/>
              <w:bottom w:val="nil"/>
            </w:tcBorders>
            <w:shd w:val="clear" w:color="auto" w:fill="FFFFFF" w:themeFill="background1"/>
          </w:tcPr>
          <w:p w14:paraId="359096BD"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99.36</w:t>
            </w:r>
          </w:p>
        </w:tc>
      </w:tr>
      <w:tr w:rsidR="00D4131F" w:rsidRPr="003F2C0D" w14:paraId="449B33AA" w14:textId="77777777" w:rsidTr="007E4E80">
        <w:trPr>
          <w:trHeight w:val="459"/>
          <w:jc w:val="center"/>
        </w:trPr>
        <w:tc>
          <w:tcPr>
            <w:tcW w:w="2608" w:type="dxa"/>
            <w:tcBorders>
              <w:top w:val="nil"/>
              <w:bottom w:val="single" w:sz="8" w:space="0" w:color="auto"/>
            </w:tcBorders>
            <w:shd w:val="clear" w:color="auto" w:fill="FFFFFF" w:themeFill="background1"/>
            <w:vAlign w:val="center"/>
          </w:tcPr>
          <w:p w14:paraId="4893D3B4" w14:textId="77777777" w:rsidR="00D4131F" w:rsidRPr="003F2C0D" w:rsidRDefault="00D4131F" w:rsidP="00D4131F">
            <w:pPr>
              <w:spacing w:line="360" w:lineRule="auto"/>
              <w:jc w:val="center"/>
              <w:rPr>
                <w:rFonts w:ascii="Times New Roman" w:eastAsia="SimSun" w:hAnsi="Times New Roman"/>
                <w:sz w:val="22"/>
              </w:rPr>
            </w:pPr>
            <w:bookmarkStart w:id="33" w:name="OLE_LINK13" w:colFirst="3" w:colLast="4"/>
            <w:r w:rsidRPr="003F2C0D">
              <w:rPr>
                <w:rFonts w:ascii="Times New Roman" w:eastAsia="SimSun" w:hAnsi="Times New Roman" w:hint="eastAsia"/>
                <w:sz w:val="22"/>
              </w:rPr>
              <w:t>PEG-MXene@CuS-3</w:t>
            </w:r>
          </w:p>
        </w:tc>
        <w:tc>
          <w:tcPr>
            <w:tcW w:w="1418" w:type="dxa"/>
            <w:tcBorders>
              <w:top w:val="nil"/>
              <w:bottom w:val="single" w:sz="8" w:space="0" w:color="auto"/>
            </w:tcBorders>
            <w:shd w:val="clear" w:color="auto" w:fill="FFFFFF" w:themeFill="background1"/>
          </w:tcPr>
          <w:p w14:paraId="6A2D7F3F" w14:textId="53AC61BB"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60.2</w:t>
            </w:r>
          </w:p>
        </w:tc>
        <w:tc>
          <w:tcPr>
            <w:tcW w:w="1984" w:type="dxa"/>
            <w:tcBorders>
              <w:top w:val="nil"/>
              <w:bottom w:val="single" w:sz="8" w:space="0" w:color="auto"/>
            </w:tcBorders>
            <w:shd w:val="clear" w:color="auto" w:fill="FFFFFF" w:themeFill="background1"/>
          </w:tcPr>
          <w:p w14:paraId="6E779270"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98.10</w:t>
            </w:r>
          </w:p>
        </w:tc>
        <w:tc>
          <w:tcPr>
            <w:tcW w:w="992" w:type="dxa"/>
            <w:tcBorders>
              <w:top w:val="nil"/>
              <w:bottom w:val="single" w:sz="8" w:space="0" w:color="auto"/>
            </w:tcBorders>
            <w:shd w:val="clear" w:color="auto" w:fill="FFFFFF" w:themeFill="background1"/>
          </w:tcPr>
          <w:p w14:paraId="7C39CADE" w14:textId="172E162F" w:rsidR="00D4131F" w:rsidRPr="003F2C0D" w:rsidRDefault="00706A41" w:rsidP="00D4131F">
            <w:pPr>
              <w:spacing w:line="360" w:lineRule="auto"/>
              <w:jc w:val="center"/>
              <w:rPr>
                <w:rFonts w:ascii="Times New Roman" w:eastAsia="SimSun" w:hAnsi="Times New Roman"/>
                <w:sz w:val="22"/>
              </w:rPr>
            </w:pPr>
            <w:r>
              <w:rPr>
                <w:rFonts w:ascii="Times New Roman" w:eastAsia="SimSun" w:hAnsi="Times New Roman" w:hint="eastAsia"/>
                <w:sz w:val="22"/>
              </w:rPr>
              <w:t>46.2</w:t>
            </w:r>
          </w:p>
        </w:tc>
        <w:tc>
          <w:tcPr>
            <w:tcW w:w="1560" w:type="dxa"/>
            <w:tcBorders>
              <w:top w:val="nil"/>
              <w:bottom w:val="single" w:sz="8" w:space="0" w:color="auto"/>
            </w:tcBorders>
            <w:shd w:val="clear" w:color="auto" w:fill="FFFFFF" w:themeFill="background1"/>
          </w:tcPr>
          <w:p w14:paraId="5028B456" w14:textId="77777777" w:rsidR="00D4131F" w:rsidRPr="003F2C0D" w:rsidRDefault="00D4131F" w:rsidP="00D4131F">
            <w:pPr>
              <w:spacing w:line="360" w:lineRule="auto"/>
              <w:jc w:val="center"/>
              <w:rPr>
                <w:rFonts w:ascii="Times New Roman" w:eastAsia="SimSun" w:hAnsi="Times New Roman"/>
                <w:sz w:val="22"/>
              </w:rPr>
            </w:pPr>
            <w:r w:rsidRPr="003F2C0D">
              <w:rPr>
                <w:rFonts w:ascii="Times New Roman" w:eastAsia="SimSun" w:hAnsi="Times New Roman" w:hint="eastAsia"/>
                <w:sz w:val="22"/>
              </w:rPr>
              <w:t>97.41</w:t>
            </w:r>
          </w:p>
        </w:tc>
      </w:tr>
      <w:bookmarkEnd w:id="31"/>
      <w:bookmarkEnd w:id="32"/>
      <w:bookmarkEnd w:id="33"/>
    </w:tbl>
    <w:p w14:paraId="14999FCD" w14:textId="77777777" w:rsidR="003D3964" w:rsidRDefault="003D3964" w:rsidP="003D3964">
      <w:pPr>
        <w:spacing w:line="360" w:lineRule="auto"/>
        <w:jc w:val="center"/>
        <w:rPr>
          <w:rFonts w:ascii="Times New Roman" w:hAnsi="Times New Roman"/>
          <w:b/>
          <w:bCs/>
          <w:sz w:val="24"/>
          <w:szCs w:val="21"/>
        </w:rPr>
      </w:pPr>
    </w:p>
    <w:p w14:paraId="595B92A7" w14:textId="77777777" w:rsidR="00D640E7" w:rsidRPr="003F2C0D" w:rsidRDefault="00D640E7" w:rsidP="003D3964">
      <w:pPr>
        <w:spacing w:line="360" w:lineRule="auto"/>
        <w:jc w:val="center"/>
        <w:rPr>
          <w:rFonts w:ascii="Times New Roman" w:hAnsi="Times New Roman"/>
          <w:b/>
          <w:bCs/>
          <w:sz w:val="24"/>
          <w:szCs w:val="21"/>
        </w:rPr>
      </w:pPr>
    </w:p>
    <w:p w14:paraId="548FF9C7" w14:textId="123D5369" w:rsidR="005B27E4" w:rsidRPr="003F2C0D" w:rsidRDefault="005B27E4" w:rsidP="005B27E4">
      <w:pPr>
        <w:spacing w:afterLines="50" w:after="156" w:line="360" w:lineRule="auto"/>
        <w:jc w:val="center"/>
        <w:rPr>
          <w:rFonts w:ascii="Times New Roman" w:hAnsi="Times New Roman"/>
          <w:sz w:val="24"/>
          <w:szCs w:val="21"/>
        </w:rPr>
      </w:pPr>
      <w:r w:rsidRPr="003F2C0D">
        <w:rPr>
          <w:rFonts w:ascii="Times New Roman" w:hAnsi="Times New Roman" w:hint="eastAsia"/>
          <w:b/>
          <w:bCs/>
          <w:sz w:val="24"/>
          <w:szCs w:val="21"/>
        </w:rPr>
        <w:t xml:space="preserve">Table </w:t>
      </w:r>
      <w:r w:rsidR="0018779D" w:rsidRPr="003F2C0D">
        <w:rPr>
          <w:rFonts w:ascii="Times New Roman" w:hAnsi="Times New Roman" w:hint="eastAsia"/>
          <w:b/>
          <w:bCs/>
          <w:sz w:val="24"/>
          <w:szCs w:val="21"/>
        </w:rPr>
        <w:t>S</w:t>
      </w:r>
      <w:r w:rsidR="00AF4A1D">
        <w:rPr>
          <w:rFonts w:ascii="Times New Roman" w:hAnsi="Times New Roman" w:hint="eastAsia"/>
          <w:b/>
          <w:bCs/>
          <w:sz w:val="24"/>
          <w:szCs w:val="21"/>
        </w:rPr>
        <w:t>3</w:t>
      </w:r>
      <w:r w:rsidR="0018779D" w:rsidRPr="003F2C0D">
        <w:rPr>
          <w:rFonts w:ascii="Times New Roman" w:hAnsi="Times New Roman" w:hint="eastAsia"/>
          <w:sz w:val="24"/>
          <w:szCs w:val="21"/>
        </w:rPr>
        <w:t xml:space="preserve"> </w:t>
      </w:r>
      <w:r w:rsidRPr="003F2C0D">
        <w:rPr>
          <w:rFonts w:ascii="Times New Roman" w:hAnsi="Times New Roman" w:hint="eastAsia"/>
          <w:sz w:val="24"/>
          <w:szCs w:val="21"/>
        </w:rPr>
        <w:t>T</w:t>
      </w:r>
      <w:r w:rsidR="001D7F4C" w:rsidRPr="003F2C0D">
        <w:rPr>
          <w:rFonts w:ascii="Times New Roman" w:hAnsi="Times New Roman"/>
          <w:sz w:val="24"/>
          <w:szCs w:val="21"/>
        </w:rPr>
        <w:t>hermal conductivity</w:t>
      </w:r>
    </w:p>
    <w:tbl>
      <w:tblPr>
        <w:tblW w:w="6690" w:type="dxa"/>
        <w:jc w:val="center"/>
        <w:tblBorders>
          <w:top w:val="single" w:sz="12" w:space="0" w:color="auto"/>
          <w:bottom w:val="single" w:sz="12" w:space="0" w:color="auto"/>
          <w:insideH w:val="single" w:sz="8" w:space="0" w:color="auto"/>
        </w:tblBorders>
        <w:shd w:val="clear" w:color="auto" w:fill="FFFFFF" w:themeFill="background1"/>
        <w:tblLayout w:type="fixed"/>
        <w:tblLook w:val="04A0" w:firstRow="1" w:lastRow="0" w:firstColumn="1" w:lastColumn="0" w:noHBand="0" w:noVBand="1"/>
      </w:tblPr>
      <w:tblGrid>
        <w:gridCol w:w="2835"/>
        <w:gridCol w:w="3855"/>
      </w:tblGrid>
      <w:tr w:rsidR="00314D84" w:rsidRPr="003F2C0D" w14:paraId="56DB19D1" w14:textId="77777777" w:rsidTr="007E4E80">
        <w:trPr>
          <w:trHeight w:val="442"/>
          <w:jc w:val="center"/>
        </w:trPr>
        <w:tc>
          <w:tcPr>
            <w:tcW w:w="2835" w:type="dxa"/>
            <w:tcBorders>
              <w:top w:val="single" w:sz="8" w:space="0" w:color="auto"/>
              <w:bottom w:val="single" w:sz="12" w:space="0" w:color="auto"/>
            </w:tcBorders>
            <w:shd w:val="clear" w:color="auto" w:fill="FFFFFF" w:themeFill="background1"/>
            <w:vAlign w:val="center"/>
          </w:tcPr>
          <w:p w14:paraId="326E301E" w14:textId="6E8D0D13" w:rsidR="00243644" w:rsidRPr="006C4247" w:rsidRDefault="00243644" w:rsidP="00FA6B79">
            <w:pPr>
              <w:spacing w:line="360" w:lineRule="auto"/>
              <w:jc w:val="center"/>
              <w:rPr>
                <w:rFonts w:ascii="Times New Roman" w:eastAsia="SimSun" w:hAnsi="Times New Roman"/>
                <w:sz w:val="22"/>
              </w:rPr>
            </w:pPr>
            <w:r w:rsidRPr="006C4247">
              <w:rPr>
                <w:rFonts w:ascii="Times New Roman" w:eastAsia="SimSun" w:hAnsi="Times New Roman" w:hint="eastAsia"/>
                <w:sz w:val="22"/>
              </w:rPr>
              <w:t>Sample</w:t>
            </w:r>
          </w:p>
        </w:tc>
        <w:tc>
          <w:tcPr>
            <w:tcW w:w="3855" w:type="dxa"/>
            <w:tcBorders>
              <w:top w:val="single" w:sz="8" w:space="0" w:color="auto"/>
              <w:bottom w:val="single" w:sz="12" w:space="0" w:color="auto"/>
            </w:tcBorders>
            <w:shd w:val="clear" w:color="auto" w:fill="FFFFFF" w:themeFill="background1"/>
            <w:vAlign w:val="center"/>
          </w:tcPr>
          <w:p w14:paraId="4838CD28" w14:textId="5A91A64E" w:rsidR="00243644" w:rsidRPr="006C4247" w:rsidRDefault="00243644" w:rsidP="00FA6B79">
            <w:pPr>
              <w:spacing w:line="360" w:lineRule="auto"/>
              <w:jc w:val="center"/>
              <w:rPr>
                <w:rFonts w:ascii="Times New Roman" w:eastAsia="SimSun" w:hAnsi="Times New Roman"/>
                <w:sz w:val="22"/>
              </w:rPr>
            </w:pPr>
            <w:r w:rsidRPr="006C4247">
              <w:rPr>
                <w:rFonts w:ascii="Times New Roman" w:eastAsia="SimSun" w:hAnsi="Times New Roman" w:hint="eastAsia"/>
                <w:sz w:val="22"/>
              </w:rPr>
              <w:t>T</w:t>
            </w:r>
            <w:r w:rsidRPr="006C4247">
              <w:rPr>
                <w:rFonts w:ascii="Times New Roman" w:eastAsia="SimSun" w:hAnsi="Times New Roman"/>
                <w:sz w:val="22"/>
              </w:rPr>
              <w:t>hermal conductivity</w:t>
            </w:r>
            <w:r w:rsidRPr="006C4247">
              <w:rPr>
                <w:rFonts w:ascii="Times New Roman" w:eastAsia="SimSun" w:hAnsi="Times New Roman" w:hint="eastAsia"/>
                <w:sz w:val="22"/>
              </w:rPr>
              <w:t xml:space="preserve"> (</w:t>
            </w:r>
            <w:r w:rsidRPr="006C4247">
              <w:rPr>
                <w:rFonts w:ascii="Times New Roman" w:eastAsia="SimSun" w:hAnsi="Times New Roman" w:cs="Times New Roman"/>
                <w:color w:val="000000" w:themeColor="text1"/>
                <w:sz w:val="22"/>
              </w:rPr>
              <w:t>W·m</w:t>
            </w:r>
            <w:bookmarkStart w:id="34" w:name="_Hlk217851942"/>
            <w:r w:rsidRPr="006C4247">
              <w:rPr>
                <w:rFonts w:ascii="Times New Roman" w:eastAsia="SimSun" w:hAnsi="Times New Roman" w:cs="Times New Roman" w:hint="eastAsia"/>
                <w:color w:val="000000" w:themeColor="text1"/>
                <w:sz w:val="22"/>
                <w:vertAlign w:val="superscript"/>
              </w:rPr>
              <w:t>-1</w:t>
            </w:r>
            <w:bookmarkEnd w:id="34"/>
            <w:r w:rsidRPr="006C4247">
              <w:rPr>
                <w:rFonts w:ascii="Times New Roman" w:eastAsia="SimSun" w:hAnsi="Times New Roman" w:cs="Times New Roman"/>
                <w:color w:val="000000" w:themeColor="text1"/>
                <w:sz w:val="22"/>
              </w:rPr>
              <w:t>·K</w:t>
            </w:r>
            <w:r w:rsidRPr="006C4247">
              <w:rPr>
                <w:rFonts w:ascii="Times New Roman" w:eastAsia="SimSun" w:hAnsi="Times New Roman" w:cs="Times New Roman" w:hint="eastAsia"/>
                <w:color w:val="000000" w:themeColor="text1"/>
                <w:sz w:val="22"/>
                <w:vertAlign w:val="superscript"/>
              </w:rPr>
              <w:t>-1</w:t>
            </w:r>
            <w:r w:rsidRPr="006C4247">
              <w:rPr>
                <w:rFonts w:ascii="Times New Roman" w:eastAsia="SimSun" w:hAnsi="Times New Roman" w:hint="eastAsia"/>
                <w:sz w:val="22"/>
              </w:rPr>
              <w:t>)</w:t>
            </w:r>
          </w:p>
        </w:tc>
      </w:tr>
      <w:tr w:rsidR="00314D84" w:rsidRPr="003F2C0D" w14:paraId="20717BD1" w14:textId="77777777" w:rsidTr="007E4E80">
        <w:trPr>
          <w:trHeight w:val="441"/>
          <w:jc w:val="center"/>
        </w:trPr>
        <w:tc>
          <w:tcPr>
            <w:tcW w:w="2835" w:type="dxa"/>
            <w:tcBorders>
              <w:top w:val="single" w:sz="12" w:space="0" w:color="auto"/>
              <w:bottom w:val="nil"/>
            </w:tcBorders>
            <w:shd w:val="clear" w:color="auto" w:fill="FFFFFF" w:themeFill="background1"/>
            <w:vAlign w:val="center"/>
          </w:tcPr>
          <w:p w14:paraId="2E7A4B42" w14:textId="27C3EE09"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hint="eastAsia"/>
                <w:sz w:val="22"/>
              </w:rPr>
              <w:t>PEG</w:t>
            </w:r>
          </w:p>
        </w:tc>
        <w:tc>
          <w:tcPr>
            <w:tcW w:w="3855" w:type="dxa"/>
            <w:tcBorders>
              <w:top w:val="single" w:sz="12" w:space="0" w:color="auto"/>
              <w:bottom w:val="nil"/>
            </w:tcBorders>
            <w:shd w:val="clear" w:color="auto" w:fill="FFFFFF" w:themeFill="background1"/>
          </w:tcPr>
          <w:p w14:paraId="24A5DEC5" w14:textId="7EDBA3F9" w:rsidR="00243644" w:rsidRPr="003F2C0D" w:rsidRDefault="00243644" w:rsidP="00FA6B79">
            <w:pPr>
              <w:spacing w:line="360" w:lineRule="auto"/>
              <w:jc w:val="center"/>
              <w:rPr>
                <w:rFonts w:ascii="Times New Roman" w:eastAsia="SimSun" w:hAnsi="Times New Roman" w:cs="Times New Roman"/>
                <w:sz w:val="22"/>
              </w:rPr>
            </w:pPr>
            <w:r w:rsidRPr="003F2C0D">
              <w:rPr>
                <w:rFonts w:ascii="Times New Roman" w:hAnsi="Times New Roman" w:cs="Times New Roman" w:hint="eastAsia"/>
                <w:color w:val="000000"/>
                <w:sz w:val="22"/>
              </w:rPr>
              <w:t>0.25</w:t>
            </w:r>
          </w:p>
        </w:tc>
      </w:tr>
      <w:tr w:rsidR="00314D84" w:rsidRPr="003F2C0D" w14:paraId="36868AB8" w14:textId="77777777" w:rsidTr="006C4247">
        <w:trPr>
          <w:trHeight w:val="441"/>
          <w:jc w:val="center"/>
        </w:trPr>
        <w:tc>
          <w:tcPr>
            <w:tcW w:w="2835" w:type="dxa"/>
            <w:tcBorders>
              <w:top w:val="nil"/>
              <w:bottom w:val="nil"/>
            </w:tcBorders>
            <w:shd w:val="clear" w:color="auto" w:fill="FFFFFF" w:themeFill="background1"/>
            <w:vAlign w:val="center"/>
          </w:tcPr>
          <w:p w14:paraId="3CA7D260" w14:textId="155DBB60"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w:t>
            </w:r>
          </w:p>
        </w:tc>
        <w:tc>
          <w:tcPr>
            <w:tcW w:w="3855" w:type="dxa"/>
            <w:tcBorders>
              <w:top w:val="nil"/>
              <w:bottom w:val="nil"/>
            </w:tcBorders>
            <w:shd w:val="clear" w:color="auto" w:fill="FFFFFF" w:themeFill="background1"/>
          </w:tcPr>
          <w:p w14:paraId="0D3E715D" w14:textId="149B0B80" w:rsidR="00243644" w:rsidRPr="003F2C0D" w:rsidRDefault="00243644" w:rsidP="00FA6B79">
            <w:pPr>
              <w:spacing w:line="360" w:lineRule="auto"/>
              <w:jc w:val="center"/>
              <w:rPr>
                <w:rFonts w:ascii="Times New Roman" w:hAnsi="Times New Roman" w:cs="Times New Roman"/>
                <w:color w:val="000000"/>
                <w:sz w:val="22"/>
              </w:rPr>
            </w:pPr>
            <w:r w:rsidRPr="003F2C0D">
              <w:rPr>
                <w:rFonts w:ascii="Times New Roman" w:hAnsi="Times New Roman" w:cs="Times New Roman" w:hint="eastAsia"/>
                <w:color w:val="000000"/>
                <w:sz w:val="22"/>
              </w:rPr>
              <w:t>0.41</w:t>
            </w:r>
            <w:r w:rsidRPr="003F2C0D">
              <w:rPr>
                <w:rFonts w:ascii="Times New Roman" w:hAnsi="Times New Roman" w:cs="Times New Roman"/>
                <w:color w:val="000000"/>
                <w:sz w:val="22"/>
              </w:rPr>
              <w:t xml:space="preserve"> </w:t>
            </w:r>
          </w:p>
        </w:tc>
      </w:tr>
      <w:tr w:rsidR="00314D84" w:rsidRPr="003F2C0D" w14:paraId="0F5BF41A" w14:textId="77777777" w:rsidTr="006C4247">
        <w:trPr>
          <w:trHeight w:val="441"/>
          <w:jc w:val="center"/>
        </w:trPr>
        <w:tc>
          <w:tcPr>
            <w:tcW w:w="2835" w:type="dxa"/>
            <w:tcBorders>
              <w:top w:val="nil"/>
              <w:bottom w:val="nil"/>
            </w:tcBorders>
            <w:shd w:val="clear" w:color="auto" w:fill="FFFFFF" w:themeFill="background1"/>
            <w:vAlign w:val="center"/>
          </w:tcPr>
          <w:p w14:paraId="62848B62" w14:textId="53094715"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PEG-MXene@CuS-1</w:t>
            </w:r>
          </w:p>
        </w:tc>
        <w:tc>
          <w:tcPr>
            <w:tcW w:w="3855" w:type="dxa"/>
            <w:tcBorders>
              <w:top w:val="nil"/>
              <w:bottom w:val="nil"/>
            </w:tcBorders>
            <w:shd w:val="clear" w:color="auto" w:fill="FFFFFF" w:themeFill="background1"/>
          </w:tcPr>
          <w:p w14:paraId="11E426F1" w14:textId="204FD81A" w:rsidR="00243644" w:rsidRPr="003F2C0D" w:rsidRDefault="00243644" w:rsidP="00FA6B79">
            <w:pPr>
              <w:spacing w:line="360" w:lineRule="auto"/>
              <w:jc w:val="center"/>
              <w:rPr>
                <w:rFonts w:ascii="Times New Roman" w:hAnsi="Times New Roman" w:cs="Times New Roman"/>
                <w:color w:val="000000"/>
                <w:sz w:val="22"/>
              </w:rPr>
            </w:pPr>
            <w:r w:rsidRPr="003F2C0D">
              <w:rPr>
                <w:rFonts w:ascii="Times New Roman" w:hAnsi="Times New Roman" w:cs="Times New Roman" w:hint="eastAsia"/>
                <w:color w:val="000000"/>
                <w:sz w:val="22"/>
              </w:rPr>
              <w:t>0.56</w:t>
            </w:r>
          </w:p>
        </w:tc>
      </w:tr>
      <w:tr w:rsidR="00314D84" w:rsidRPr="003F2C0D" w14:paraId="4EA62A25" w14:textId="77777777" w:rsidTr="006C4247">
        <w:trPr>
          <w:trHeight w:val="441"/>
          <w:jc w:val="center"/>
        </w:trPr>
        <w:tc>
          <w:tcPr>
            <w:tcW w:w="2835" w:type="dxa"/>
            <w:tcBorders>
              <w:top w:val="nil"/>
              <w:bottom w:val="nil"/>
            </w:tcBorders>
            <w:shd w:val="clear" w:color="auto" w:fill="FFFFFF" w:themeFill="background1"/>
            <w:vAlign w:val="center"/>
          </w:tcPr>
          <w:p w14:paraId="55B03055" w14:textId="2E1F453F"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PEG-MXene@CuS-</w:t>
            </w:r>
            <w:r w:rsidRPr="003F2C0D">
              <w:rPr>
                <w:rFonts w:ascii="Times New Roman" w:eastAsia="SimSun" w:hAnsi="Times New Roman" w:hint="eastAsia"/>
                <w:sz w:val="22"/>
              </w:rPr>
              <w:t>2</w:t>
            </w:r>
          </w:p>
        </w:tc>
        <w:tc>
          <w:tcPr>
            <w:tcW w:w="3855" w:type="dxa"/>
            <w:tcBorders>
              <w:top w:val="nil"/>
              <w:bottom w:val="nil"/>
            </w:tcBorders>
            <w:shd w:val="clear" w:color="auto" w:fill="FFFFFF" w:themeFill="background1"/>
          </w:tcPr>
          <w:p w14:paraId="633B1122" w14:textId="2D37A026" w:rsidR="00243644" w:rsidRPr="003F2C0D" w:rsidRDefault="00243644" w:rsidP="00FA6B79">
            <w:pPr>
              <w:spacing w:line="360" w:lineRule="auto"/>
              <w:jc w:val="center"/>
              <w:rPr>
                <w:rFonts w:ascii="Times New Roman" w:hAnsi="Times New Roman" w:cs="Times New Roman"/>
                <w:color w:val="000000"/>
                <w:sz w:val="22"/>
              </w:rPr>
            </w:pPr>
            <w:r w:rsidRPr="003F2C0D">
              <w:rPr>
                <w:rFonts w:ascii="Times New Roman" w:hAnsi="Times New Roman" w:cs="Times New Roman" w:hint="eastAsia"/>
                <w:color w:val="000000"/>
                <w:sz w:val="22"/>
              </w:rPr>
              <w:t>0.68</w:t>
            </w:r>
          </w:p>
        </w:tc>
      </w:tr>
      <w:tr w:rsidR="00314D84" w:rsidRPr="003F2C0D" w14:paraId="27083765" w14:textId="77777777" w:rsidTr="007E4E80">
        <w:trPr>
          <w:trHeight w:val="459"/>
          <w:jc w:val="center"/>
        </w:trPr>
        <w:tc>
          <w:tcPr>
            <w:tcW w:w="2835" w:type="dxa"/>
            <w:tcBorders>
              <w:top w:val="nil"/>
              <w:bottom w:val="single" w:sz="8" w:space="0" w:color="auto"/>
            </w:tcBorders>
            <w:shd w:val="clear" w:color="auto" w:fill="FFFFFF" w:themeFill="background1"/>
            <w:vAlign w:val="center"/>
          </w:tcPr>
          <w:p w14:paraId="74C74E45" w14:textId="115480FC"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PEG-MXene@CuS-</w:t>
            </w:r>
            <w:r w:rsidRPr="003F2C0D">
              <w:rPr>
                <w:rFonts w:ascii="Times New Roman" w:eastAsia="SimSun" w:hAnsi="Times New Roman" w:hint="eastAsia"/>
                <w:sz w:val="22"/>
              </w:rPr>
              <w:t>3</w:t>
            </w:r>
          </w:p>
        </w:tc>
        <w:tc>
          <w:tcPr>
            <w:tcW w:w="3855" w:type="dxa"/>
            <w:tcBorders>
              <w:top w:val="nil"/>
              <w:bottom w:val="single" w:sz="8" w:space="0" w:color="auto"/>
            </w:tcBorders>
            <w:shd w:val="clear" w:color="auto" w:fill="FFFFFF" w:themeFill="background1"/>
          </w:tcPr>
          <w:p w14:paraId="1D129C6A" w14:textId="4E9D5C8A" w:rsidR="00243644" w:rsidRPr="003F2C0D" w:rsidRDefault="00243644" w:rsidP="00FA6B79">
            <w:pPr>
              <w:spacing w:line="360" w:lineRule="auto"/>
              <w:jc w:val="center"/>
              <w:rPr>
                <w:rFonts w:ascii="Times New Roman" w:eastAsia="SimSun" w:hAnsi="Times New Roman" w:cs="Times New Roman"/>
                <w:sz w:val="22"/>
              </w:rPr>
            </w:pPr>
            <w:r w:rsidRPr="003F2C0D">
              <w:rPr>
                <w:rFonts w:ascii="Times New Roman" w:hAnsi="Times New Roman" w:cs="Times New Roman" w:hint="eastAsia"/>
                <w:color w:val="000000"/>
                <w:sz w:val="22"/>
              </w:rPr>
              <w:t>0.62</w:t>
            </w:r>
          </w:p>
        </w:tc>
      </w:tr>
    </w:tbl>
    <w:p w14:paraId="1E2A3CAD" w14:textId="77777777" w:rsidR="0018779D" w:rsidRDefault="0018779D" w:rsidP="00243644">
      <w:pPr>
        <w:spacing w:afterLines="50" w:after="156" w:line="360" w:lineRule="auto"/>
        <w:jc w:val="center"/>
        <w:rPr>
          <w:rFonts w:ascii="Times New Roman" w:hAnsi="Times New Roman"/>
          <w:b/>
          <w:bCs/>
          <w:sz w:val="24"/>
          <w:szCs w:val="21"/>
        </w:rPr>
      </w:pPr>
    </w:p>
    <w:p w14:paraId="2BCB8D06" w14:textId="77777777" w:rsidR="00497A4C" w:rsidRDefault="00497A4C" w:rsidP="00243644">
      <w:pPr>
        <w:spacing w:afterLines="50" w:after="156" w:line="360" w:lineRule="auto"/>
        <w:jc w:val="center"/>
        <w:rPr>
          <w:rFonts w:ascii="Times New Roman" w:hAnsi="Times New Roman"/>
          <w:b/>
          <w:bCs/>
          <w:sz w:val="24"/>
          <w:szCs w:val="21"/>
        </w:rPr>
      </w:pPr>
    </w:p>
    <w:p w14:paraId="52273826" w14:textId="77777777" w:rsidR="00497A4C" w:rsidRDefault="00497A4C" w:rsidP="00243644">
      <w:pPr>
        <w:spacing w:afterLines="50" w:after="156" w:line="360" w:lineRule="auto"/>
        <w:jc w:val="center"/>
        <w:rPr>
          <w:rFonts w:ascii="Times New Roman" w:hAnsi="Times New Roman"/>
          <w:b/>
          <w:bCs/>
          <w:sz w:val="24"/>
          <w:szCs w:val="21"/>
        </w:rPr>
      </w:pPr>
    </w:p>
    <w:p w14:paraId="794AAB18" w14:textId="77777777" w:rsidR="00D640E7" w:rsidRDefault="00D640E7" w:rsidP="00243644">
      <w:pPr>
        <w:spacing w:afterLines="50" w:after="156" w:line="360" w:lineRule="auto"/>
        <w:jc w:val="center"/>
        <w:rPr>
          <w:rFonts w:ascii="Times New Roman" w:hAnsi="Times New Roman"/>
          <w:b/>
          <w:bCs/>
          <w:sz w:val="24"/>
          <w:szCs w:val="21"/>
        </w:rPr>
      </w:pPr>
    </w:p>
    <w:p w14:paraId="2F2B842F" w14:textId="58C42EF7" w:rsidR="00243644" w:rsidRPr="003F2C0D" w:rsidRDefault="00243644" w:rsidP="00243644">
      <w:pPr>
        <w:spacing w:afterLines="50" w:after="156" w:line="360" w:lineRule="auto"/>
        <w:jc w:val="center"/>
        <w:rPr>
          <w:rFonts w:ascii="Times New Roman" w:hAnsi="Times New Roman"/>
          <w:sz w:val="24"/>
          <w:szCs w:val="21"/>
        </w:rPr>
      </w:pPr>
      <w:r w:rsidRPr="003F2C0D">
        <w:rPr>
          <w:rFonts w:ascii="Times New Roman" w:hAnsi="Times New Roman" w:hint="eastAsia"/>
          <w:b/>
          <w:bCs/>
          <w:sz w:val="24"/>
          <w:szCs w:val="21"/>
        </w:rPr>
        <w:t xml:space="preserve">Table </w:t>
      </w:r>
      <w:r w:rsidR="0018779D" w:rsidRPr="003F2C0D">
        <w:rPr>
          <w:rFonts w:ascii="Times New Roman" w:hAnsi="Times New Roman" w:hint="eastAsia"/>
          <w:b/>
          <w:bCs/>
          <w:sz w:val="24"/>
          <w:szCs w:val="21"/>
        </w:rPr>
        <w:t>S</w:t>
      </w:r>
      <w:r w:rsidR="00AF4A1D">
        <w:rPr>
          <w:rFonts w:ascii="Times New Roman" w:hAnsi="Times New Roman" w:hint="eastAsia"/>
          <w:b/>
          <w:bCs/>
          <w:sz w:val="24"/>
          <w:szCs w:val="21"/>
        </w:rPr>
        <w:t>4</w:t>
      </w:r>
      <w:r w:rsidR="0018779D" w:rsidRPr="003F2C0D">
        <w:rPr>
          <w:rFonts w:ascii="Times New Roman" w:hAnsi="Times New Roman" w:hint="eastAsia"/>
          <w:sz w:val="24"/>
          <w:szCs w:val="21"/>
        </w:rPr>
        <w:t xml:space="preserve"> </w:t>
      </w:r>
      <w:r w:rsidR="003F2C0D">
        <w:rPr>
          <w:rFonts w:ascii="Times New Roman" w:hAnsi="Times New Roman"/>
          <w:sz w:val="24"/>
          <w:szCs w:val="21"/>
        </w:rPr>
        <w:t>P</w:t>
      </w:r>
      <w:r w:rsidR="001D7F4C" w:rsidRPr="003F2C0D">
        <w:rPr>
          <w:rFonts w:ascii="Times New Roman" w:hAnsi="Times New Roman"/>
          <w:sz w:val="24"/>
          <w:szCs w:val="21"/>
        </w:rPr>
        <w:t>hotothermal conversion efficiency</w:t>
      </w:r>
      <w:r w:rsidRPr="003F2C0D">
        <w:rPr>
          <w:rFonts w:ascii="Times New Roman" w:hAnsi="Times New Roman" w:hint="eastAsia"/>
          <w:sz w:val="24"/>
          <w:szCs w:val="21"/>
        </w:rPr>
        <w:t xml:space="preserve"> of PEG-MXene@CuS</w:t>
      </w:r>
    </w:p>
    <w:tbl>
      <w:tblPr>
        <w:tblW w:w="6690" w:type="dxa"/>
        <w:jc w:val="center"/>
        <w:tblBorders>
          <w:top w:val="single" w:sz="12" w:space="0" w:color="auto"/>
          <w:bottom w:val="single" w:sz="12" w:space="0" w:color="auto"/>
          <w:insideH w:val="single" w:sz="8" w:space="0" w:color="auto"/>
        </w:tblBorders>
        <w:shd w:val="clear" w:color="auto" w:fill="FFFFFF" w:themeFill="background1"/>
        <w:tblLayout w:type="fixed"/>
        <w:tblLook w:val="04A0" w:firstRow="1" w:lastRow="0" w:firstColumn="1" w:lastColumn="0" w:noHBand="0" w:noVBand="1"/>
      </w:tblPr>
      <w:tblGrid>
        <w:gridCol w:w="2835"/>
        <w:gridCol w:w="3855"/>
      </w:tblGrid>
      <w:tr w:rsidR="00243644" w:rsidRPr="003F2C0D" w14:paraId="293A34C4" w14:textId="77777777" w:rsidTr="00C70E70">
        <w:trPr>
          <w:trHeight w:val="442"/>
          <w:jc w:val="center"/>
        </w:trPr>
        <w:tc>
          <w:tcPr>
            <w:tcW w:w="2835" w:type="dxa"/>
            <w:tcBorders>
              <w:top w:val="single" w:sz="8" w:space="0" w:color="auto"/>
              <w:bottom w:val="single" w:sz="12" w:space="0" w:color="auto"/>
            </w:tcBorders>
            <w:shd w:val="clear" w:color="auto" w:fill="FFFFFF" w:themeFill="background1"/>
            <w:vAlign w:val="center"/>
          </w:tcPr>
          <w:p w14:paraId="337AC85B" w14:textId="77777777" w:rsidR="00243644" w:rsidRPr="00C70E70" w:rsidRDefault="00243644" w:rsidP="00FA6B79">
            <w:pPr>
              <w:spacing w:line="360" w:lineRule="auto"/>
              <w:jc w:val="center"/>
              <w:rPr>
                <w:rFonts w:ascii="Times New Roman" w:eastAsia="SimSun" w:hAnsi="Times New Roman"/>
                <w:sz w:val="22"/>
              </w:rPr>
            </w:pPr>
            <w:r w:rsidRPr="00C70E70">
              <w:rPr>
                <w:rFonts w:ascii="Times New Roman" w:eastAsia="SimSun" w:hAnsi="Times New Roman" w:hint="eastAsia"/>
                <w:sz w:val="22"/>
              </w:rPr>
              <w:t>Sample</w:t>
            </w:r>
          </w:p>
        </w:tc>
        <w:tc>
          <w:tcPr>
            <w:tcW w:w="3855" w:type="dxa"/>
            <w:tcBorders>
              <w:top w:val="single" w:sz="8" w:space="0" w:color="auto"/>
              <w:bottom w:val="single" w:sz="12" w:space="0" w:color="auto"/>
            </w:tcBorders>
            <w:shd w:val="clear" w:color="auto" w:fill="FFFFFF" w:themeFill="background1"/>
            <w:vAlign w:val="center"/>
          </w:tcPr>
          <w:p w14:paraId="08651744" w14:textId="54D10435" w:rsidR="00243644" w:rsidRPr="00C70E70" w:rsidRDefault="00243644" w:rsidP="00FA6B79">
            <w:pPr>
              <w:spacing w:line="360" w:lineRule="auto"/>
              <w:jc w:val="center"/>
              <w:rPr>
                <w:rFonts w:ascii="Times New Roman" w:eastAsia="SimSun" w:hAnsi="Times New Roman"/>
                <w:sz w:val="22"/>
              </w:rPr>
            </w:pPr>
            <w:r w:rsidRPr="00C70E70">
              <w:rPr>
                <w:rFonts w:ascii="Times New Roman" w:eastAsia="SimSun" w:hAnsi="Times New Roman" w:hint="eastAsia"/>
                <w:sz w:val="22"/>
              </w:rPr>
              <w:t>P</w:t>
            </w:r>
            <w:r w:rsidRPr="00C70E70">
              <w:rPr>
                <w:rFonts w:ascii="Times New Roman" w:eastAsia="SimSun" w:hAnsi="Times New Roman"/>
                <w:sz w:val="22"/>
              </w:rPr>
              <w:t>hotothermal conversion efficiency</w:t>
            </w:r>
          </w:p>
        </w:tc>
      </w:tr>
      <w:tr w:rsidR="00243644" w:rsidRPr="003F2C0D" w14:paraId="4780C842" w14:textId="77777777" w:rsidTr="00C70E70">
        <w:trPr>
          <w:trHeight w:val="441"/>
          <w:jc w:val="center"/>
        </w:trPr>
        <w:tc>
          <w:tcPr>
            <w:tcW w:w="2835" w:type="dxa"/>
            <w:tcBorders>
              <w:top w:val="single" w:sz="12" w:space="0" w:color="auto"/>
              <w:bottom w:val="nil"/>
            </w:tcBorders>
            <w:shd w:val="clear" w:color="auto" w:fill="FFFFFF" w:themeFill="background1"/>
            <w:vAlign w:val="center"/>
          </w:tcPr>
          <w:p w14:paraId="68B689BD" w14:textId="77777777"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PEG-MXene@CuS-1</w:t>
            </w:r>
          </w:p>
        </w:tc>
        <w:tc>
          <w:tcPr>
            <w:tcW w:w="3855" w:type="dxa"/>
            <w:tcBorders>
              <w:top w:val="single" w:sz="12" w:space="0" w:color="auto"/>
              <w:bottom w:val="nil"/>
            </w:tcBorders>
            <w:shd w:val="clear" w:color="auto" w:fill="FFFFFF" w:themeFill="background1"/>
          </w:tcPr>
          <w:p w14:paraId="3DCEF459" w14:textId="25CD7409" w:rsidR="00243644" w:rsidRPr="003F2C0D" w:rsidRDefault="002A0D31" w:rsidP="00FA6B79">
            <w:pPr>
              <w:spacing w:line="360" w:lineRule="auto"/>
              <w:jc w:val="center"/>
              <w:rPr>
                <w:rFonts w:ascii="Times New Roman" w:hAnsi="Times New Roman" w:cs="Times New Roman"/>
                <w:color w:val="000000"/>
                <w:sz w:val="22"/>
              </w:rPr>
            </w:pPr>
            <w:r w:rsidRPr="003F2C0D">
              <w:rPr>
                <w:rFonts w:ascii="Times New Roman" w:eastAsia="SimSun" w:hAnsi="Times New Roman" w:cs="Times New Roman" w:hint="eastAsia"/>
                <w:sz w:val="22"/>
              </w:rPr>
              <w:t>89.6</w:t>
            </w:r>
            <w:r w:rsidR="003D3964" w:rsidRPr="003F2C0D">
              <w:rPr>
                <w:rFonts w:ascii="Times New Roman" w:hAnsi="Times New Roman" w:cs="Times New Roman" w:hint="eastAsia"/>
                <w:color w:val="000000"/>
                <w:sz w:val="22"/>
              </w:rPr>
              <w:t>%</w:t>
            </w:r>
          </w:p>
        </w:tc>
      </w:tr>
      <w:tr w:rsidR="00243644" w:rsidRPr="003F2C0D" w14:paraId="4551F038" w14:textId="77777777" w:rsidTr="006C4247">
        <w:trPr>
          <w:trHeight w:val="441"/>
          <w:jc w:val="center"/>
        </w:trPr>
        <w:tc>
          <w:tcPr>
            <w:tcW w:w="2835" w:type="dxa"/>
            <w:tcBorders>
              <w:top w:val="nil"/>
              <w:bottom w:val="nil"/>
            </w:tcBorders>
            <w:shd w:val="clear" w:color="auto" w:fill="FFFFFF" w:themeFill="background1"/>
            <w:vAlign w:val="center"/>
          </w:tcPr>
          <w:p w14:paraId="328F6238" w14:textId="77777777"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PEG-MXene@CuS-</w:t>
            </w:r>
            <w:r w:rsidRPr="003F2C0D">
              <w:rPr>
                <w:rFonts w:ascii="Times New Roman" w:eastAsia="SimSun" w:hAnsi="Times New Roman" w:hint="eastAsia"/>
                <w:sz w:val="22"/>
              </w:rPr>
              <w:t>2</w:t>
            </w:r>
          </w:p>
        </w:tc>
        <w:tc>
          <w:tcPr>
            <w:tcW w:w="3855" w:type="dxa"/>
            <w:tcBorders>
              <w:top w:val="nil"/>
              <w:bottom w:val="nil"/>
            </w:tcBorders>
            <w:shd w:val="clear" w:color="auto" w:fill="FFFFFF" w:themeFill="background1"/>
          </w:tcPr>
          <w:p w14:paraId="41B7DACE" w14:textId="5C40378A" w:rsidR="00243644" w:rsidRPr="003F2C0D" w:rsidRDefault="00243644" w:rsidP="00FA6B79">
            <w:pPr>
              <w:spacing w:line="360" w:lineRule="auto"/>
              <w:jc w:val="center"/>
              <w:rPr>
                <w:rFonts w:ascii="Times New Roman" w:hAnsi="Times New Roman" w:cs="Times New Roman"/>
                <w:color w:val="000000"/>
                <w:sz w:val="22"/>
              </w:rPr>
            </w:pPr>
            <w:r w:rsidRPr="003F2C0D">
              <w:rPr>
                <w:rFonts w:ascii="Times New Roman" w:hAnsi="Times New Roman" w:cs="Times New Roman" w:hint="eastAsia"/>
                <w:color w:val="000000"/>
                <w:sz w:val="22"/>
              </w:rPr>
              <w:t>94.5%</w:t>
            </w:r>
          </w:p>
        </w:tc>
      </w:tr>
      <w:tr w:rsidR="00243644" w:rsidRPr="003F2C0D" w14:paraId="2CC4280F" w14:textId="77777777" w:rsidTr="00C70E70">
        <w:trPr>
          <w:trHeight w:val="459"/>
          <w:jc w:val="center"/>
        </w:trPr>
        <w:tc>
          <w:tcPr>
            <w:tcW w:w="2835" w:type="dxa"/>
            <w:tcBorders>
              <w:top w:val="nil"/>
              <w:bottom w:val="single" w:sz="8" w:space="0" w:color="auto"/>
            </w:tcBorders>
            <w:shd w:val="clear" w:color="auto" w:fill="FFFFFF" w:themeFill="background1"/>
            <w:vAlign w:val="center"/>
          </w:tcPr>
          <w:p w14:paraId="737976F2" w14:textId="77777777" w:rsidR="00243644" w:rsidRPr="003F2C0D" w:rsidRDefault="00243644" w:rsidP="00FA6B79">
            <w:pPr>
              <w:spacing w:line="360" w:lineRule="auto"/>
              <w:jc w:val="center"/>
              <w:rPr>
                <w:rFonts w:ascii="Times New Roman" w:eastAsia="SimSun" w:hAnsi="Times New Roman"/>
                <w:sz w:val="22"/>
              </w:rPr>
            </w:pPr>
            <w:r w:rsidRPr="003F2C0D">
              <w:rPr>
                <w:rFonts w:ascii="Times New Roman" w:eastAsia="SimSun" w:hAnsi="Times New Roman"/>
                <w:sz w:val="22"/>
              </w:rPr>
              <w:t>PEG-MXene@CuS-</w:t>
            </w:r>
            <w:r w:rsidRPr="003F2C0D">
              <w:rPr>
                <w:rFonts w:ascii="Times New Roman" w:eastAsia="SimSun" w:hAnsi="Times New Roman" w:hint="eastAsia"/>
                <w:sz w:val="22"/>
              </w:rPr>
              <w:t>3</w:t>
            </w:r>
          </w:p>
        </w:tc>
        <w:tc>
          <w:tcPr>
            <w:tcW w:w="3855" w:type="dxa"/>
            <w:tcBorders>
              <w:top w:val="nil"/>
              <w:bottom w:val="single" w:sz="8" w:space="0" w:color="auto"/>
            </w:tcBorders>
            <w:shd w:val="clear" w:color="auto" w:fill="FFFFFF" w:themeFill="background1"/>
          </w:tcPr>
          <w:p w14:paraId="15D5239E" w14:textId="47807320" w:rsidR="00243644" w:rsidRPr="003F2C0D" w:rsidRDefault="002A0D31" w:rsidP="00FA6B79">
            <w:pPr>
              <w:spacing w:line="360" w:lineRule="auto"/>
              <w:jc w:val="center"/>
              <w:rPr>
                <w:rFonts w:ascii="Times New Roman" w:eastAsia="SimSun" w:hAnsi="Times New Roman" w:cs="Times New Roman"/>
                <w:sz w:val="22"/>
              </w:rPr>
            </w:pPr>
            <w:r w:rsidRPr="003F2C0D">
              <w:rPr>
                <w:rFonts w:ascii="Times New Roman" w:hAnsi="Times New Roman" w:cs="Times New Roman" w:hint="eastAsia"/>
                <w:color w:val="000000"/>
                <w:sz w:val="22"/>
              </w:rPr>
              <w:t>91.1</w:t>
            </w:r>
            <w:r w:rsidR="003D3964" w:rsidRPr="003F2C0D">
              <w:rPr>
                <w:rFonts w:ascii="Times New Roman" w:eastAsia="SimSun" w:hAnsi="Times New Roman" w:cs="Times New Roman" w:hint="eastAsia"/>
                <w:sz w:val="22"/>
              </w:rPr>
              <w:t>%</w:t>
            </w:r>
          </w:p>
        </w:tc>
      </w:tr>
    </w:tbl>
    <w:p w14:paraId="1E5C3891" w14:textId="77777777" w:rsidR="0018779D" w:rsidRDefault="0018779D">
      <w:pPr>
        <w:spacing w:line="360" w:lineRule="auto"/>
        <w:jc w:val="center"/>
        <w:rPr>
          <w:rFonts w:ascii="Times New Roman" w:hAnsi="Times New Roman"/>
          <w:b/>
          <w:bCs/>
          <w:sz w:val="24"/>
          <w:szCs w:val="21"/>
        </w:rPr>
      </w:pPr>
    </w:p>
    <w:p w14:paraId="742A80B0" w14:textId="77777777" w:rsidR="00D640E7" w:rsidRDefault="00D640E7">
      <w:pPr>
        <w:spacing w:line="360" w:lineRule="auto"/>
        <w:jc w:val="center"/>
        <w:rPr>
          <w:rFonts w:ascii="Times New Roman" w:hAnsi="Times New Roman"/>
          <w:b/>
          <w:bCs/>
          <w:sz w:val="24"/>
          <w:szCs w:val="21"/>
        </w:rPr>
      </w:pPr>
    </w:p>
    <w:p w14:paraId="56A1162C" w14:textId="77777777" w:rsidR="00D640E7" w:rsidRDefault="00D640E7">
      <w:pPr>
        <w:spacing w:line="360" w:lineRule="auto"/>
        <w:jc w:val="center"/>
        <w:rPr>
          <w:rFonts w:ascii="Times New Roman" w:hAnsi="Times New Roman"/>
          <w:b/>
          <w:bCs/>
          <w:sz w:val="24"/>
          <w:szCs w:val="21"/>
        </w:rPr>
      </w:pPr>
    </w:p>
    <w:p w14:paraId="63373C96" w14:textId="77777777" w:rsidR="00D640E7" w:rsidRPr="003F2C0D" w:rsidRDefault="00D640E7">
      <w:pPr>
        <w:spacing w:line="360" w:lineRule="auto"/>
        <w:jc w:val="center"/>
        <w:rPr>
          <w:rFonts w:ascii="Times New Roman" w:hAnsi="Times New Roman"/>
          <w:b/>
          <w:bCs/>
          <w:sz w:val="24"/>
          <w:szCs w:val="21"/>
        </w:rPr>
      </w:pPr>
    </w:p>
    <w:p w14:paraId="06B9BBE2" w14:textId="622692BC" w:rsidR="00E94CDF" w:rsidRPr="00B96659" w:rsidRDefault="00E94CDF" w:rsidP="00E94CDF">
      <w:pPr>
        <w:spacing w:afterLines="50" w:after="156" w:line="360" w:lineRule="auto"/>
        <w:jc w:val="center"/>
        <w:rPr>
          <w:rFonts w:ascii="Times New Roman" w:hAnsi="Times New Roman"/>
          <w:sz w:val="24"/>
          <w:szCs w:val="21"/>
        </w:rPr>
      </w:pPr>
      <w:bookmarkStart w:id="35" w:name="OLE_LINK43"/>
      <w:r w:rsidRPr="00B96659">
        <w:rPr>
          <w:rFonts w:ascii="Times New Roman" w:hAnsi="Times New Roman"/>
          <w:b/>
          <w:bCs/>
          <w:sz w:val="24"/>
          <w:szCs w:val="21"/>
        </w:rPr>
        <w:t xml:space="preserve">Table </w:t>
      </w:r>
      <w:r w:rsidR="0018779D" w:rsidRPr="00B96659">
        <w:rPr>
          <w:rFonts w:ascii="Times New Roman" w:hAnsi="Times New Roman"/>
          <w:b/>
          <w:bCs/>
          <w:sz w:val="24"/>
          <w:szCs w:val="21"/>
        </w:rPr>
        <w:t>S</w:t>
      </w:r>
      <w:r w:rsidR="00AF4A1D" w:rsidRPr="00B96659">
        <w:rPr>
          <w:rFonts w:ascii="Times New Roman" w:hAnsi="Times New Roman" w:hint="eastAsia"/>
          <w:b/>
          <w:bCs/>
          <w:sz w:val="24"/>
          <w:szCs w:val="21"/>
        </w:rPr>
        <w:t>5</w:t>
      </w:r>
      <w:r w:rsidR="0018779D" w:rsidRPr="00B96659">
        <w:rPr>
          <w:rFonts w:ascii="Times New Roman" w:hAnsi="Times New Roman"/>
          <w:sz w:val="24"/>
          <w:szCs w:val="21"/>
        </w:rPr>
        <w:t xml:space="preserve"> </w:t>
      </w:r>
      <w:r w:rsidR="000950C2" w:rsidRPr="00B96659">
        <w:rPr>
          <w:rFonts w:ascii="Times New Roman" w:hAnsi="Times New Roman"/>
          <w:sz w:val="24"/>
          <w:szCs w:val="21"/>
        </w:rPr>
        <w:t xml:space="preserve">Comparison of output voltage and photothermal efficiency </w:t>
      </w:r>
      <w:r w:rsidR="00613188" w:rsidRPr="00B96659">
        <w:rPr>
          <w:rFonts w:ascii="Times New Roman" w:hAnsi="Times New Roman" w:hint="eastAsia"/>
          <w:sz w:val="24"/>
          <w:szCs w:val="21"/>
        </w:rPr>
        <w:t>for</w:t>
      </w:r>
      <w:r w:rsidR="000950C2" w:rsidRPr="00B96659">
        <w:rPr>
          <w:rFonts w:ascii="Times New Roman" w:hAnsi="Times New Roman"/>
          <w:sz w:val="24"/>
          <w:szCs w:val="21"/>
        </w:rPr>
        <w:t xml:space="preserve"> composite PCMs</w:t>
      </w:r>
    </w:p>
    <w:tbl>
      <w:tblPr>
        <w:tblW w:w="9467" w:type="dxa"/>
        <w:jc w:val="center"/>
        <w:tblBorders>
          <w:top w:val="single" w:sz="12" w:space="0" w:color="auto"/>
          <w:bottom w:val="single" w:sz="12" w:space="0" w:color="auto"/>
          <w:insideH w:val="single" w:sz="8" w:space="0" w:color="auto"/>
        </w:tblBorders>
        <w:shd w:val="clear" w:color="auto" w:fill="FFFFFF" w:themeFill="background1"/>
        <w:tblLayout w:type="fixed"/>
        <w:tblLook w:val="04A0" w:firstRow="1" w:lastRow="0" w:firstColumn="1" w:lastColumn="0" w:noHBand="0" w:noVBand="1"/>
      </w:tblPr>
      <w:tblGrid>
        <w:gridCol w:w="3005"/>
        <w:gridCol w:w="1587"/>
        <w:gridCol w:w="1587"/>
        <w:gridCol w:w="1701"/>
        <w:gridCol w:w="1587"/>
      </w:tblGrid>
      <w:tr w:rsidR="00B96659" w:rsidRPr="00B96659" w14:paraId="22F431BF" w14:textId="77777777" w:rsidTr="00C70E70">
        <w:trPr>
          <w:trHeight w:val="442"/>
          <w:jc w:val="center"/>
        </w:trPr>
        <w:tc>
          <w:tcPr>
            <w:tcW w:w="3005" w:type="dxa"/>
            <w:tcBorders>
              <w:top w:val="single" w:sz="8" w:space="0" w:color="auto"/>
              <w:bottom w:val="single" w:sz="12" w:space="0" w:color="auto"/>
            </w:tcBorders>
            <w:shd w:val="clear" w:color="auto" w:fill="FFFFFF" w:themeFill="background1"/>
            <w:vAlign w:val="center"/>
          </w:tcPr>
          <w:bookmarkEnd w:id="35"/>
          <w:p w14:paraId="1E698F0A" w14:textId="77777777" w:rsidR="00816512" w:rsidRPr="00B96659" w:rsidRDefault="00816512" w:rsidP="007F5739">
            <w:pPr>
              <w:spacing w:line="360" w:lineRule="auto"/>
              <w:jc w:val="center"/>
              <w:rPr>
                <w:rFonts w:ascii="Times New Roman" w:eastAsia="SimSun" w:hAnsi="Times New Roman"/>
                <w:sz w:val="22"/>
              </w:rPr>
            </w:pPr>
            <w:r w:rsidRPr="00B96659">
              <w:rPr>
                <w:rFonts w:ascii="Times New Roman" w:eastAsia="SimSun" w:hAnsi="Times New Roman"/>
                <w:sz w:val="22"/>
              </w:rPr>
              <w:t>Sample</w:t>
            </w:r>
          </w:p>
        </w:tc>
        <w:tc>
          <w:tcPr>
            <w:tcW w:w="1587" w:type="dxa"/>
            <w:tcBorders>
              <w:top w:val="single" w:sz="8" w:space="0" w:color="auto"/>
              <w:bottom w:val="single" w:sz="12" w:space="0" w:color="auto"/>
            </w:tcBorders>
            <w:shd w:val="clear" w:color="auto" w:fill="FFFFFF" w:themeFill="background1"/>
            <w:vAlign w:val="center"/>
          </w:tcPr>
          <w:p w14:paraId="52A1467A" w14:textId="77777777" w:rsidR="00816512" w:rsidRPr="00B96659" w:rsidRDefault="00816512" w:rsidP="007F5739">
            <w:pPr>
              <w:spacing w:line="360" w:lineRule="auto"/>
              <w:jc w:val="center"/>
              <w:rPr>
                <w:rFonts w:ascii="Times New Roman" w:eastAsia="SimSun" w:hAnsi="Times New Roman"/>
                <w:sz w:val="22"/>
              </w:rPr>
            </w:pPr>
            <w:r w:rsidRPr="00B96659">
              <w:rPr>
                <w:rFonts w:ascii="Times New Roman" w:eastAsia="SimSun" w:hAnsi="Times New Roman"/>
                <w:sz w:val="22"/>
              </w:rPr>
              <w:t>Output voltage (mV)</w:t>
            </w:r>
          </w:p>
        </w:tc>
        <w:tc>
          <w:tcPr>
            <w:tcW w:w="1587" w:type="dxa"/>
            <w:tcBorders>
              <w:top w:val="single" w:sz="8" w:space="0" w:color="auto"/>
              <w:bottom w:val="single" w:sz="12" w:space="0" w:color="auto"/>
            </w:tcBorders>
            <w:shd w:val="clear" w:color="auto" w:fill="FFFFFF" w:themeFill="background1"/>
            <w:vAlign w:val="center"/>
          </w:tcPr>
          <w:p w14:paraId="101999FA" w14:textId="77777777" w:rsidR="00816512" w:rsidRPr="00B96659" w:rsidRDefault="00816512" w:rsidP="007F5739">
            <w:pPr>
              <w:spacing w:line="360" w:lineRule="auto"/>
              <w:jc w:val="center"/>
              <w:rPr>
                <w:rFonts w:ascii="Times New Roman" w:eastAsia="SimSun" w:hAnsi="Times New Roman"/>
                <w:sz w:val="22"/>
              </w:rPr>
            </w:pPr>
            <w:r w:rsidRPr="00B96659">
              <w:rPr>
                <w:rFonts w:ascii="Times New Roman" w:eastAsia="SimSun" w:hAnsi="Times New Roman"/>
                <w:sz w:val="22"/>
              </w:rPr>
              <w:t>Photothermal efficiency</w:t>
            </w:r>
          </w:p>
        </w:tc>
        <w:tc>
          <w:tcPr>
            <w:tcW w:w="1701" w:type="dxa"/>
            <w:tcBorders>
              <w:top w:val="single" w:sz="8" w:space="0" w:color="auto"/>
              <w:bottom w:val="single" w:sz="12" w:space="0" w:color="auto"/>
            </w:tcBorders>
            <w:shd w:val="clear" w:color="auto" w:fill="FFFFFF" w:themeFill="background1"/>
          </w:tcPr>
          <w:p w14:paraId="4B950AC0" w14:textId="7F08E217" w:rsidR="00816512" w:rsidRPr="00B96659" w:rsidRDefault="00231FFF" w:rsidP="007F5739">
            <w:pPr>
              <w:spacing w:line="360" w:lineRule="auto"/>
              <w:jc w:val="center"/>
              <w:rPr>
                <w:rFonts w:ascii="Times New Roman" w:eastAsia="SimSun" w:hAnsi="Times New Roman"/>
                <w:sz w:val="22"/>
              </w:rPr>
            </w:pPr>
            <w:r w:rsidRPr="00B96659">
              <w:rPr>
                <w:rFonts w:ascii="Times New Roman" w:eastAsia="SimSun" w:hAnsi="Times New Roman"/>
                <w:sz w:val="22"/>
              </w:rPr>
              <w:t>Light intensity (mW</w:t>
            </w:r>
            <w:r w:rsidRPr="00B96659">
              <w:rPr>
                <w:rFonts w:ascii="Times New Roman" w:hAnsi="Times New Roman" w:cs="Times New Roman"/>
                <w:sz w:val="24"/>
              </w:rPr>
              <w:t>·</w:t>
            </w:r>
            <w:r w:rsidRPr="00B96659">
              <w:rPr>
                <w:rFonts w:ascii="Times New Roman" w:eastAsia="SimSun" w:hAnsi="Times New Roman"/>
                <w:sz w:val="22"/>
              </w:rPr>
              <w:t>cm</w:t>
            </w:r>
            <w:r w:rsidR="003B6E30" w:rsidRPr="00B96659">
              <w:rPr>
                <w:rFonts w:ascii="Times New Roman" w:eastAsia="SimSun" w:hAnsi="Times New Roman" w:hint="eastAsia"/>
                <w:sz w:val="22"/>
                <w:vertAlign w:val="superscript"/>
              </w:rPr>
              <w:t>-2</w:t>
            </w:r>
            <w:r w:rsidRPr="00B96659">
              <w:rPr>
                <w:rFonts w:ascii="Times New Roman" w:eastAsia="SimSun" w:hAnsi="Times New Roman"/>
                <w:sz w:val="22"/>
              </w:rPr>
              <w:t>)</w:t>
            </w:r>
          </w:p>
        </w:tc>
        <w:tc>
          <w:tcPr>
            <w:tcW w:w="1587" w:type="dxa"/>
            <w:tcBorders>
              <w:top w:val="single" w:sz="8" w:space="0" w:color="auto"/>
              <w:bottom w:val="single" w:sz="12" w:space="0" w:color="auto"/>
            </w:tcBorders>
            <w:shd w:val="clear" w:color="auto" w:fill="FFFFFF" w:themeFill="background1"/>
            <w:vAlign w:val="center"/>
          </w:tcPr>
          <w:p w14:paraId="4134D5A0" w14:textId="0C0198C4" w:rsidR="00816512" w:rsidRPr="00B96659" w:rsidRDefault="00816512" w:rsidP="007F5739">
            <w:pPr>
              <w:spacing w:line="360" w:lineRule="auto"/>
              <w:jc w:val="center"/>
              <w:rPr>
                <w:rFonts w:ascii="Times New Roman" w:eastAsia="SimSun" w:hAnsi="Times New Roman"/>
                <w:sz w:val="22"/>
              </w:rPr>
            </w:pPr>
            <w:r w:rsidRPr="00B96659">
              <w:rPr>
                <w:rFonts w:ascii="Times New Roman" w:eastAsia="SimSun" w:hAnsi="Times New Roman"/>
                <w:sz w:val="22"/>
              </w:rPr>
              <w:t>Ref</w:t>
            </w:r>
            <w:r w:rsidR="006C4247" w:rsidRPr="00B96659">
              <w:rPr>
                <w:rFonts w:ascii="Times New Roman" w:eastAsia="SimSun" w:hAnsi="Times New Roman" w:hint="eastAsia"/>
                <w:sz w:val="22"/>
              </w:rPr>
              <w:t>s</w:t>
            </w:r>
            <w:r w:rsidRPr="00B96659">
              <w:rPr>
                <w:rFonts w:ascii="Times New Roman" w:eastAsia="SimSun" w:hAnsi="Times New Roman"/>
                <w:sz w:val="22"/>
              </w:rPr>
              <w:t>.</w:t>
            </w:r>
          </w:p>
        </w:tc>
      </w:tr>
      <w:tr w:rsidR="00B96659" w:rsidRPr="00B96659" w14:paraId="1E0B24B3" w14:textId="77777777" w:rsidTr="00C70E70">
        <w:trPr>
          <w:trHeight w:val="441"/>
          <w:jc w:val="center"/>
        </w:trPr>
        <w:tc>
          <w:tcPr>
            <w:tcW w:w="3005" w:type="dxa"/>
            <w:tcBorders>
              <w:top w:val="single" w:sz="12" w:space="0" w:color="auto"/>
              <w:bottom w:val="nil"/>
            </w:tcBorders>
            <w:shd w:val="clear" w:color="auto" w:fill="FFFFFF" w:themeFill="background1"/>
            <w:vAlign w:val="center"/>
          </w:tcPr>
          <w:p w14:paraId="0D251EF7" w14:textId="5BB56A55" w:rsidR="00816512" w:rsidRPr="00B96659" w:rsidRDefault="00816512" w:rsidP="007F5739">
            <w:pPr>
              <w:spacing w:line="360" w:lineRule="auto"/>
              <w:jc w:val="center"/>
              <w:rPr>
                <w:rFonts w:ascii="Times New Roman" w:eastAsia="SimSun" w:hAnsi="Times New Roman" w:cs="Times New Roman"/>
                <w:sz w:val="22"/>
              </w:rPr>
            </w:pPr>
            <w:r w:rsidRPr="00B96659">
              <w:rPr>
                <w:rFonts w:ascii="Times New Roman" w:eastAsia="SimSun" w:hAnsi="Times New Roman" w:cs="Times New Roman"/>
                <w:sz w:val="22"/>
              </w:rPr>
              <w:t>TRIS/EG</w:t>
            </w:r>
          </w:p>
        </w:tc>
        <w:tc>
          <w:tcPr>
            <w:tcW w:w="1587" w:type="dxa"/>
            <w:tcBorders>
              <w:top w:val="single" w:sz="12" w:space="0" w:color="auto"/>
              <w:bottom w:val="nil"/>
            </w:tcBorders>
            <w:shd w:val="clear" w:color="auto" w:fill="FFFFFF" w:themeFill="background1"/>
            <w:vAlign w:val="center"/>
          </w:tcPr>
          <w:p w14:paraId="6421B482"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93.1</w:t>
            </w:r>
          </w:p>
        </w:tc>
        <w:tc>
          <w:tcPr>
            <w:tcW w:w="1587" w:type="dxa"/>
            <w:tcBorders>
              <w:top w:val="single" w:sz="12" w:space="0" w:color="auto"/>
              <w:bottom w:val="nil"/>
            </w:tcBorders>
            <w:shd w:val="clear" w:color="auto" w:fill="FFFFFF" w:themeFill="background1"/>
            <w:vAlign w:val="center"/>
          </w:tcPr>
          <w:p w14:paraId="7C16C3B4"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87.0%</w:t>
            </w:r>
          </w:p>
        </w:tc>
        <w:tc>
          <w:tcPr>
            <w:tcW w:w="1701" w:type="dxa"/>
            <w:tcBorders>
              <w:top w:val="single" w:sz="12" w:space="0" w:color="auto"/>
              <w:bottom w:val="nil"/>
            </w:tcBorders>
            <w:shd w:val="clear" w:color="auto" w:fill="FFFFFF" w:themeFill="background1"/>
          </w:tcPr>
          <w:p w14:paraId="00314DC7" w14:textId="6945FA86" w:rsidR="00816512" w:rsidRPr="00B96659" w:rsidRDefault="00C225C9" w:rsidP="007F5739">
            <w:pPr>
              <w:spacing w:line="360" w:lineRule="auto"/>
              <w:jc w:val="center"/>
              <w:rPr>
                <w:rFonts w:ascii="Times New Roman" w:hAnsi="Times New Roman" w:cs="Times New Roman"/>
                <w:sz w:val="22"/>
              </w:rPr>
            </w:pPr>
            <w:r w:rsidRPr="00B96659">
              <w:rPr>
                <w:rFonts w:ascii="Times New Roman" w:hAnsi="Times New Roman" w:cs="Times New Roman"/>
                <w:sz w:val="22"/>
              </w:rPr>
              <w:t>47.7</w:t>
            </w:r>
          </w:p>
        </w:tc>
        <w:tc>
          <w:tcPr>
            <w:tcW w:w="1587" w:type="dxa"/>
            <w:tcBorders>
              <w:top w:val="single" w:sz="12" w:space="0" w:color="auto"/>
              <w:bottom w:val="nil"/>
            </w:tcBorders>
            <w:shd w:val="clear" w:color="auto" w:fill="FFFFFF" w:themeFill="background1"/>
            <w:vAlign w:val="center"/>
          </w:tcPr>
          <w:p w14:paraId="105EC07D" w14:textId="4AD6A8CB"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7</w:t>
            </w:r>
          </w:p>
        </w:tc>
      </w:tr>
      <w:tr w:rsidR="00B96659" w:rsidRPr="00B96659" w14:paraId="6F1B9CE2" w14:textId="77777777" w:rsidTr="006C4247">
        <w:trPr>
          <w:trHeight w:val="441"/>
          <w:jc w:val="center"/>
        </w:trPr>
        <w:tc>
          <w:tcPr>
            <w:tcW w:w="3005" w:type="dxa"/>
            <w:tcBorders>
              <w:top w:val="nil"/>
              <w:bottom w:val="nil"/>
            </w:tcBorders>
            <w:shd w:val="clear" w:color="auto" w:fill="FFFFFF" w:themeFill="background1"/>
            <w:vAlign w:val="center"/>
          </w:tcPr>
          <w:p w14:paraId="2C8B9DBA" w14:textId="6B828574"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PW-CNT/rGO</w:t>
            </w:r>
          </w:p>
        </w:tc>
        <w:tc>
          <w:tcPr>
            <w:tcW w:w="1587" w:type="dxa"/>
            <w:tcBorders>
              <w:top w:val="nil"/>
              <w:bottom w:val="nil"/>
            </w:tcBorders>
            <w:shd w:val="clear" w:color="auto" w:fill="FFFFFF" w:themeFill="background1"/>
            <w:vAlign w:val="center"/>
          </w:tcPr>
          <w:p w14:paraId="032EB2FA"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150.0</w:t>
            </w:r>
          </w:p>
        </w:tc>
        <w:tc>
          <w:tcPr>
            <w:tcW w:w="1587" w:type="dxa"/>
            <w:tcBorders>
              <w:top w:val="nil"/>
              <w:bottom w:val="nil"/>
            </w:tcBorders>
            <w:shd w:val="clear" w:color="auto" w:fill="FFFFFF" w:themeFill="background1"/>
            <w:vAlign w:val="center"/>
          </w:tcPr>
          <w:p w14:paraId="3194E275"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90.3%</w:t>
            </w:r>
          </w:p>
        </w:tc>
        <w:tc>
          <w:tcPr>
            <w:tcW w:w="1701" w:type="dxa"/>
            <w:tcBorders>
              <w:top w:val="nil"/>
              <w:bottom w:val="nil"/>
            </w:tcBorders>
            <w:shd w:val="clear" w:color="auto" w:fill="FFFFFF" w:themeFill="background1"/>
          </w:tcPr>
          <w:p w14:paraId="48A14079" w14:textId="7144A5D1" w:rsidR="00816512" w:rsidRPr="00B96659" w:rsidRDefault="007A6FB3"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150</w:t>
            </w:r>
          </w:p>
        </w:tc>
        <w:tc>
          <w:tcPr>
            <w:tcW w:w="1587" w:type="dxa"/>
            <w:tcBorders>
              <w:top w:val="nil"/>
              <w:bottom w:val="nil"/>
            </w:tcBorders>
            <w:shd w:val="clear" w:color="auto" w:fill="FFFFFF" w:themeFill="background1"/>
            <w:vAlign w:val="center"/>
          </w:tcPr>
          <w:p w14:paraId="37C080D7" w14:textId="281659F3"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8</w:t>
            </w:r>
          </w:p>
        </w:tc>
      </w:tr>
      <w:tr w:rsidR="00B96659" w:rsidRPr="00B96659" w14:paraId="67E3B220" w14:textId="77777777" w:rsidTr="006C4247">
        <w:trPr>
          <w:trHeight w:val="441"/>
          <w:jc w:val="center"/>
        </w:trPr>
        <w:tc>
          <w:tcPr>
            <w:tcW w:w="3005" w:type="dxa"/>
            <w:tcBorders>
              <w:top w:val="nil"/>
              <w:bottom w:val="nil"/>
            </w:tcBorders>
            <w:shd w:val="clear" w:color="auto" w:fill="FFFFFF" w:themeFill="background1"/>
            <w:vAlign w:val="center"/>
          </w:tcPr>
          <w:p w14:paraId="115E6FB5" w14:textId="3B1B5BE6"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SA-BC/graphene</w:t>
            </w:r>
          </w:p>
        </w:tc>
        <w:tc>
          <w:tcPr>
            <w:tcW w:w="1587" w:type="dxa"/>
            <w:tcBorders>
              <w:top w:val="nil"/>
              <w:bottom w:val="nil"/>
            </w:tcBorders>
            <w:shd w:val="clear" w:color="auto" w:fill="FFFFFF" w:themeFill="background1"/>
            <w:vAlign w:val="center"/>
          </w:tcPr>
          <w:p w14:paraId="6EF031EA"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151.9</w:t>
            </w:r>
          </w:p>
        </w:tc>
        <w:tc>
          <w:tcPr>
            <w:tcW w:w="1587" w:type="dxa"/>
            <w:tcBorders>
              <w:top w:val="nil"/>
              <w:bottom w:val="nil"/>
            </w:tcBorders>
            <w:shd w:val="clear" w:color="auto" w:fill="FFFFFF" w:themeFill="background1"/>
            <w:vAlign w:val="center"/>
          </w:tcPr>
          <w:p w14:paraId="0FB7E2EF"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90.8%</w:t>
            </w:r>
          </w:p>
        </w:tc>
        <w:tc>
          <w:tcPr>
            <w:tcW w:w="1701" w:type="dxa"/>
            <w:tcBorders>
              <w:top w:val="nil"/>
              <w:bottom w:val="nil"/>
            </w:tcBorders>
            <w:shd w:val="clear" w:color="auto" w:fill="FFFFFF" w:themeFill="background1"/>
          </w:tcPr>
          <w:p w14:paraId="61D48F6B" w14:textId="7071C5BD" w:rsidR="00816512" w:rsidRPr="00B96659" w:rsidRDefault="0018390D"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200</w:t>
            </w:r>
          </w:p>
        </w:tc>
        <w:tc>
          <w:tcPr>
            <w:tcW w:w="1587" w:type="dxa"/>
            <w:tcBorders>
              <w:top w:val="nil"/>
              <w:bottom w:val="nil"/>
            </w:tcBorders>
            <w:shd w:val="clear" w:color="auto" w:fill="FFFFFF" w:themeFill="background1"/>
            <w:vAlign w:val="center"/>
          </w:tcPr>
          <w:p w14:paraId="1C89A74B" w14:textId="2AEB759C"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9</w:t>
            </w:r>
          </w:p>
        </w:tc>
      </w:tr>
      <w:tr w:rsidR="00B96659" w:rsidRPr="00B96659" w14:paraId="119D204E" w14:textId="77777777" w:rsidTr="006C4247">
        <w:trPr>
          <w:trHeight w:val="441"/>
          <w:jc w:val="center"/>
        </w:trPr>
        <w:tc>
          <w:tcPr>
            <w:tcW w:w="3005" w:type="dxa"/>
            <w:tcBorders>
              <w:top w:val="nil"/>
              <w:bottom w:val="nil"/>
            </w:tcBorders>
            <w:shd w:val="clear" w:color="auto" w:fill="FFFFFF" w:themeFill="background1"/>
            <w:vAlign w:val="center"/>
          </w:tcPr>
          <w:p w14:paraId="25355336" w14:textId="2714934A"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TD-ACW/Fe</w:t>
            </w:r>
            <w:r w:rsidRPr="00B96659">
              <w:rPr>
                <w:rFonts w:ascii="Times New Roman" w:hAnsi="Times New Roman" w:cs="Times New Roman"/>
                <w:sz w:val="22"/>
                <w:vertAlign w:val="subscript"/>
              </w:rPr>
              <w:t>3</w:t>
            </w:r>
            <w:r w:rsidRPr="00B96659">
              <w:rPr>
                <w:rFonts w:ascii="Times New Roman" w:hAnsi="Times New Roman" w:cs="Times New Roman"/>
                <w:sz w:val="22"/>
              </w:rPr>
              <w:t>O</w:t>
            </w:r>
            <w:r w:rsidRPr="00B96659">
              <w:rPr>
                <w:rFonts w:ascii="Times New Roman" w:hAnsi="Times New Roman" w:cs="Times New Roman"/>
                <w:sz w:val="22"/>
                <w:vertAlign w:val="subscript"/>
              </w:rPr>
              <w:t>4</w:t>
            </w:r>
          </w:p>
        </w:tc>
        <w:tc>
          <w:tcPr>
            <w:tcW w:w="1587" w:type="dxa"/>
            <w:tcBorders>
              <w:top w:val="nil"/>
              <w:bottom w:val="nil"/>
            </w:tcBorders>
            <w:shd w:val="clear" w:color="auto" w:fill="FFFFFF" w:themeFill="background1"/>
            <w:vAlign w:val="center"/>
          </w:tcPr>
          <w:p w14:paraId="09C61371"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196.6</w:t>
            </w:r>
          </w:p>
        </w:tc>
        <w:tc>
          <w:tcPr>
            <w:tcW w:w="1587" w:type="dxa"/>
            <w:tcBorders>
              <w:top w:val="nil"/>
              <w:bottom w:val="nil"/>
            </w:tcBorders>
            <w:shd w:val="clear" w:color="auto" w:fill="FFFFFF" w:themeFill="background1"/>
            <w:vAlign w:val="center"/>
          </w:tcPr>
          <w:p w14:paraId="0EE47AD8"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89.8%</w:t>
            </w:r>
          </w:p>
        </w:tc>
        <w:tc>
          <w:tcPr>
            <w:tcW w:w="1701" w:type="dxa"/>
            <w:tcBorders>
              <w:top w:val="nil"/>
              <w:bottom w:val="nil"/>
            </w:tcBorders>
            <w:shd w:val="clear" w:color="auto" w:fill="FFFFFF" w:themeFill="background1"/>
          </w:tcPr>
          <w:p w14:paraId="2DC8EBDC" w14:textId="579C661E" w:rsidR="00816512" w:rsidRPr="00B96659" w:rsidRDefault="0018390D"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150</w:t>
            </w:r>
          </w:p>
        </w:tc>
        <w:tc>
          <w:tcPr>
            <w:tcW w:w="1587" w:type="dxa"/>
            <w:tcBorders>
              <w:top w:val="nil"/>
              <w:bottom w:val="nil"/>
            </w:tcBorders>
            <w:shd w:val="clear" w:color="auto" w:fill="FFFFFF" w:themeFill="background1"/>
            <w:vAlign w:val="center"/>
          </w:tcPr>
          <w:p w14:paraId="6E496B0F" w14:textId="7C858FD2"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10</w:t>
            </w:r>
          </w:p>
        </w:tc>
      </w:tr>
      <w:tr w:rsidR="00B96659" w:rsidRPr="00B96659" w14:paraId="0A4090ED" w14:textId="77777777" w:rsidTr="006C4247">
        <w:trPr>
          <w:trHeight w:val="441"/>
          <w:jc w:val="center"/>
        </w:trPr>
        <w:tc>
          <w:tcPr>
            <w:tcW w:w="3005" w:type="dxa"/>
            <w:tcBorders>
              <w:top w:val="nil"/>
              <w:bottom w:val="nil"/>
            </w:tcBorders>
            <w:shd w:val="clear" w:color="auto" w:fill="FFFFFF" w:themeFill="background1"/>
            <w:vAlign w:val="center"/>
          </w:tcPr>
          <w:p w14:paraId="53ECFB92" w14:textId="70770D20"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PEG-PI/KNF/CoFe</w:t>
            </w:r>
            <w:r w:rsidRPr="00B96659">
              <w:rPr>
                <w:rFonts w:ascii="Times New Roman" w:hAnsi="Times New Roman" w:cs="Times New Roman"/>
                <w:sz w:val="22"/>
                <w:vertAlign w:val="subscript"/>
              </w:rPr>
              <w:t>2</w:t>
            </w:r>
            <w:r w:rsidRPr="00B96659">
              <w:rPr>
                <w:rFonts w:ascii="Times New Roman" w:hAnsi="Times New Roman" w:cs="Times New Roman"/>
                <w:sz w:val="22"/>
              </w:rPr>
              <w:t>O</w:t>
            </w:r>
            <w:r w:rsidRPr="00B96659">
              <w:rPr>
                <w:rFonts w:ascii="Times New Roman" w:hAnsi="Times New Roman" w:cs="Times New Roman"/>
                <w:sz w:val="22"/>
                <w:vertAlign w:val="subscript"/>
              </w:rPr>
              <w:t>4</w:t>
            </w:r>
            <w:r w:rsidRPr="00B96659">
              <w:rPr>
                <w:rFonts w:ascii="Times New Roman" w:hAnsi="Times New Roman" w:cs="Times New Roman"/>
                <w:sz w:val="22"/>
              </w:rPr>
              <w:t>/PPy</w:t>
            </w:r>
          </w:p>
        </w:tc>
        <w:tc>
          <w:tcPr>
            <w:tcW w:w="1587" w:type="dxa"/>
            <w:tcBorders>
              <w:top w:val="nil"/>
              <w:bottom w:val="nil"/>
            </w:tcBorders>
            <w:shd w:val="clear" w:color="auto" w:fill="FFFFFF" w:themeFill="background1"/>
            <w:vAlign w:val="center"/>
          </w:tcPr>
          <w:p w14:paraId="457BE276"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259.7</w:t>
            </w:r>
          </w:p>
        </w:tc>
        <w:tc>
          <w:tcPr>
            <w:tcW w:w="1587" w:type="dxa"/>
            <w:tcBorders>
              <w:top w:val="nil"/>
              <w:bottom w:val="nil"/>
            </w:tcBorders>
            <w:shd w:val="clear" w:color="auto" w:fill="FFFFFF" w:themeFill="background1"/>
            <w:vAlign w:val="center"/>
          </w:tcPr>
          <w:p w14:paraId="3CAB9B37"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84.8%</w:t>
            </w:r>
          </w:p>
        </w:tc>
        <w:tc>
          <w:tcPr>
            <w:tcW w:w="1701" w:type="dxa"/>
            <w:tcBorders>
              <w:top w:val="nil"/>
              <w:bottom w:val="nil"/>
            </w:tcBorders>
            <w:shd w:val="clear" w:color="auto" w:fill="FFFFFF" w:themeFill="background1"/>
          </w:tcPr>
          <w:p w14:paraId="60BEEC6E" w14:textId="118363CE" w:rsidR="00816512" w:rsidRPr="00B96659" w:rsidRDefault="0018390D"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200</w:t>
            </w:r>
          </w:p>
        </w:tc>
        <w:tc>
          <w:tcPr>
            <w:tcW w:w="1587" w:type="dxa"/>
            <w:tcBorders>
              <w:top w:val="nil"/>
              <w:bottom w:val="nil"/>
            </w:tcBorders>
            <w:shd w:val="clear" w:color="auto" w:fill="FFFFFF" w:themeFill="background1"/>
            <w:vAlign w:val="center"/>
          </w:tcPr>
          <w:p w14:paraId="1E6E585C" w14:textId="260BA123"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11</w:t>
            </w:r>
          </w:p>
        </w:tc>
      </w:tr>
      <w:tr w:rsidR="00B96659" w:rsidRPr="00B96659" w14:paraId="509AD4F1" w14:textId="77777777" w:rsidTr="006C4247">
        <w:trPr>
          <w:trHeight w:val="441"/>
          <w:jc w:val="center"/>
        </w:trPr>
        <w:tc>
          <w:tcPr>
            <w:tcW w:w="3005" w:type="dxa"/>
            <w:tcBorders>
              <w:top w:val="nil"/>
              <w:bottom w:val="nil"/>
            </w:tcBorders>
            <w:shd w:val="clear" w:color="auto" w:fill="FFFFFF" w:themeFill="background1"/>
            <w:vAlign w:val="center"/>
          </w:tcPr>
          <w:p w14:paraId="6A047CDB" w14:textId="1218AC28"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PEG-PPy</w:t>
            </w:r>
          </w:p>
        </w:tc>
        <w:tc>
          <w:tcPr>
            <w:tcW w:w="1587" w:type="dxa"/>
            <w:tcBorders>
              <w:top w:val="nil"/>
              <w:bottom w:val="nil"/>
            </w:tcBorders>
            <w:shd w:val="clear" w:color="auto" w:fill="FFFFFF" w:themeFill="background1"/>
            <w:vAlign w:val="center"/>
          </w:tcPr>
          <w:p w14:paraId="4936D691"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318.0</w:t>
            </w:r>
          </w:p>
        </w:tc>
        <w:tc>
          <w:tcPr>
            <w:tcW w:w="1587" w:type="dxa"/>
            <w:tcBorders>
              <w:top w:val="nil"/>
              <w:bottom w:val="nil"/>
            </w:tcBorders>
            <w:shd w:val="clear" w:color="auto" w:fill="FFFFFF" w:themeFill="background1"/>
            <w:vAlign w:val="center"/>
          </w:tcPr>
          <w:p w14:paraId="57D25FED"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86.0%</w:t>
            </w:r>
          </w:p>
        </w:tc>
        <w:tc>
          <w:tcPr>
            <w:tcW w:w="1701" w:type="dxa"/>
            <w:tcBorders>
              <w:top w:val="nil"/>
              <w:bottom w:val="nil"/>
            </w:tcBorders>
            <w:shd w:val="clear" w:color="auto" w:fill="FFFFFF" w:themeFill="background1"/>
          </w:tcPr>
          <w:p w14:paraId="502F9924" w14:textId="222BDA50" w:rsidR="00816512" w:rsidRPr="00B96659" w:rsidRDefault="00D96147"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250</w:t>
            </w:r>
          </w:p>
        </w:tc>
        <w:tc>
          <w:tcPr>
            <w:tcW w:w="1587" w:type="dxa"/>
            <w:tcBorders>
              <w:top w:val="nil"/>
              <w:bottom w:val="nil"/>
            </w:tcBorders>
            <w:shd w:val="clear" w:color="auto" w:fill="FFFFFF" w:themeFill="background1"/>
            <w:vAlign w:val="center"/>
          </w:tcPr>
          <w:p w14:paraId="3CB6EC7A" w14:textId="3365E438"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12</w:t>
            </w:r>
          </w:p>
        </w:tc>
      </w:tr>
      <w:tr w:rsidR="00B96659" w:rsidRPr="00B96659" w14:paraId="579D9778" w14:textId="77777777" w:rsidTr="006C4247">
        <w:trPr>
          <w:trHeight w:val="441"/>
          <w:jc w:val="center"/>
        </w:trPr>
        <w:tc>
          <w:tcPr>
            <w:tcW w:w="3005" w:type="dxa"/>
            <w:tcBorders>
              <w:top w:val="nil"/>
              <w:bottom w:val="nil"/>
            </w:tcBorders>
            <w:shd w:val="clear" w:color="auto" w:fill="FFFFFF" w:themeFill="background1"/>
            <w:vAlign w:val="center"/>
          </w:tcPr>
          <w:p w14:paraId="5EE80C79" w14:textId="078D8763"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PW-PVP/GO/AgNPs</w:t>
            </w:r>
          </w:p>
        </w:tc>
        <w:tc>
          <w:tcPr>
            <w:tcW w:w="1587" w:type="dxa"/>
            <w:tcBorders>
              <w:top w:val="nil"/>
              <w:bottom w:val="nil"/>
            </w:tcBorders>
            <w:shd w:val="clear" w:color="auto" w:fill="FFFFFF" w:themeFill="background1"/>
            <w:vAlign w:val="center"/>
          </w:tcPr>
          <w:p w14:paraId="07335F84"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200.5</w:t>
            </w:r>
          </w:p>
        </w:tc>
        <w:tc>
          <w:tcPr>
            <w:tcW w:w="1587" w:type="dxa"/>
            <w:tcBorders>
              <w:top w:val="nil"/>
              <w:bottom w:val="nil"/>
            </w:tcBorders>
            <w:shd w:val="clear" w:color="auto" w:fill="FFFFFF" w:themeFill="background1"/>
            <w:vAlign w:val="center"/>
          </w:tcPr>
          <w:p w14:paraId="58E41176"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92.6%</w:t>
            </w:r>
          </w:p>
        </w:tc>
        <w:tc>
          <w:tcPr>
            <w:tcW w:w="1701" w:type="dxa"/>
            <w:tcBorders>
              <w:top w:val="nil"/>
              <w:bottom w:val="nil"/>
            </w:tcBorders>
            <w:shd w:val="clear" w:color="auto" w:fill="FFFFFF" w:themeFill="background1"/>
          </w:tcPr>
          <w:p w14:paraId="66BA6BA5" w14:textId="7620A6DC" w:rsidR="00816512" w:rsidRPr="00B96659" w:rsidRDefault="00D96147"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100</w:t>
            </w:r>
          </w:p>
        </w:tc>
        <w:tc>
          <w:tcPr>
            <w:tcW w:w="1587" w:type="dxa"/>
            <w:tcBorders>
              <w:top w:val="nil"/>
              <w:bottom w:val="nil"/>
            </w:tcBorders>
            <w:shd w:val="clear" w:color="auto" w:fill="FFFFFF" w:themeFill="background1"/>
            <w:vAlign w:val="center"/>
          </w:tcPr>
          <w:p w14:paraId="407EB2C9" w14:textId="27318FC9"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13</w:t>
            </w:r>
          </w:p>
        </w:tc>
      </w:tr>
      <w:tr w:rsidR="00B96659" w:rsidRPr="00B96659" w14:paraId="4EB590E6" w14:textId="77777777" w:rsidTr="006C4247">
        <w:trPr>
          <w:trHeight w:val="441"/>
          <w:jc w:val="center"/>
        </w:trPr>
        <w:tc>
          <w:tcPr>
            <w:tcW w:w="3005" w:type="dxa"/>
            <w:tcBorders>
              <w:top w:val="nil"/>
              <w:bottom w:val="nil"/>
            </w:tcBorders>
            <w:shd w:val="clear" w:color="auto" w:fill="FFFFFF" w:themeFill="background1"/>
            <w:vAlign w:val="center"/>
          </w:tcPr>
          <w:p w14:paraId="53C8B740" w14:textId="40632D41"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PEG-PU/NR/MXene</w:t>
            </w:r>
          </w:p>
        </w:tc>
        <w:tc>
          <w:tcPr>
            <w:tcW w:w="1587" w:type="dxa"/>
            <w:tcBorders>
              <w:top w:val="nil"/>
              <w:bottom w:val="nil"/>
            </w:tcBorders>
            <w:shd w:val="clear" w:color="auto" w:fill="FFFFFF" w:themeFill="background1"/>
            <w:vAlign w:val="center"/>
          </w:tcPr>
          <w:p w14:paraId="562AF83A"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410.0</w:t>
            </w:r>
          </w:p>
        </w:tc>
        <w:tc>
          <w:tcPr>
            <w:tcW w:w="1587" w:type="dxa"/>
            <w:tcBorders>
              <w:top w:val="nil"/>
              <w:bottom w:val="nil"/>
            </w:tcBorders>
            <w:shd w:val="clear" w:color="auto" w:fill="FFFFFF" w:themeFill="background1"/>
            <w:vAlign w:val="center"/>
          </w:tcPr>
          <w:p w14:paraId="4981AB14"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92.0%</w:t>
            </w:r>
          </w:p>
        </w:tc>
        <w:tc>
          <w:tcPr>
            <w:tcW w:w="1701" w:type="dxa"/>
            <w:tcBorders>
              <w:top w:val="nil"/>
              <w:bottom w:val="nil"/>
            </w:tcBorders>
            <w:shd w:val="clear" w:color="auto" w:fill="FFFFFF" w:themeFill="background1"/>
          </w:tcPr>
          <w:p w14:paraId="2BEE9E16" w14:textId="198F2E7B" w:rsidR="00816512" w:rsidRPr="00B96659" w:rsidRDefault="00D96147"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200</w:t>
            </w:r>
          </w:p>
        </w:tc>
        <w:tc>
          <w:tcPr>
            <w:tcW w:w="1587" w:type="dxa"/>
            <w:tcBorders>
              <w:top w:val="nil"/>
              <w:bottom w:val="nil"/>
            </w:tcBorders>
            <w:shd w:val="clear" w:color="auto" w:fill="FFFFFF" w:themeFill="background1"/>
            <w:vAlign w:val="center"/>
          </w:tcPr>
          <w:p w14:paraId="0E8CE839" w14:textId="66F0F5C8"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14</w:t>
            </w:r>
          </w:p>
        </w:tc>
      </w:tr>
      <w:tr w:rsidR="00B96659" w:rsidRPr="00B96659" w14:paraId="1E051224" w14:textId="77777777" w:rsidTr="006C4247">
        <w:trPr>
          <w:trHeight w:val="441"/>
          <w:jc w:val="center"/>
        </w:trPr>
        <w:tc>
          <w:tcPr>
            <w:tcW w:w="3005" w:type="dxa"/>
            <w:tcBorders>
              <w:top w:val="nil"/>
              <w:bottom w:val="nil"/>
            </w:tcBorders>
            <w:shd w:val="clear" w:color="auto" w:fill="FFFFFF" w:themeFill="background1"/>
            <w:vAlign w:val="center"/>
          </w:tcPr>
          <w:p w14:paraId="26849841" w14:textId="3BD4BC30"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PEG-MoS</w:t>
            </w:r>
            <w:r w:rsidRPr="00B96659">
              <w:rPr>
                <w:rFonts w:ascii="Times New Roman" w:hAnsi="Times New Roman" w:cs="Times New Roman"/>
                <w:sz w:val="22"/>
                <w:vertAlign w:val="subscript"/>
              </w:rPr>
              <w:t>2</w:t>
            </w:r>
            <w:r w:rsidRPr="00B96659">
              <w:rPr>
                <w:rFonts w:ascii="Times New Roman" w:hAnsi="Times New Roman" w:cs="Times New Roman"/>
                <w:sz w:val="22"/>
              </w:rPr>
              <w:t>/Mt</w:t>
            </w:r>
          </w:p>
        </w:tc>
        <w:tc>
          <w:tcPr>
            <w:tcW w:w="1587" w:type="dxa"/>
            <w:tcBorders>
              <w:top w:val="nil"/>
              <w:bottom w:val="nil"/>
            </w:tcBorders>
            <w:shd w:val="clear" w:color="auto" w:fill="FFFFFF" w:themeFill="background1"/>
            <w:vAlign w:val="center"/>
          </w:tcPr>
          <w:p w14:paraId="47D1C124"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458.0</w:t>
            </w:r>
          </w:p>
        </w:tc>
        <w:tc>
          <w:tcPr>
            <w:tcW w:w="1587" w:type="dxa"/>
            <w:tcBorders>
              <w:top w:val="nil"/>
              <w:bottom w:val="nil"/>
            </w:tcBorders>
            <w:shd w:val="clear" w:color="auto" w:fill="FFFFFF" w:themeFill="background1"/>
            <w:vAlign w:val="center"/>
          </w:tcPr>
          <w:p w14:paraId="54EB5F83"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96.5%</w:t>
            </w:r>
          </w:p>
        </w:tc>
        <w:tc>
          <w:tcPr>
            <w:tcW w:w="1701" w:type="dxa"/>
            <w:tcBorders>
              <w:top w:val="nil"/>
              <w:bottom w:val="nil"/>
            </w:tcBorders>
            <w:shd w:val="clear" w:color="auto" w:fill="FFFFFF" w:themeFill="background1"/>
          </w:tcPr>
          <w:p w14:paraId="5DB99C61" w14:textId="5299DC8C" w:rsidR="00816512" w:rsidRPr="00B96659" w:rsidRDefault="00D96147" w:rsidP="007F5739">
            <w:pPr>
              <w:spacing w:line="360" w:lineRule="auto"/>
              <w:jc w:val="center"/>
              <w:rPr>
                <w:rFonts w:ascii="Times New Roman" w:hAnsi="Times New Roman" w:cs="Times New Roman"/>
                <w:sz w:val="22"/>
              </w:rPr>
            </w:pPr>
            <w:r w:rsidRPr="00B96659">
              <w:rPr>
                <w:rFonts w:ascii="Times New Roman" w:hAnsi="Times New Roman" w:cs="Times New Roman"/>
                <w:sz w:val="22"/>
              </w:rPr>
              <w:t>200</w:t>
            </w:r>
          </w:p>
        </w:tc>
        <w:tc>
          <w:tcPr>
            <w:tcW w:w="1587" w:type="dxa"/>
            <w:tcBorders>
              <w:top w:val="nil"/>
              <w:bottom w:val="nil"/>
            </w:tcBorders>
            <w:shd w:val="clear" w:color="auto" w:fill="FFFFFF" w:themeFill="background1"/>
            <w:vAlign w:val="center"/>
          </w:tcPr>
          <w:p w14:paraId="64BC11D5" w14:textId="4511F7C3"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456BD1" w:rsidRPr="00B96659">
              <w:rPr>
                <w:rFonts w:ascii="Times New Roman" w:hAnsi="Times New Roman" w:cs="Times New Roman" w:hint="eastAsia"/>
                <w:sz w:val="22"/>
              </w:rPr>
              <w:t>15</w:t>
            </w:r>
          </w:p>
        </w:tc>
      </w:tr>
      <w:tr w:rsidR="00B96659" w:rsidRPr="00B96659" w14:paraId="1E0CA8FF" w14:textId="77777777" w:rsidTr="006C4247">
        <w:trPr>
          <w:trHeight w:val="441"/>
          <w:jc w:val="center"/>
        </w:trPr>
        <w:tc>
          <w:tcPr>
            <w:tcW w:w="3005" w:type="dxa"/>
            <w:tcBorders>
              <w:top w:val="nil"/>
              <w:bottom w:val="nil"/>
            </w:tcBorders>
            <w:shd w:val="clear" w:color="auto" w:fill="FFFFFF" w:themeFill="background1"/>
            <w:vAlign w:val="center"/>
          </w:tcPr>
          <w:p w14:paraId="4395A8EC" w14:textId="28D70E9C"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PEG-PVA/HNT/PPy</w:t>
            </w:r>
          </w:p>
        </w:tc>
        <w:tc>
          <w:tcPr>
            <w:tcW w:w="1587" w:type="dxa"/>
            <w:tcBorders>
              <w:top w:val="nil"/>
              <w:bottom w:val="nil"/>
            </w:tcBorders>
            <w:shd w:val="clear" w:color="auto" w:fill="FFFFFF" w:themeFill="background1"/>
            <w:vAlign w:val="center"/>
          </w:tcPr>
          <w:p w14:paraId="5F7E4843"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587.0</w:t>
            </w:r>
          </w:p>
        </w:tc>
        <w:tc>
          <w:tcPr>
            <w:tcW w:w="1587" w:type="dxa"/>
            <w:tcBorders>
              <w:top w:val="nil"/>
              <w:bottom w:val="nil"/>
            </w:tcBorders>
            <w:shd w:val="clear" w:color="auto" w:fill="FFFFFF" w:themeFill="background1"/>
            <w:vAlign w:val="center"/>
          </w:tcPr>
          <w:p w14:paraId="0AA72D13"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90.4%</w:t>
            </w:r>
          </w:p>
        </w:tc>
        <w:tc>
          <w:tcPr>
            <w:tcW w:w="1701" w:type="dxa"/>
            <w:tcBorders>
              <w:top w:val="nil"/>
              <w:bottom w:val="nil"/>
            </w:tcBorders>
            <w:shd w:val="clear" w:color="auto" w:fill="FFFFFF" w:themeFill="background1"/>
          </w:tcPr>
          <w:p w14:paraId="0C760C12" w14:textId="12ADDA90" w:rsidR="00816512" w:rsidRPr="00B96659" w:rsidRDefault="00167620" w:rsidP="007F5739">
            <w:pPr>
              <w:spacing w:line="360" w:lineRule="auto"/>
              <w:jc w:val="center"/>
              <w:rPr>
                <w:rFonts w:ascii="Times New Roman" w:hAnsi="Times New Roman" w:cs="Times New Roman"/>
                <w:sz w:val="22"/>
              </w:rPr>
            </w:pPr>
            <w:r w:rsidRPr="00B96659">
              <w:rPr>
                <w:rFonts w:ascii="Times New Roman" w:hAnsi="Times New Roman" w:cs="Times New Roman"/>
                <w:sz w:val="22"/>
              </w:rPr>
              <w:t>300</w:t>
            </w:r>
          </w:p>
        </w:tc>
        <w:tc>
          <w:tcPr>
            <w:tcW w:w="1587" w:type="dxa"/>
            <w:tcBorders>
              <w:top w:val="nil"/>
              <w:bottom w:val="nil"/>
            </w:tcBorders>
            <w:shd w:val="clear" w:color="auto" w:fill="FFFFFF" w:themeFill="background1"/>
            <w:vAlign w:val="center"/>
          </w:tcPr>
          <w:p w14:paraId="4A78F99C" w14:textId="5D5AC237"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816512" w:rsidRPr="00B96659">
              <w:rPr>
                <w:rFonts w:ascii="Times New Roman" w:hAnsi="Times New Roman" w:cs="Times New Roman"/>
                <w:sz w:val="22"/>
              </w:rPr>
              <w:t>1</w:t>
            </w:r>
            <w:r w:rsidR="00456BD1" w:rsidRPr="00B96659">
              <w:rPr>
                <w:rFonts w:ascii="Times New Roman" w:hAnsi="Times New Roman" w:cs="Times New Roman" w:hint="eastAsia"/>
                <w:sz w:val="22"/>
              </w:rPr>
              <w:t>6</w:t>
            </w:r>
          </w:p>
        </w:tc>
      </w:tr>
      <w:tr w:rsidR="00B96659" w:rsidRPr="00B96659" w14:paraId="7347E86B" w14:textId="77777777" w:rsidTr="006C4247">
        <w:trPr>
          <w:trHeight w:val="441"/>
          <w:jc w:val="center"/>
        </w:trPr>
        <w:tc>
          <w:tcPr>
            <w:tcW w:w="3005" w:type="dxa"/>
            <w:tcBorders>
              <w:top w:val="nil"/>
              <w:bottom w:val="nil"/>
            </w:tcBorders>
            <w:shd w:val="clear" w:color="auto" w:fill="FFFFFF" w:themeFill="background1"/>
            <w:vAlign w:val="center"/>
          </w:tcPr>
          <w:p w14:paraId="66BBF183" w14:textId="3AA1330B"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PEG-BC/MoS</w:t>
            </w:r>
            <w:r w:rsidRPr="00B96659">
              <w:rPr>
                <w:rFonts w:ascii="Times New Roman" w:hAnsi="Times New Roman" w:cs="Times New Roman"/>
                <w:sz w:val="22"/>
                <w:vertAlign w:val="subscript"/>
              </w:rPr>
              <w:t>2</w:t>
            </w:r>
            <w:r w:rsidRPr="00B96659">
              <w:rPr>
                <w:rFonts w:ascii="Times New Roman" w:hAnsi="Times New Roman" w:cs="Times New Roman"/>
                <w:sz w:val="22"/>
              </w:rPr>
              <w:t>/CuS</w:t>
            </w:r>
          </w:p>
        </w:tc>
        <w:tc>
          <w:tcPr>
            <w:tcW w:w="1587" w:type="dxa"/>
            <w:tcBorders>
              <w:top w:val="nil"/>
              <w:bottom w:val="nil"/>
            </w:tcBorders>
            <w:shd w:val="clear" w:color="auto" w:fill="FFFFFF" w:themeFill="background1"/>
            <w:vAlign w:val="center"/>
          </w:tcPr>
          <w:p w14:paraId="532D153E"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157.0</w:t>
            </w:r>
          </w:p>
        </w:tc>
        <w:tc>
          <w:tcPr>
            <w:tcW w:w="1587" w:type="dxa"/>
            <w:tcBorders>
              <w:top w:val="nil"/>
              <w:bottom w:val="nil"/>
            </w:tcBorders>
            <w:shd w:val="clear" w:color="auto" w:fill="FFFFFF" w:themeFill="background1"/>
            <w:vAlign w:val="center"/>
          </w:tcPr>
          <w:p w14:paraId="0394BF86"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93.6%</w:t>
            </w:r>
          </w:p>
        </w:tc>
        <w:tc>
          <w:tcPr>
            <w:tcW w:w="1701" w:type="dxa"/>
            <w:tcBorders>
              <w:top w:val="nil"/>
              <w:bottom w:val="nil"/>
            </w:tcBorders>
            <w:shd w:val="clear" w:color="auto" w:fill="FFFFFF" w:themeFill="background1"/>
          </w:tcPr>
          <w:p w14:paraId="1FAD7E97" w14:textId="09743D08" w:rsidR="00816512" w:rsidRPr="00B96659" w:rsidRDefault="00167620"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100</w:t>
            </w:r>
          </w:p>
        </w:tc>
        <w:tc>
          <w:tcPr>
            <w:tcW w:w="1587" w:type="dxa"/>
            <w:tcBorders>
              <w:top w:val="nil"/>
              <w:bottom w:val="nil"/>
            </w:tcBorders>
            <w:shd w:val="clear" w:color="auto" w:fill="FFFFFF" w:themeFill="background1"/>
            <w:vAlign w:val="center"/>
          </w:tcPr>
          <w:p w14:paraId="7C841C8B" w14:textId="7DD991AB"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816512" w:rsidRPr="00B96659">
              <w:rPr>
                <w:rFonts w:ascii="Times New Roman" w:hAnsi="Times New Roman" w:cs="Times New Roman"/>
                <w:sz w:val="22"/>
              </w:rPr>
              <w:t>1</w:t>
            </w:r>
            <w:r w:rsidR="00456BD1" w:rsidRPr="00B96659">
              <w:rPr>
                <w:rFonts w:ascii="Times New Roman" w:hAnsi="Times New Roman" w:cs="Times New Roman" w:hint="eastAsia"/>
                <w:sz w:val="22"/>
              </w:rPr>
              <w:t>7</w:t>
            </w:r>
          </w:p>
        </w:tc>
      </w:tr>
      <w:tr w:rsidR="00B96659" w:rsidRPr="00B96659" w14:paraId="4CB84858" w14:textId="77777777" w:rsidTr="006C4247">
        <w:trPr>
          <w:trHeight w:val="441"/>
          <w:jc w:val="center"/>
        </w:trPr>
        <w:tc>
          <w:tcPr>
            <w:tcW w:w="3005" w:type="dxa"/>
            <w:tcBorders>
              <w:top w:val="nil"/>
              <w:bottom w:val="nil"/>
            </w:tcBorders>
            <w:shd w:val="clear" w:color="auto" w:fill="FFFFFF" w:themeFill="background1"/>
            <w:vAlign w:val="center"/>
          </w:tcPr>
          <w:p w14:paraId="28AC4EAD" w14:textId="56AEA35F"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PEG-CKF@Co/C</w:t>
            </w:r>
          </w:p>
        </w:tc>
        <w:tc>
          <w:tcPr>
            <w:tcW w:w="1587" w:type="dxa"/>
            <w:tcBorders>
              <w:top w:val="nil"/>
              <w:bottom w:val="nil"/>
            </w:tcBorders>
            <w:shd w:val="clear" w:color="auto" w:fill="FFFFFF" w:themeFill="background1"/>
            <w:vAlign w:val="center"/>
          </w:tcPr>
          <w:p w14:paraId="75531BC9"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309.0</w:t>
            </w:r>
          </w:p>
        </w:tc>
        <w:tc>
          <w:tcPr>
            <w:tcW w:w="1587" w:type="dxa"/>
            <w:tcBorders>
              <w:top w:val="nil"/>
              <w:bottom w:val="nil"/>
            </w:tcBorders>
            <w:shd w:val="clear" w:color="auto" w:fill="FFFFFF" w:themeFill="background1"/>
            <w:vAlign w:val="center"/>
          </w:tcPr>
          <w:p w14:paraId="105DDF2A" w14:textId="77777777" w:rsidR="00816512" w:rsidRPr="00B96659" w:rsidRDefault="00816512" w:rsidP="007F5739">
            <w:pPr>
              <w:spacing w:line="360" w:lineRule="auto"/>
              <w:jc w:val="center"/>
              <w:rPr>
                <w:rFonts w:ascii="Times New Roman" w:hAnsi="Times New Roman" w:cs="Times New Roman"/>
                <w:sz w:val="22"/>
              </w:rPr>
            </w:pPr>
            <w:r w:rsidRPr="00B96659">
              <w:rPr>
                <w:rFonts w:ascii="Times New Roman" w:hAnsi="Times New Roman" w:cs="Times New Roman"/>
                <w:sz w:val="22"/>
              </w:rPr>
              <w:t>94.4%</w:t>
            </w:r>
          </w:p>
        </w:tc>
        <w:tc>
          <w:tcPr>
            <w:tcW w:w="1701" w:type="dxa"/>
            <w:tcBorders>
              <w:top w:val="nil"/>
              <w:bottom w:val="nil"/>
            </w:tcBorders>
            <w:shd w:val="clear" w:color="auto" w:fill="FFFFFF" w:themeFill="background1"/>
          </w:tcPr>
          <w:p w14:paraId="2C82821B" w14:textId="3C7A5500" w:rsidR="00816512" w:rsidRPr="00B96659" w:rsidRDefault="00167620"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100</w:t>
            </w:r>
          </w:p>
        </w:tc>
        <w:tc>
          <w:tcPr>
            <w:tcW w:w="1587" w:type="dxa"/>
            <w:tcBorders>
              <w:top w:val="nil"/>
              <w:bottom w:val="nil"/>
            </w:tcBorders>
            <w:shd w:val="clear" w:color="auto" w:fill="FFFFFF" w:themeFill="background1"/>
            <w:vAlign w:val="center"/>
          </w:tcPr>
          <w:p w14:paraId="7C470C85" w14:textId="1EB63739" w:rsidR="00816512" w:rsidRPr="00B96659" w:rsidRDefault="003C08B6" w:rsidP="007F5739">
            <w:pPr>
              <w:spacing w:line="360" w:lineRule="auto"/>
              <w:jc w:val="center"/>
              <w:rPr>
                <w:rFonts w:ascii="Times New Roman" w:hAnsi="Times New Roman" w:cs="Times New Roman"/>
                <w:sz w:val="22"/>
              </w:rPr>
            </w:pPr>
            <w:r w:rsidRPr="00B96659">
              <w:rPr>
                <w:rFonts w:ascii="Times New Roman" w:hAnsi="Times New Roman" w:cs="Times New Roman" w:hint="eastAsia"/>
                <w:sz w:val="22"/>
              </w:rPr>
              <w:t>S</w:t>
            </w:r>
            <w:r w:rsidR="00816512" w:rsidRPr="00B96659">
              <w:rPr>
                <w:rFonts w:ascii="Times New Roman" w:hAnsi="Times New Roman" w:cs="Times New Roman"/>
                <w:sz w:val="22"/>
              </w:rPr>
              <w:t>1</w:t>
            </w:r>
            <w:r w:rsidR="00456BD1" w:rsidRPr="00B96659">
              <w:rPr>
                <w:rFonts w:ascii="Times New Roman" w:hAnsi="Times New Roman" w:cs="Times New Roman" w:hint="eastAsia"/>
                <w:sz w:val="22"/>
              </w:rPr>
              <w:t>8</w:t>
            </w:r>
          </w:p>
        </w:tc>
      </w:tr>
      <w:tr w:rsidR="00B96659" w:rsidRPr="00B96659" w14:paraId="7FC4B895" w14:textId="77777777" w:rsidTr="00C70E70">
        <w:trPr>
          <w:trHeight w:val="459"/>
          <w:jc w:val="center"/>
        </w:trPr>
        <w:tc>
          <w:tcPr>
            <w:tcW w:w="3005" w:type="dxa"/>
            <w:tcBorders>
              <w:top w:val="nil"/>
              <w:bottom w:val="single" w:sz="8" w:space="0" w:color="auto"/>
            </w:tcBorders>
            <w:shd w:val="clear" w:color="auto" w:fill="FFFFFF" w:themeFill="background1"/>
            <w:vAlign w:val="center"/>
          </w:tcPr>
          <w:p w14:paraId="54BC45E3" w14:textId="77777777" w:rsidR="00816512" w:rsidRPr="00B96659" w:rsidRDefault="00816512" w:rsidP="007F5739">
            <w:pPr>
              <w:spacing w:line="360" w:lineRule="auto"/>
              <w:jc w:val="center"/>
              <w:rPr>
                <w:rFonts w:ascii="Times New Roman" w:eastAsia="SimSun" w:hAnsi="Times New Roman" w:cs="Times New Roman"/>
                <w:sz w:val="22"/>
              </w:rPr>
            </w:pPr>
            <w:r w:rsidRPr="00B96659">
              <w:rPr>
                <w:rFonts w:ascii="Times New Roman" w:hAnsi="Times New Roman" w:cs="Times New Roman"/>
                <w:sz w:val="22"/>
              </w:rPr>
              <w:t>PEG-MXene@CuS</w:t>
            </w:r>
          </w:p>
        </w:tc>
        <w:tc>
          <w:tcPr>
            <w:tcW w:w="1587" w:type="dxa"/>
            <w:tcBorders>
              <w:top w:val="nil"/>
              <w:bottom w:val="single" w:sz="8" w:space="0" w:color="auto"/>
            </w:tcBorders>
            <w:shd w:val="clear" w:color="auto" w:fill="FFFFFF" w:themeFill="background1"/>
            <w:vAlign w:val="center"/>
          </w:tcPr>
          <w:p w14:paraId="55D20136" w14:textId="6C2640F7" w:rsidR="00816512" w:rsidRPr="00B96659" w:rsidRDefault="0048348F" w:rsidP="007F5739">
            <w:pPr>
              <w:spacing w:line="360" w:lineRule="auto"/>
              <w:jc w:val="center"/>
              <w:rPr>
                <w:rFonts w:ascii="Times New Roman" w:eastAsia="SimSun" w:hAnsi="Times New Roman" w:cs="Times New Roman"/>
                <w:sz w:val="22"/>
              </w:rPr>
            </w:pPr>
            <w:r w:rsidRPr="00B96659">
              <w:rPr>
                <w:rFonts w:ascii="Times New Roman" w:hAnsi="Times New Roman" w:cs="Times New Roman"/>
                <w:sz w:val="22"/>
              </w:rPr>
              <w:t>288.6</w:t>
            </w:r>
          </w:p>
        </w:tc>
        <w:tc>
          <w:tcPr>
            <w:tcW w:w="1587" w:type="dxa"/>
            <w:tcBorders>
              <w:top w:val="nil"/>
              <w:bottom w:val="single" w:sz="8" w:space="0" w:color="auto"/>
            </w:tcBorders>
            <w:shd w:val="clear" w:color="auto" w:fill="FFFFFF" w:themeFill="background1"/>
            <w:vAlign w:val="center"/>
          </w:tcPr>
          <w:p w14:paraId="74855619" w14:textId="77777777" w:rsidR="00816512" w:rsidRPr="00B96659" w:rsidRDefault="00816512" w:rsidP="007F5739">
            <w:pPr>
              <w:spacing w:line="360" w:lineRule="auto"/>
              <w:jc w:val="center"/>
              <w:rPr>
                <w:rFonts w:ascii="Times New Roman" w:eastAsia="SimSun" w:hAnsi="Times New Roman" w:cs="Times New Roman"/>
                <w:sz w:val="22"/>
              </w:rPr>
            </w:pPr>
            <w:r w:rsidRPr="00B96659">
              <w:rPr>
                <w:rFonts w:ascii="Times New Roman" w:hAnsi="Times New Roman" w:cs="Times New Roman"/>
                <w:sz w:val="22"/>
              </w:rPr>
              <w:t>94.5%</w:t>
            </w:r>
          </w:p>
        </w:tc>
        <w:tc>
          <w:tcPr>
            <w:tcW w:w="1701" w:type="dxa"/>
            <w:tcBorders>
              <w:top w:val="nil"/>
              <w:bottom w:val="single" w:sz="8" w:space="0" w:color="auto"/>
            </w:tcBorders>
            <w:shd w:val="clear" w:color="auto" w:fill="FFFFFF" w:themeFill="background1"/>
          </w:tcPr>
          <w:p w14:paraId="389164D4" w14:textId="4D4D3A40" w:rsidR="00816512" w:rsidRPr="00B96659" w:rsidRDefault="0048348F" w:rsidP="007F5739">
            <w:pPr>
              <w:spacing w:line="360" w:lineRule="auto"/>
              <w:jc w:val="center"/>
              <w:rPr>
                <w:rFonts w:ascii="Times New Roman" w:hAnsi="Times New Roman" w:cs="Times New Roman"/>
                <w:sz w:val="22"/>
              </w:rPr>
            </w:pPr>
            <w:r w:rsidRPr="00B96659">
              <w:rPr>
                <w:rFonts w:ascii="Times New Roman" w:hAnsi="Times New Roman" w:cs="Times New Roman"/>
                <w:sz w:val="22"/>
              </w:rPr>
              <w:t>1</w:t>
            </w:r>
            <w:r w:rsidR="00167620" w:rsidRPr="00B96659">
              <w:rPr>
                <w:rFonts w:ascii="Times New Roman" w:hAnsi="Times New Roman" w:cs="Times New Roman"/>
                <w:sz w:val="22"/>
              </w:rPr>
              <w:t>00</w:t>
            </w:r>
          </w:p>
        </w:tc>
        <w:tc>
          <w:tcPr>
            <w:tcW w:w="1587" w:type="dxa"/>
            <w:tcBorders>
              <w:top w:val="nil"/>
              <w:bottom w:val="single" w:sz="8" w:space="0" w:color="auto"/>
            </w:tcBorders>
            <w:shd w:val="clear" w:color="auto" w:fill="FFFFFF" w:themeFill="background1"/>
            <w:vAlign w:val="center"/>
          </w:tcPr>
          <w:p w14:paraId="3A44E2FC" w14:textId="25C603ED" w:rsidR="00816512" w:rsidRPr="00B96659" w:rsidRDefault="00816512" w:rsidP="007F5739">
            <w:pPr>
              <w:spacing w:line="360" w:lineRule="auto"/>
              <w:jc w:val="center"/>
              <w:rPr>
                <w:rFonts w:ascii="Times New Roman" w:eastAsia="SimSun" w:hAnsi="Times New Roman" w:cs="Times New Roman"/>
                <w:sz w:val="22"/>
              </w:rPr>
            </w:pPr>
            <w:r w:rsidRPr="00B96659">
              <w:rPr>
                <w:rFonts w:ascii="Times New Roman" w:hAnsi="Times New Roman" w:cs="Times New Roman"/>
                <w:sz w:val="22"/>
              </w:rPr>
              <w:t>This work</w:t>
            </w:r>
          </w:p>
        </w:tc>
      </w:tr>
    </w:tbl>
    <w:p w14:paraId="1127636D" w14:textId="77777777" w:rsidR="00F9714B" w:rsidRDefault="00F9714B" w:rsidP="00F9714B">
      <w:pPr>
        <w:spacing w:afterLines="50" w:after="156" w:line="360" w:lineRule="auto"/>
        <w:jc w:val="center"/>
        <w:rPr>
          <w:rFonts w:ascii="Times New Roman" w:hAnsi="Times New Roman"/>
          <w:b/>
          <w:bCs/>
          <w:sz w:val="24"/>
          <w:szCs w:val="21"/>
        </w:rPr>
      </w:pPr>
    </w:p>
    <w:p w14:paraId="1C18AF92" w14:textId="77777777" w:rsidR="00683060" w:rsidRDefault="00683060" w:rsidP="00F9714B">
      <w:pPr>
        <w:spacing w:afterLines="50" w:after="156" w:line="360" w:lineRule="auto"/>
        <w:jc w:val="center"/>
        <w:rPr>
          <w:rFonts w:ascii="Times New Roman" w:hAnsi="Times New Roman"/>
          <w:b/>
          <w:bCs/>
          <w:sz w:val="24"/>
          <w:szCs w:val="21"/>
        </w:rPr>
      </w:pPr>
    </w:p>
    <w:p w14:paraId="34CE7101" w14:textId="09A4CCBC" w:rsidR="00F9714B" w:rsidRPr="003F2C0D" w:rsidRDefault="00F9714B" w:rsidP="00F9714B">
      <w:pPr>
        <w:spacing w:afterLines="50" w:after="156" w:line="360" w:lineRule="auto"/>
        <w:jc w:val="center"/>
        <w:rPr>
          <w:rFonts w:ascii="Times New Roman" w:hAnsi="Times New Roman"/>
          <w:sz w:val="24"/>
          <w:szCs w:val="21"/>
        </w:rPr>
      </w:pPr>
      <w:r w:rsidRPr="003F2C0D">
        <w:rPr>
          <w:rFonts w:ascii="Times New Roman" w:hAnsi="Times New Roman" w:hint="eastAsia"/>
          <w:b/>
          <w:bCs/>
          <w:sz w:val="24"/>
          <w:szCs w:val="21"/>
        </w:rPr>
        <w:t>Table S</w:t>
      </w:r>
      <w:r w:rsidR="00AF4A1D">
        <w:rPr>
          <w:rFonts w:ascii="Times New Roman" w:hAnsi="Times New Roman" w:hint="eastAsia"/>
          <w:b/>
          <w:bCs/>
          <w:sz w:val="24"/>
          <w:szCs w:val="21"/>
        </w:rPr>
        <w:t>6</w:t>
      </w:r>
      <w:r>
        <w:rPr>
          <w:rFonts w:ascii="Times New Roman" w:hAnsi="Times New Roman"/>
          <w:b/>
          <w:bCs/>
          <w:sz w:val="24"/>
          <w:szCs w:val="21"/>
        </w:rPr>
        <w:t xml:space="preserve"> </w:t>
      </w:r>
      <w:r>
        <w:rPr>
          <w:rFonts w:ascii="Times New Roman" w:hAnsi="Times New Roman"/>
          <w:sz w:val="24"/>
          <w:szCs w:val="21"/>
        </w:rPr>
        <w:t>P</w:t>
      </w:r>
      <w:r w:rsidRPr="003F2C0D">
        <w:rPr>
          <w:rFonts w:ascii="Times New Roman" w:hAnsi="Times New Roman"/>
          <w:sz w:val="24"/>
          <w:szCs w:val="21"/>
        </w:rPr>
        <w:t xml:space="preserve">hotoresponsive thermoelectric </w:t>
      </w:r>
      <w:r w:rsidRPr="003F2C0D">
        <w:rPr>
          <w:rFonts w:ascii="Times New Roman" w:hAnsi="Times New Roman" w:hint="eastAsia"/>
          <w:sz w:val="24"/>
          <w:szCs w:val="21"/>
        </w:rPr>
        <w:t>performance</w:t>
      </w:r>
      <w:r>
        <w:rPr>
          <w:rFonts w:ascii="Times New Roman" w:hAnsi="Times New Roman"/>
          <w:sz w:val="24"/>
          <w:szCs w:val="21"/>
        </w:rPr>
        <w:t xml:space="preserve"> </w:t>
      </w:r>
      <w:r w:rsidRPr="003F2C0D">
        <w:rPr>
          <w:rFonts w:ascii="Times New Roman" w:hAnsi="Times New Roman" w:hint="eastAsia"/>
          <w:sz w:val="24"/>
          <w:szCs w:val="21"/>
        </w:rPr>
        <w:t>of PEG-MXene@CuS-2</w:t>
      </w:r>
    </w:p>
    <w:tbl>
      <w:tblPr>
        <w:tblW w:w="8050" w:type="dxa"/>
        <w:jc w:val="center"/>
        <w:tblBorders>
          <w:top w:val="single" w:sz="12" w:space="0" w:color="auto"/>
          <w:bottom w:val="single" w:sz="12" w:space="0" w:color="auto"/>
          <w:insideH w:val="single" w:sz="8" w:space="0" w:color="auto"/>
        </w:tblBorders>
        <w:shd w:val="clear" w:color="auto" w:fill="FFFFFF" w:themeFill="background1"/>
        <w:tblLayout w:type="fixed"/>
        <w:tblLook w:val="04A0" w:firstRow="1" w:lastRow="0" w:firstColumn="1" w:lastColumn="0" w:noHBand="0" w:noVBand="1"/>
      </w:tblPr>
      <w:tblGrid>
        <w:gridCol w:w="2608"/>
        <w:gridCol w:w="1814"/>
        <w:gridCol w:w="1814"/>
        <w:gridCol w:w="1814"/>
      </w:tblGrid>
      <w:tr w:rsidR="00F9714B" w:rsidRPr="00C70E70" w14:paraId="6445842D" w14:textId="77777777" w:rsidTr="00C70E70">
        <w:trPr>
          <w:trHeight w:val="442"/>
          <w:jc w:val="center"/>
        </w:trPr>
        <w:tc>
          <w:tcPr>
            <w:tcW w:w="2608" w:type="dxa"/>
            <w:tcBorders>
              <w:top w:val="single" w:sz="8" w:space="0" w:color="auto"/>
              <w:bottom w:val="single" w:sz="12" w:space="0" w:color="auto"/>
            </w:tcBorders>
            <w:shd w:val="clear" w:color="auto" w:fill="FFFFFF" w:themeFill="background1"/>
            <w:vAlign w:val="center"/>
          </w:tcPr>
          <w:p w14:paraId="6ED203E9"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I</w:t>
            </w:r>
            <w:r w:rsidRPr="00C70E70">
              <w:rPr>
                <w:rFonts w:ascii="Times New Roman" w:eastAsia="SimSun" w:hAnsi="Times New Roman"/>
                <w:sz w:val="24"/>
                <w:szCs w:val="24"/>
              </w:rPr>
              <w:t>rradiation</w:t>
            </w:r>
            <w:r w:rsidRPr="00C70E70">
              <w:rPr>
                <w:rFonts w:ascii="Times New Roman" w:eastAsia="SimSun" w:hAnsi="Times New Roman" w:hint="eastAsia"/>
                <w:sz w:val="24"/>
                <w:szCs w:val="24"/>
              </w:rPr>
              <w:t xml:space="preserve"> (mW</w:t>
            </w:r>
            <w:r w:rsidRPr="00C70E70">
              <w:rPr>
                <w:rFonts w:ascii="Times New Roman" w:eastAsia="SimSun" w:hAnsi="Times New Roman" w:cs="Times New Roman"/>
                <w:sz w:val="24"/>
                <w:szCs w:val="24"/>
              </w:rPr>
              <w:t>·</w:t>
            </w:r>
            <w:r w:rsidRPr="00C70E70">
              <w:rPr>
                <w:rFonts w:ascii="Times New Roman" w:eastAsia="SimSun" w:hAnsi="Times New Roman" w:hint="eastAsia"/>
                <w:sz w:val="24"/>
                <w:szCs w:val="24"/>
              </w:rPr>
              <w:t>cm</w:t>
            </w:r>
            <w:r w:rsidRPr="00C70E70">
              <w:rPr>
                <w:rFonts w:ascii="Times New Roman" w:eastAsia="SimSun" w:hAnsi="Times New Roman" w:hint="eastAsia"/>
                <w:sz w:val="24"/>
                <w:szCs w:val="24"/>
                <w:vertAlign w:val="superscript"/>
              </w:rPr>
              <w:t>-2</w:t>
            </w:r>
            <w:r w:rsidRPr="00C70E70">
              <w:rPr>
                <w:rFonts w:ascii="Times New Roman" w:eastAsia="SimSun" w:hAnsi="Times New Roman" w:hint="eastAsia"/>
                <w:sz w:val="24"/>
                <w:szCs w:val="24"/>
              </w:rPr>
              <w:t>)</w:t>
            </w:r>
          </w:p>
        </w:tc>
        <w:tc>
          <w:tcPr>
            <w:tcW w:w="1814" w:type="dxa"/>
            <w:tcBorders>
              <w:top w:val="single" w:sz="8" w:space="0" w:color="auto"/>
              <w:bottom w:val="single" w:sz="12" w:space="0" w:color="auto"/>
            </w:tcBorders>
            <w:shd w:val="clear" w:color="auto" w:fill="FFFFFF" w:themeFill="background1"/>
            <w:vAlign w:val="center"/>
          </w:tcPr>
          <w:p w14:paraId="09ECE59A"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sz w:val="24"/>
                <w:szCs w:val="24"/>
              </w:rPr>
              <w:t>Output voltage</w:t>
            </w:r>
            <w:r w:rsidRPr="00C70E70">
              <w:rPr>
                <w:rFonts w:ascii="Times New Roman" w:eastAsia="SimSun" w:hAnsi="Times New Roman" w:hint="eastAsia"/>
                <w:sz w:val="24"/>
                <w:szCs w:val="24"/>
              </w:rPr>
              <w:t xml:space="preserve"> (mV)</w:t>
            </w:r>
          </w:p>
        </w:tc>
        <w:tc>
          <w:tcPr>
            <w:tcW w:w="1814" w:type="dxa"/>
            <w:tcBorders>
              <w:top w:val="single" w:sz="8" w:space="0" w:color="auto"/>
              <w:bottom w:val="single" w:sz="12" w:space="0" w:color="auto"/>
            </w:tcBorders>
            <w:shd w:val="clear" w:color="auto" w:fill="FFFFFF" w:themeFill="background1"/>
            <w:vAlign w:val="center"/>
          </w:tcPr>
          <w:p w14:paraId="60310468"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O</w:t>
            </w:r>
            <w:r w:rsidRPr="00C70E70">
              <w:rPr>
                <w:rFonts w:ascii="Times New Roman" w:eastAsia="SimSun" w:hAnsi="Times New Roman"/>
                <w:sz w:val="24"/>
                <w:szCs w:val="24"/>
              </w:rPr>
              <w:t>utput current</w:t>
            </w:r>
            <w:r w:rsidRPr="00C70E70">
              <w:rPr>
                <w:rFonts w:ascii="Times New Roman" w:eastAsia="SimSun" w:hAnsi="Times New Roman" w:hint="eastAsia"/>
                <w:sz w:val="24"/>
                <w:szCs w:val="24"/>
              </w:rPr>
              <w:t xml:space="preserve"> (mA)</w:t>
            </w:r>
          </w:p>
        </w:tc>
        <w:tc>
          <w:tcPr>
            <w:tcW w:w="1814" w:type="dxa"/>
            <w:tcBorders>
              <w:top w:val="single" w:sz="8" w:space="0" w:color="auto"/>
              <w:bottom w:val="single" w:sz="12" w:space="0" w:color="auto"/>
            </w:tcBorders>
            <w:shd w:val="clear" w:color="auto" w:fill="FFFFFF" w:themeFill="background1"/>
            <w:vAlign w:val="center"/>
          </w:tcPr>
          <w:p w14:paraId="53830437"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sz w:val="24"/>
                <w:szCs w:val="24"/>
              </w:rPr>
              <w:t>Power densit</w:t>
            </w:r>
            <w:r w:rsidRPr="00C70E70">
              <w:rPr>
                <w:rFonts w:ascii="Times New Roman" w:eastAsia="SimSun" w:hAnsi="Times New Roman" w:hint="eastAsia"/>
                <w:sz w:val="24"/>
                <w:szCs w:val="24"/>
              </w:rPr>
              <w:t>y (W</w:t>
            </w:r>
            <w:r w:rsidRPr="00C70E70">
              <w:rPr>
                <w:rFonts w:ascii="Times New Roman" w:eastAsia="SimSun" w:hAnsi="Times New Roman" w:cs="Times New Roman"/>
                <w:sz w:val="24"/>
                <w:szCs w:val="24"/>
              </w:rPr>
              <w:t>·</w:t>
            </w:r>
            <w:r w:rsidRPr="00C70E70">
              <w:rPr>
                <w:rFonts w:ascii="Times New Roman" w:eastAsia="SimSun" w:hAnsi="Times New Roman" w:hint="eastAsia"/>
                <w:sz w:val="24"/>
                <w:szCs w:val="24"/>
              </w:rPr>
              <w:t>m</w:t>
            </w:r>
            <w:r w:rsidRPr="00C70E70">
              <w:rPr>
                <w:rFonts w:ascii="Times New Roman" w:eastAsia="SimSun" w:hAnsi="Times New Roman" w:hint="eastAsia"/>
                <w:sz w:val="24"/>
                <w:szCs w:val="24"/>
                <w:vertAlign w:val="superscript"/>
              </w:rPr>
              <w:t>-2</w:t>
            </w:r>
            <w:r w:rsidRPr="00C70E70">
              <w:rPr>
                <w:rFonts w:ascii="Times New Roman" w:eastAsia="SimSun" w:hAnsi="Times New Roman" w:hint="eastAsia"/>
                <w:sz w:val="24"/>
                <w:szCs w:val="24"/>
              </w:rPr>
              <w:t>)</w:t>
            </w:r>
          </w:p>
        </w:tc>
      </w:tr>
      <w:tr w:rsidR="00F9714B" w:rsidRPr="00C70E70" w14:paraId="4669F5F6" w14:textId="77777777" w:rsidTr="00C70E70">
        <w:trPr>
          <w:trHeight w:val="441"/>
          <w:jc w:val="center"/>
        </w:trPr>
        <w:tc>
          <w:tcPr>
            <w:tcW w:w="2608" w:type="dxa"/>
            <w:tcBorders>
              <w:top w:val="single" w:sz="12" w:space="0" w:color="auto"/>
              <w:bottom w:val="nil"/>
            </w:tcBorders>
            <w:shd w:val="clear" w:color="auto" w:fill="FFFFFF" w:themeFill="background1"/>
            <w:vAlign w:val="center"/>
          </w:tcPr>
          <w:p w14:paraId="59EC9627"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50</w:t>
            </w:r>
          </w:p>
        </w:tc>
        <w:tc>
          <w:tcPr>
            <w:tcW w:w="1814" w:type="dxa"/>
            <w:tcBorders>
              <w:top w:val="single" w:sz="12" w:space="0" w:color="auto"/>
              <w:bottom w:val="nil"/>
            </w:tcBorders>
            <w:shd w:val="clear" w:color="auto" w:fill="FFFFFF" w:themeFill="background1"/>
            <w:vAlign w:val="center"/>
          </w:tcPr>
          <w:p w14:paraId="64492DE8"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254.6</w:t>
            </w:r>
          </w:p>
        </w:tc>
        <w:tc>
          <w:tcPr>
            <w:tcW w:w="1814" w:type="dxa"/>
            <w:tcBorders>
              <w:top w:val="single" w:sz="12" w:space="0" w:color="auto"/>
              <w:bottom w:val="nil"/>
            </w:tcBorders>
            <w:shd w:val="clear" w:color="auto" w:fill="FFFFFF" w:themeFill="background1"/>
            <w:vAlign w:val="center"/>
          </w:tcPr>
          <w:p w14:paraId="66731204"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57.9</w:t>
            </w:r>
          </w:p>
        </w:tc>
        <w:tc>
          <w:tcPr>
            <w:tcW w:w="1814" w:type="dxa"/>
            <w:tcBorders>
              <w:top w:val="single" w:sz="12" w:space="0" w:color="auto"/>
              <w:bottom w:val="nil"/>
            </w:tcBorders>
            <w:shd w:val="clear" w:color="auto" w:fill="FFFFFF" w:themeFill="background1"/>
            <w:vAlign w:val="center"/>
          </w:tcPr>
          <w:p w14:paraId="67872381"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16.3</w:t>
            </w:r>
          </w:p>
        </w:tc>
      </w:tr>
      <w:tr w:rsidR="00F9714B" w:rsidRPr="00C70E70" w14:paraId="051C8359" w14:textId="77777777" w:rsidTr="00C70E70">
        <w:trPr>
          <w:trHeight w:val="441"/>
          <w:jc w:val="center"/>
        </w:trPr>
        <w:tc>
          <w:tcPr>
            <w:tcW w:w="2608" w:type="dxa"/>
            <w:tcBorders>
              <w:top w:val="nil"/>
              <w:bottom w:val="nil"/>
            </w:tcBorders>
            <w:shd w:val="clear" w:color="auto" w:fill="FFFFFF" w:themeFill="background1"/>
            <w:vAlign w:val="center"/>
          </w:tcPr>
          <w:p w14:paraId="6A0DBFFF"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100</w:t>
            </w:r>
          </w:p>
        </w:tc>
        <w:tc>
          <w:tcPr>
            <w:tcW w:w="1814" w:type="dxa"/>
            <w:tcBorders>
              <w:top w:val="nil"/>
              <w:bottom w:val="nil"/>
            </w:tcBorders>
            <w:shd w:val="clear" w:color="auto" w:fill="FFFFFF" w:themeFill="background1"/>
            <w:vAlign w:val="center"/>
          </w:tcPr>
          <w:p w14:paraId="2C8B8D7A"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288.6</w:t>
            </w:r>
          </w:p>
        </w:tc>
        <w:tc>
          <w:tcPr>
            <w:tcW w:w="1814" w:type="dxa"/>
            <w:tcBorders>
              <w:top w:val="nil"/>
              <w:bottom w:val="nil"/>
            </w:tcBorders>
            <w:shd w:val="clear" w:color="auto" w:fill="FFFFFF" w:themeFill="background1"/>
            <w:vAlign w:val="center"/>
          </w:tcPr>
          <w:p w14:paraId="00BF541F"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67.7</w:t>
            </w:r>
          </w:p>
        </w:tc>
        <w:tc>
          <w:tcPr>
            <w:tcW w:w="1814" w:type="dxa"/>
            <w:tcBorders>
              <w:top w:val="nil"/>
              <w:bottom w:val="nil"/>
            </w:tcBorders>
            <w:shd w:val="clear" w:color="auto" w:fill="FFFFFF" w:themeFill="background1"/>
            <w:vAlign w:val="center"/>
          </w:tcPr>
          <w:p w14:paraId="470AD1B9"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21.7</w:t>
            </w:r>
          </w:p>
        </w:tc>
      </w:tr>
      <w:tr w:rsidR="00F9714B" w:rsidRPr="00C70E70" w14:paraId="02A38775" w14:textId="77777777" w:rsidTr="00C70E70">
        <w:trPr>
          <w:trHeight w:val="441"/>
          <w:jc w:val="center"/>
        </w:trPr>
        <w:tc>
          <w:tcPr>
            <w:tcW w:w="2608" w:type="dxa"/>
            <w:tcBorders>
              <w:top w:val="nil"/>
              <w:bottom w:val="nil"/>
            </w:tcBorders>
            <w:shd w:val="clear" w:color="auto" w:fill="FFFFFF" w:themeFill="background1"/>
            <w:vAlign w:val="center"/>
          </w:tcPr>
          <w:p w14:paraId="31E7A3CE"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150</w:t>
            </w:r>
          </w:p>
        </w:tc>
        <w:tc>
          <w:tcPr>
            <w:tcW w:w="1814" w:type="dxa"/>
            <w:tcBorders>
              <w:top w:val="nil"/>
              <w:bottom w:val="nil"/>
            </w:tcBorders>
            <w:shd w:val="clear" w:color="auto" w:fill="FFFFFF" w:themeFill="background1"/>
            <w:vAlign w:val="center"/>
          </w:tcPr>
          <w:p w14:paraId="1E83F1B3"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334.9</w:t>
            </w:r>
          </w:p>
        </w:tc>
        <w:tc>
          <w:tcPr>
            <w:tcW w:w="1814" w:type="dxa"/>
            <w:tcBorders>
              <w:top w:val="nil"/>
              <w:bottom w:val="nil"/>
            </w:tcBorders>
            <w:shd w:val="clear" w:color="auto" w:fill="FFFFFF" w:themeFill="background1"/>
            <w:vAlign w:val="center"/>
          </w:tcPr>
          <w:p w14:paraId="46DC2E07"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77.5</w:t>
            </w:r>
          </w:p>
        </w:tc>
        <w:tc>
          <w:tcPr>
            <w:tcW w:w="1814" w:type="dxa"/>
            <w:tcBorders>
              <w:top w:val="nil"/>
              <w:bottom w:val="nil"/>
            </w:tcBorders>
            <w:shd w:val="clear" w:color="auto" w:fill="FFFFFF" w:themeFill="background1"/>
            <w:vAlign w:val="center"/>
          </w:tcPr>
          <w:p w14:paraId="07DE9FC2"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28.8</w:t>
            </w:r>
          </w:p>
        </w:tc>
      </w:tr>
      <w:tr w:rsidR="00F9714B" w:rsidRPr="00C70E70" w14:paraId="07A39113" w14:textId="77777777" w:rsidTr="00C70E70">
        <w:trPr>
          <w:trHeight w:val="441"/>
          <w:jc w:val="center"/>
        </w:trPr>
        <w:tc>
          <w:tcPr>
            <w:tcW w:w="2608" w:type="dxa"/>
            <w:tcBorders>
              <w:top w:val="nil"/>
              <w:bottom w:val="nil"/>
            </w:tcBorders>
            <w:shd w:val="clear" w:color="auto" w:fill="FFFFFF" w:themeFill="background1"/>
            <w:vAlign w:val="center"/>
          </w:tcPr>
          <w:p w14:paraId="56904CE6"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200</w:t>
            </w:r>
          </w:p>
        </w:tc>
        <w:tc>
          <w:tcPr>
            <w:tcW w:w="1814" w:type="dxa"/>
            <w:tcBorders>
              <w:top w:val="nil"/>
              <w:bottom w:val="nil"/>
            </w:tcBorders>
            <w:shd w:val="clear" w:color="auto" w:fill="FFFFFF" w:themeFill="background1"/>
            <w:vAlign w:val="center"/>
          </w:tcPr>
          <w:p w14:paraId="78E2F2A3"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380.0</w:t>
            </w:r>
          </w:p>
        </w:tc>
        <w:tc>
          <w:tcPr>
            <w:tcW w:w="1814" w:type="dxa"/>
            <w:tcBorders>
              <w:top w:val="nil"/>
              <w:bottom w:val="nil"/>
            </w:tcBorders>
            <w:shd w:val="clear" w:color="auto" w:fill="FFFFFF" w:themeFill="background1"/>
            <w:vAlign w:val="center"/>
          </w:tcPr>
          <w:p w14:paraId="35835B50"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88.2</w:t>
            </w:r>
          </w:p>
        </w:tc>
        <w:tc>
          <w:tcPr>
            <w:tcW w:w="1814" w:type="dxa"/>
            <w:tcBorders>
              <w:top w:val="nil"/>
              <w:bottom w:val="nil"/>
            </w:tcBorders>
            <w:shd w:val="clear" w:color="auto" w:fill="FFFFFF" w:themeFill="background1"/>
            <w:vAlign w:val="center"/>
          </w:tcPr>
          <w:p w14:paraId="0B52EEE5" w14:textId="77777777" w:rsidR="00F9714B" w:rsidRPr="00C70E70" w:rsidRDefault="00F9714B" w:rsidP="007449BB">
            <w:pPr>
              <w:spacing w:line="360" w:lineRule="auto"/>
              <w:jc w:val="center"/>
              <w:rPr>
                <w:rFonts w:ascii="Times New Roman" w:hAnsi="Times New Roman" w:cs="Times New Roman"/>
                <w:color w:val="000000"/>
                <w:sz w:val="24"/>
                <w:szCs w:val="24"/>
              </w:rPr>
            </w:pPr>
            <w:r w:rsidRPr="00C70E70">
              <w:rPr>
                <w:rFonts w:ascii="Times New Roman" w:hAnsi="Times New Roman" w:cs="Times New Roman" w:hint="eastAsia"/>
                <w:color w:val="000000"/>
                <w:sz w:val="24"/>
                <w:szCs w:val="24"/>
              </w:rPr>
              <w:t>37.2</w:t>
            </w:r>
          </w:p>
        </w:tc>
      </w:tr>
      <w:tr w:rsidR="00F9714B" w:rsidRPr="00C70E70" w14:paraId="58743E56" w14:textId="77777777" w:rsidTr="00C70E70">
        <w:trPr>
          <w:trHeight w:val="459"/>
          <w:jc w:val="center"/>
        </w:trPr>
        <w:tc>
          <w:tcPr>
            <w:tcW w:w="2608" w:type="dxa"/>
            <w:tcBorders>
              <w:top w:val="nil"/>
              <w:bottom w:val="single" w:sz="8" w:space="0" w:color="auto"/>
            </w:tcBorders>
            <w:shd w:val="clear" w:color="auto" w:fill="FFFFFF" w:themeFill="background1"/>
            <w:vAlign w:val="center"/>
          </w:tcPr>
          <w:p w14:paraId="29013D20" w14:textId="77777777" w:rsidR="00F9714B" w:rsidRPr="00C70E70" w:rsidRDefault="00F9714B" w:rsidP="007449BB">
            <w:pPr>
              <w:spacing w:line="360" w:lineRule="auto"/>
              <w:jc w:val="center"/>
              <w:rPr>
                <w:rFonts w:ascii="Times New Roman" w:eastAsia="SimSun" w:hAnsi="Times New Roman"/>
                <w:sz w:val="24"/>
                <w:szCs w:val="24"/>
              </w:rPr>
            </w:pPr>
            <w:r w:rsidRPr="00C70E70">
              <w:rPr>
                <w:rFonts w:ascii="Times New Roman" w:eastAsia="SimSun" w:hAnsi="Times New Roman" w:hint="eastAsia"/>
                <w:sz w:val="24"/>
                <w:szCs w:val="24"/>
              </w:rPr>
              <w:t>300</w:t>
            </w:r>
          </w:p>
        </w:tc>
        <w:tc>
          <w:tcPr>
            <w:tcW w:w="1814" w:type="dxa"/>
            <w:tcBorders>
              <w:top w:val="nil"/>
              <w:bottom w:val="single" w:sz="8" w:space="0" w:color="auto"/>
            </w:tcBorders>
            <w:shd w:val="clear" w:color="auto" w:fill="FFFFFF" w:themeFill="background1"/>
            <w:vAlign w:val="center"/>
          </w:tcPr>
          <w:p w14:paraId="2F92C972" w14:textId="77777777" w:rsidR="00F9714B" w:rsidRPr="00C70E70" w:rsidRDefault="00F9714B" w:rsidP="007449BB">
            <w:pPr>
              <w:spacing w:line="360" w:lineRule="auto"/>
              <w:jc w:val="center"/>
              <w:rPr>
                <w:rFonts w:ascii="Times New Roman" w:eastAsia="SimSun" w:hAnsi="Times New Roman" w:cs="Times New Roman"/>
                <w:sz w:val="24"/>
                <w:szCs w:val="24"/>
              </w:rPr>
            </w:pPr>
            <w:r w:rsidRPr="00C70E70">
              <w:rPr>
                <w:rFonts w:ascii="Times New Roman" w:eastAsia="SimSun" w:hAnsi="Times New Roman" w:cs="Times New Roman" w:hint="eastAsia"/>
                <w:sz w:val="24"/>
                <w:szCs w:val="24"/>
              </w:rPr>
              <w:t>438.5</w:t>
            </w:r>
          </w:p>
        </w:tc>
        <w:tc>
          <w:tcPr>
            <w:tcW w:w="1814" w:type="dxa"/>
            <w:tcBorders>
              <w:top w:val="nil"/>
              <w:bottom w:val="single" w:sz="8" w:space="0" w:color="auto"/>
            </w:tcBorders>
            <w:shd w:val="clear" w:color="auto" w:fill="FFFFFF" w:themeFill="background1"/>
            <w:vAlign w:val="center"/>
          </w:tcPr>
          <w:p w14:paraId="2D46E592" w14:textId="77777777" w:rsidR="00F9714B" w:rsidRPr="00C70E70" w:rsidRDefault="00F9714B" w:rsidP="007449BB">
            <w:pPr>
              <w:spacing w:line="360" w:lineRule="auto"/>
              <w:jc w:val="center"/>
              <w:rPr>
                <w:rFonts w:ascii="Times New Roman" w:eastAsia="SimSun" w:hAnsi="Times New Roman" w:cs="Times New Roman"/>
                <w:sz w:val="24"/>
                <w:szCs w:val="24"/>
              </w:rPr>
            </w:pPr>
            <w:r w:rsidRPr="00C70E70">
              <w:rPr>
                <w:rFonts w:ascii="Times New Roman" w:eastAsia="SimSun" w:hAnsi="Times New Roman" w:cs="Times New Roman" w:hint="eastAsia"/>
                <w:sz w:val="24"/>
                <w:szCs w:val="24"/>
              </w:rPr>
              <w:t>99.0</w:t>
            </w:r>
          </w:p>
        </w:tc>
        <w:tc>
          <w:tcPr>
            <w:tcW w:w="1814" w:type="dxa"/>
            <w:tcBorders>
              <w:top w:val="nil"/>
              <w:bottom w:val="single" w:sz="8" w:space="0" w:color="auto"/>
            </w:tcBorders>
            <w:shd w:val="clear" w:color="auto" w:fill="FFFFFF" w:themeFill="background1"/>
            <w:vAlign w:val="center"/>
          </w:tcPr>
          <w:p w14:paraId="13E1CCA3" w14:textId="77777777" w:rsidR="00F9714B" w:rsidRPr="00C70E70" w:rsidRDefault="00F9714B" w:rsidP="007449BB">
            <w:pPr>
              <w:spacing w:line="360" w:lineRule="auto"/>
              <w:jc w:val="center"/>
              <w:rPr>
                <w:rFonts w:ascii="Times New Roman" w:eastAsia="SimSun" w:hAnsi="Times New Roman" w:cs="Times New Roman"/>
                <w:sz w:val="24"/>
                <w:szCs w:val="24"/>
              </w:rPr>
            </w:pPr>
            <w:r w:rsidRPr="00C70E70">
              <w:rPr>
                <w:rFonts w:ascii="Times New Roman" w:eastAsia="SimSun" w:hAnsi="Times New Roman" w:cs="Times New Roman" w:hint="eastAsia"/>
                <w:sz w:val="24"/>
                <w:szCs w:val="24"/>
              </w:rPr>
              <w:t>48.2</w:t>
            </w:r>
          </w:p>
        </w:tc>
      </w:tr>
    </w:tbl>
    <w:p w14:paraId="7076C94D" w14:textId="1324F016" w:rsidR="0018779D" w:rsidRDefault="0018779D" w:rsidP="008A11EB">
      <w:pPr>
        <w:spacing w:line="360" w:lineRule="auto"/>
        <w:rPr>
          <w:rFonts w:ascii="Times New Roman" w:hAnsi="Times New Roman"/>
          <w:b/>
          <w:bCs/>
          <w:sz w:val="24"/>
          <w:szCs w:val="21"/>
        </w:rPr>
      </w:pPr>
    </w:p>
    <w:p w14:paraId="7B18DA20" w14:textId="77777777" w:rsidR="00D640E7" w:rsidRDefault="00D640E7" w:rsidP="008A11EB">
      <w:pPr>
        <w:spacing w:line="360" w:lineRule="auto"/>
        <w:rPr>
          <w:rFonts w:ascii="Times New Roman" w:hAnsi="Times New Roman"/>
          <w:b/>
          <w:bCs/>
          <w:sz w:val="24"/>
          <w:szCs w:val="21"/>
        </w:rPr>
      </w:pPr>
    </w:p>
    <w:p w14:paraId="07180144" w14:textId="792F42D8" w:rsidR="008A11EB" w:rsidRPr="00B96659" w:rsidRDefault="008A11EB" w:rsidP="005F238F">
      <w:pPr>
        <w:spacing w:afterLines="50" w:after="156" w:line="360" w:lineRule="auto"/>
        <w:jc w:val="center"/>
        <w:rPr>
          <w:rFonts w:ascii="Times New Roman" w:hAnsi="Times New Roman" w:cs="Times New Roman"/>
          <w:b/>
          <w:bCs/>
          <w:sz w:val="24"/>
        </w:rPr>
      </w:pPr>
      <w:bookmarkStart w:id="36" w:name="_Hlk228798078"/>
      <w:r w:rsidRPr="00B96659">
        <w:rPr>
          <w:rFonts w:ascii="Times New Roman" w:hAnsi="Times New Roman" w:cs="Times New Roman"/>
          <w:b/>
          <w:bCs/>
          <w:sz w:val="24"/>
        </w:rPr>
        <w:t>Table S</w:t>
      </w:r>
      <w:r w:rsidR="00AF4A1D" w:rsidRPr="00B96659">
        <w:rPr>
          <w:rFonts w:ascii="Times New Roman" w:hAnsi="Times New Roman" w:cs="Times New Roman" w:hint="eastAsia"/>
          <w:b/>
          <w:bCs/>
          <w:sz w:val="24"/>
        </w:rPr>
        <w:t>7</w:t>
      </w:r>
      <w:r w:rsidRPr="00B96659">
        <w:rPr>
          <w:rFonts w:ascii="Times New Roman" w:hAnsi="Times New Roman" w:cs="Times New Roman"/>
          <w:sz w:val="24"/>
        </w:rPr>
        <w:t xml:space="preserve"> </w:t>
      </w:r>
      <w:r w:rsidR="000950C2" w:rsidRPr="00B96659">
        <w:rPr>
          <w:rFonts w:ascii="Times New Roman" w:hAnsi="Times New Roman" w:cs="Times New Roman"/>
          <w:sz w:val="24"/>
          <w:szCs w:val="32"/>
        </w:rPr>
        <w:t xml:space="preserve">Comparison of microwave absorption performance </w:t>
      </w:r>
      <w:r w:rsidR="00613188" w:rsidRPr="00B96659">
        <w:rPr>
          <w:rFonts w:ascii="Times New Roman" w:hAnsi="Times New Roman" w:cs="Times New Roman" w:hint="eastAsia"/>
          <w:sz w:val="24"/>
          <w:szCs w:val="32"/>
        </w:rPr>
        <w:t>for</w:t>
      </w:r>
      <w:r w:rsidR="000950C2" w:rsidRPr="00B96659">
        <w:rPr>
          <w:rFonts w:ascii="Times New Roman" w:hAnsi="Times New Roman" w:cs="Times New Roman"/>
          <w:sz w:val="24"/>
          <w:szCs w:val="32"/>
        </w:rPr>
        <w:t xml:space="preserve"> composite PCMs</w:t>
      </w:r>
      <w:bookmarkEnd w:id="36"/>
    </w:p>
    <w:tbl>
      <w:tblPr>
        <w:tblStyle w:val="TableGrid"/>
        <w:tblW w:w="8337" w:type="dxa"/>
        <w:jc w:val="center"/>
        <w:tblBorders>
          <w:top w:val="single" w:sz="6" w:space="0" w:color="auto"/>
          <w:left w:val="none" w:sz="0" w:space="0" w:color="auto"/>
          <w:bottom w:val="single" w:sz="6"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2403"/>
        <w:gridCol w:w="1193"/>
        <w:gridCol w:w="1026"/>
        <w:gridCol w:w="1244"/>
        <w:gridCol w:w="1312"/>
        <w:gridCol w:w="1159"/>
      </w:tblGrid>
      <w:tr w:rsidR="00B96659" w:rsidRPr="00B96659" w14:paraId="06DD1F5B" w14:textId="77777777" w:rsidTr="00C70E70">
        <w:trPr>
          <w:trHeight w:val="942"/>
          <w:jc w:val="center"/>
        </w:trPr>
        <w:tc>
          <w:tcPr>
            <w:tcW w:w="2403" w:type="dxa"/>
            <w:tcBorders>
              <w:top w:val="single" w:sz="8" w:space="0" w:color="auto"/>
              <w:bottom w:val="single" w:sz="12" w:space="0" w:color="auto"/>
            </w:tcBorders>
            <w:shd w:val="clear" w:color="auto" w:fill="FFFFFF" w:themeFill="background1"/>
            <w:vAlign w:val="center"/>
          </w:tcPr>
          <w:p w14:paraId="3EF550B0" w14:textId="1945D26F" w:rsidR="008A11EB" w:rsidRPr="00B96659" w:rsidRDefault="008A11EB" w:rsidP="00BC018B">
            <w:pPr>
              <w:spacing w:line="360" w:lineRule="auto"/>
              <w:jc w:val="center"/>
              <w:rPr>
                <w:kern w:val="0"/>
                <w:sz w:val="22"/>
              </w:rPr>
            </w:pPr>
            <w:r w:rsidRPr="00B96659">
              <w:rPr>
                <w:rFonts w:hint="eastAsia"/>
                <w:kern w:val="0"/>
                <w:sz w:val="22"/>
              </w:rPr>
              <w:t>Sample</w:t>
            </w:r>
          </w:p>
        </w:tc>
        <w:tc>
          <w:tcPr>
            <w:tcW w:w="1193" w:type="dxa"/>
            <w:tcBorders>
              <w:top w:val="single" w:sz="8" w:space="0" w:color="auto"/>
              <w:bottom w:val="single" w:sz="12" w:space="0" w:color="auto"/>
            </w:tcBorders>
            <w:shd w:val="clear" w:color="auto" w:fill="FFFFFF" w:themeFill="background1"/>
            <w:vAlign w:val="center"/>
          </w:tcPr>
          <w:p w14:paraId="6425589C" w14:textId="77777777" w:rsidR="008A11EB" w:rsidRPr="00B96659" w:rsidRDefault="008A11EB" w:rsidP="00BC018B">
            <w:pPr>
              <w:spacing w:line="360" w:lineRule="auto"/>
              <w:jc w:val="center"/>
              <w:rPr>
                <w:kern w:val="0"/>
                <w:sz w:val="22"/>
              </w:rPr>
            </w:pPr>
            <w:r w:rsidRPr="00B96659">
              <w:rPr>
                <w:rFonts w:hint="eastAsia"/>
                <w:kern w:val="0"/>
                <w:sz w:val="22"/>
              </w:rPr>
              <w:t>EAB</w:t>
            </w:r>
          </w:p>
          <w:p w14:paraId="07C54F5D" w14:textId="77777777" w:rsidR="008A11EB" w:rsidRPr="00B96659" w:rsidRDefault="008A11EB" w:rsidP="00BC018B">
            <w:pPr>
              <w:spacing w:line="360" w:lineRule="auto"/>
              <w:jc w:val="center"/>
              <w:rPr>
                <w:kern w:val="0"/>
                <w:sz w:val="22"/>
              </w:rPr>
            </w:pPr>
            <w:r w:rsidRPr="00B96659">
              <w:rPr>
                <w:rFonts w:hint="eastAsia"/>
                <w:kern w:val="0"/>
                <w:sz w:val="22"/>
              </w:rPr>
              <w:t>(GHz)</w:t>
            </w:r>
          </w:p>
        </w:tc>
        <w:tc>
          <w:tcPr>
            <w:tcW w:w="1026" w:type="dxa"/>
            <w:tcBorders>
              <w:top w:val="single" w:sz="8" w:space="0" w:color="auto"/>
              <w:bottom w:val="single" w:sz="12" w:space="0" w:color="auto"/>
            </w:tcBorders>
            <w:shd w:val="clear" w:color="auto" w:fill="FFFFFF" w:themeFill="background1"/>
            <w:vAlign w:val="center"/>
          </w:tcPr>
          <w:p w14:paraId="37824B79" w14:textId="77777777" w:rsidR="008A11EB" w:rsidRPr="00B96659" w:rsidRDefault="008A11EB" w:rsidP="00BC018B">
            <w:pPr>
              <w:spacing w:line="360" w:lineRule="auto"/>
              <w:jc w:val="center"/>
              <w:rPr>
                <w:kern w:val="0"/>
                <w:sz w:val="22"/>
                <w:vertAlign w:val="subscript"/>
              </w:rPr>
            </w:pPr>
            <w:r w:rsidRPr="00B96659">
              <w:rPr>
                <w:rFonts w:hint="eastAsia"/>
                <w:kern w:val="0"/>
                <w:sz w:val="22"/>
              </w:rPr>
              <w:t>RL</w:t>
            </w:r>
            <w:r w:rsidRPr="00B96659">
              <w:rPr>
                <w:rFonts w:hint="eastAsia"/>
                <w:kern w:val="0"/>
                <w:sz w:val="22"/>
                <w:vertAlign w:val="subscript"/>
              </w:rPr>
              <w:t>min</w:t>
            </w:r>
          </w:p>
          <w:p w14:paraId="1C962CA3" w14:textId="77777777" w:rsidR="008A11EB" w:rsidRPr="00B96659" w:rsidRDefault="008A11EB" w:rsidP="00BC018B">
            <w:pPr>
              <w:spacing w:line="360" w:lineRule="auto"/>
              <w:jc w:val="center"/>
              <w:rPr>
                <w:kern w:val="0"/>
                <w:sz w:val="22"/>
              </w:rPr>
            </w:pPr>
            <w:r w:rsidRPr="00B96659">
              <w:rPr>
                <w:rFonts w:hint="eastAsia"/>
                <w:kern w:val="0"/>
                <w:sz w:val="22"/>
              </w:rPr>
              <w:t>(dB)</w:t>
            </w:r>
          </w:p>
        </w:tc>
        <w:tc>
          <w:tcPr>
            <w:tcW w:w="1244" w:type="dxa"/>
            <w:tcBorders>
              <w:top w:val="single" w:sz="8" w:space="0" w:color="auto"/>
              <w:bottom w:val="single" w:sz="12" w:space="0" w:color="auto"/>
            </w:tcBorders>
            <w:shd w:val="clear" w:color="auto" w:fill="FFFFFF" w:themeFill="background1"/>
            <w:vAlign w:val="center"/>
          </w:tcPr>
          <w:p w14:paraId="483B2E39" w14:textId="77777777" w:rsidR="008A11EB" w:rsidRPr="00B96659" w:rsidRDefault="008A11EB" w:rsidP="00BC018B">
            <w:pPr>
              <w:spacing w:line="360" w:lineRule="auto"/>
              <w:jc w:val="center"/>
              <w:rPr>
                <w:kern w:val="0"/>
                <w:sz w:val="22"/>
                <w:vertAlign w:val="subscript"/>
              </w:rPr>
            </w:pPr>
            <w:r w:rsidRPr="00B96659">
              <w:rPr>
                <w:rFonts w:hint="eastAsia"/>
                <w:kern w:val="0"/>
                <w:sz w:val="22"/>
              </w:rPr>
              <w:t>Thickness</w:t>
            </w:r>
          </w:p>
          <w:p w14:paraId="216925B6" w14:textId="77777777" w:rsidR="008A11EB" w:rsidRPr="00B96659" w:rsidRDefault="008A11EB" w:rsidP="00BC018B">
            <w:pPr>
              <w:spacing w:line="360" w:lineRule="auto"/>
              <w:jc w:val="center"/>
              <w:rPr>
                <w:kern w:val="0"/>
                <w:sz w:val="22"/>
              </w:rPr>
            </w:pPr>
            <w:r w:rsidRPr="00B96659">
              <w:rPr>
                <w:rFonts w:hint="eastAsia"/>
                <w:kern w:val="0"/>
                <w:sz w:val="22"/>
              </w:rPr>
              <w:t>(mm)</w:t>
            </w:r>
          </w:p>
        </w:tc>
        <w:tc>
          <w:tcPr>
            <w:tcW w:w="1312" w:type="dxa"/>
            <w:tcBorders>
              <w:top w:val="single" w:sz="8" w:space="0" w:color="auto"/>
              <w:bottom w:val="single" w:sz="12" w:space="0" w:color="auto"/>
            </w:tcBorders>
            <w:shd w:val="clear" w:color="auto" w:fill="FFFFFF" w:themeFill="background1"/>
            <w:vAlign w:val="center"/>
          </w:tcPr>
          <w:p w14:paraId="59D88B43" w14:textId="77777777" w:rsidR="008A11EB" w:rsidRPr="00B96659" w:rsidRDefault="008A11EB" w:rsidP="00BC018B">
            <w:pPr>
              <w:spacing w:line="360" w:lineRule="auto"/>
              <w:jc w:val="center"/>
              <w:rPr>
                <w:kern w:val="0"/>
                <w:sz w:val="22"/>
              </w:rPr>
            </w:pPr>
            <w:r w:rsidRPr="00B96659">
              <w:rPr>
                <w:rFonts w:hint="eastAsia"/>
                <w:kern w:val="0"/>
                <w:sz w:val="22"/>
              </w:rPr>
              <w:t>Filler mass ratio (%)</w:t>
            </w:r>
          </w:p>
        </w:tc>
        <w:tc>
          <w:tcPr>
            <w:tcW w:w="1159" w:type="dxa"/>
            <w:tcBorders>
              <w:top w:val="single" w:sz="8" w:space="0" w:color="auto"/>
              <w:bottom w:val="single" w:sz="12" w:space="0" w:color="auto"/>
            </w:tcBorders>
            <w:shd w:val="clear" w:color="auto" w:fill="FFFFFF" w:themeFill="background1"/>
            <w:vAlign w:val="center"/>
          </w:tcPr>
          <w:p w14:paraId="63636281" w14:textId="0601BECE" w:rsidR="008A11EB" w:rsidRPr="00B96659" w:rsidRDefault="008A11EB" w:rsidP="00BC018B">
            <w:pPr>
              <w:spacing w:line="360" w:lineRule="auto"/>
              <w:jc w:val="center"/>
              <w:rPr>
                <w:kern w:val="0"/>
                <w:sz w:val="22"/>
              </w:rPr>
            </w:pPr>
            <w:r w:rsidRPr="00B96659">
              <w:rPr>
                <w:rFonts w:hint="eastAsia"/>
                <w:kern w:val="0"/>
                <w:sz w:val="22"/>
              </w:rPr>
              <w:t>Ref</w:t>
            </w:r>
            <w:r w:rsidR="006C4247" w:rsidRPr="00B96659">
              <w:rPr>
                <w:rFonts w:hint="eastAsia"/>
                <w:kern w:val="0"/>
                <w:sz w:val="22"/>
              </w:rPr>
              <w:t>s</w:t>
            </w:r>
            <w:r w:rsidRPr="00B96659">
              <w:rPr>
                <w:rFonts w:hint="eastAsia"/>
                <w:kern w:val="0"/>
                <w:sz w:val="22"/>
              </w:rPr>
              <w:t>.</w:t>
            </w:r>
          </w:p>
        </w:tc>
      </w:tr>
      <w:tr w:rsidR="00B96659" w:rsidRPr="00B96659" w14:paraId="7EFA4B3D" w14:textId="77777777" w:rsidTr="00C70E70">
        <w:trPr>
          <w:trHeight w:val="476"/>
          <w:jc w:val="center"/>
        </w:trPr>
        <w:tc>
          <w:tcPr>
            <w:tcW w:w="2403" w:type="dxa"/>
            <w:tcBorders>
              <w:top w:val="single" w:sz="12" w:space="0" w:color="auto"/>
              <w:bottom w:val="nil"/>
            </w:tcBorders>
            <w:shd w:val="clear" w:color="auto" w:fill="FFFFFF" w:themeFill="background1"/>
            <w:vAlign w:val="center"/>
          </w:tcPr>
          <w:p w14:paraId="43EEA8FA" w14:textId="77777777" w:rsidR="008A11EB" w:rsidRPr="00B96659" w:rsidRDefault="008A11EB" w:rsidP="00BC018B">
            <w:pPr>
              <w:spacing w:line="360" w:lineRule="auto"/>
              <w:jc w:val="center"/>
              <w:rPr>
                <w:kern w:val="0"/>
                <w:szCs w:val="21"/>
              </w:rPr>
            </w:pPr>
            <w:r w:rsidRPr="00B96659">
              <w:rPr>
                <w:rFonts w:hint="eastAsia"/>
                <w:kern w:val="0"/>
                <w:szCs w:val="21"/>
              </w:rPr>
              <w:t>LA-CKF@Fe</w:t>
            </w:r>
            <w:r w:rsidRPr="00B96659">
              <w:rPr>
                <w:rFonts w:hint="eastAsia"/>
                <w:kern w:val="0"/>
                <w:szCs w:val="21"/>
                <w:vertAlign w:val="subscript"/>
              </w:rPr>
              <w:t>3</w:t>
            </w:r>
            <w:r w:rsidRPr="00B96659">
              <w:rPr>
                <w:rFonts w:hint="eastAsia"/>
                <w:kern w:val="0"/>
                <w:szCs w:val="21"/>
              </w:rPr>
              <w:t>O</w:t>
            </w:r>
            <w:r w:rsidRPr="00B96659">
              <w:rPr>
                <w:rFonts w:hint="eastAsia"/>
                <w:kern w:val="0"/>
                <w:szCs w:val="21"/>
                <w:vertAlign w:val="subscript"/>
              </w:rPr>
              <w:t>4</w:t>
            </w:r>
          </w:p>
        </w:tc>
        <w:tc>
          <w:tcPr>
            <w:tcW w:w="1193" w:type="dxa"/>
            <w:tcBorders>
              <w:top w:val="single" w:sz="12" w:space="0" w:color="auto"/>
              <w:bottom w:val="nil"/>
            </w:tcBorders>
            <w:shd w:val="clear" w:color="auto" w:fill="FFFFFF" w:themeFill="background1"/>
          </w:tcPr>
          <w:p w14:paraId="35D549AD" w14:textId="77777777" w:rsidR="008A11EB" w:rsidRPr="00B96659" w:rsidRDefault="008A11EB" w:rsidP="00BC018B">
            <w:pPr>
              <w:spacing w:line="360" w:lineRule="auto"/>
              <w:jc w:val="center"/>
              <w:rPr>
                <w:kern w:val="0"/>
                <w:sz w:val="22"/>
                <w:highlight w:val="yellow"/>
              </w:rPr>
            </w:pPr>
            <w:r w:rsidRPr="00B96659">
              <w:rPr>
                <w:rFonts w:hint="eastAsia"/>
                <w:sz w:val="22"/>
              </w:rPr>
              <w:t>1.7</w:t>
            </w:r>
          </w:p>
        </w:tc>
        <w:tc>
          <w:tcPr>
            <w:tcW w:w="1026" w:type="dxa"/>
            <w:tcBorders>
              <w:top w:val="single" w:sz="12" w:space="0" w:color="auto"/>
              <w:bottom w:val="nil"/>
            </w:tcBorders>
            <w:shd w:val="clear" w:color="auto" w:fill="FFFFFF" w:themeFill="background1"/>
          </w:tcPr>
          <w:p w14:paraId="527836EE" w14:textId="77777777" w:rsidR="008A11EB" w:rsidRPr="00B96659" w:rsidRDefault="008A11EB" w:rsidP="00BC018B">
            <w:pPr>
              <w:spacing w:line="360" w:lineRule="auto"/>
              <w:jc w:val="center"/>
              <w:rPr>
                <w:kern w:val="0"/>
                <w:sz w:val="22"/>
                <w:highlight w:val="yellow"/>
              </w:rPr>
            </w:pPr>
            <w:r w:rsidRPr="00B96659">
              <w:rPr>
                <w:rFonts w:hint="eastAsia"/>
                <w:sz w:val="22"/>
              </w:rPr>
              <w:t>-17.3</w:t>
            </w:r>
          </w:p>
        </w:tc>
        <w:tc>
          <w:tcPr>
            <w:tcW w:w="1244" w:type="dxa"/>
            <w:tcBorders>
              <w:top w:val="single" w:sz="12" w:space="0" w:color="auto"/>
              <w:bottom w:val="nil"/>
            </w:tcBorders>
            <w:shd w:val="clear" w:color="auto" w:fill="FFFFFF" w:themeFill="background1"/>
          </w:tcPr>
          <w:p w14:paraId="68E0346E" w14:textId="77777777" w:rsidR="008A11EB" w:rsidRPr="00B96659" w:rsidRDefault="008A11EB" w:rsidP="00BC018B">
            <w:pPr>
              <w:spacing w:line="360" w:lineRule="auto"/>
              <w:jc w:val="center"/>
              <w:rPr>
                <w:kern w:val="0"/>
                <w:sz w:val="22"/>
                <w:highlight w:val="yellow"/>
              </w:rPr>
            </w:pPr>
            <w:r w:rsidRPr="00B96659">
              <w:rPr>
                <w:rFonts w:hint="eastAsia"/>
                <w:sz w:val="22"/>
              </w:rPr>
              <w:t>5.5</w:t>
            </w:r>
          </w:p>
        </w:tc>
        <w:tc>
          <w:tcPr>
            <w:tcW w:w="1312" w:type="dxa"/>
            <w:tcBorders>
              <w:top w:val="single" w:sz="12" w:space="0" w:color="auto"/>
              <w:bottom w:val="nil"/>
            </w:tcBorders>
            <w:shd w:val="clear" w:color="auto" w:fill="FFFFFF" w:themeFill="background1"/>
            <w:vAlign w:val="center"/>
          </w:tcPr>
          <w:p w14:paraId="7C485658" w14:textId="77777777" w:rsidR="008A11EB" w:rsidRPr="00B96659" w:rsidRDefault="008A11EB" w:rsidP="00BC018B">
            <w:pPr>
              <w:spacing w:line="360" w:lineRule="auto"/>
              <w:jc w:val="center"/>
              <w:rPr>
                <w:kern w:val="0"/>
                <w:sz w:val="22"/>
                <w:highlight w:val="yellow"/>
              </w:rPr>
            </w:pPr>
            <w:r w:rsidRPr="00B96659">
              <w:rPr>
                <w:rFonts w:hint="eastAsia"/>
                <w:sz w:val="22"/>
              </w:rPr>
              <w:t>9.5%</w:t>
            </w:r>
          </w:p>
        </w:tc>
        <w:tc>
          <w:tcPr>
            <w:tcW w:w="1159" w:type="dxa"/>
            <w:tcBorders>
              <w:top w:val="single" w:sz="12" w:space="0" w:color="auto"/>
              <w:bottom w:val="nil"/>
            </w:tcBorders>
            <w:shd w:val="clear" w:color="auto" w:fill="FFFFFF" w:themeFill="background1"/>
            <w:vAlign w:val="center"/>
          </w:tcPr>
          <w:p w14:paraId="7E256DDE" w14:textId="2C76E44A" w:rsidR="008A11EB" w:rsidRPr="00B96659" w:rsidRDefault="003C08B6" w:rsidP="00BC018B">
            <w:pPr>
              <w:spacing w:line="360" w:lineRule="auto"/>
              <w:jc w:val="center"/>
              <w:rPr>
                <w:kern w:val="0"/>
                <w:sz w:val="22"/>
                <w:highlight w:val="yellow"/>
              </w:rPr>
            </w:pPr>
            <w:r w:rsidRPr="00B96659">
              <w:rPr>
                <w:rFonts w:hint="eastAsia"/>
                <w:kern w:val="0"/>
                <w:sz w:val="22"/>
              </w:rPr>
              <w:t>S</w:t>
            </w:r>
            <w:r w:rsidR="00456BD1" w:rsidRPr="00B96659">
              <w:rPr>
                <w:rFonts w:hint="eastAsia"/>
                <w:kern w:val="0"/>
                <w:sz w:val="22"/>
              </w:rPr>
              <w:t>19</w:t>
            </w:r>
          </w:p>
        </w:tc>
      </w:tr>
      <w:tr w:rsidR="00B96659" w:rsidRPr="00B96659" w14:paraId="70BEEC5A" w14:textId="77777777" w:rsidTr="006C4247">
        <w:trPr>
          <w:trHeight w:val="457"/>
          <w:jc w:val="center"/>
        </w:trPr>
        <w:tc>
          <w:tcPr>
            <w:tcW w:w="2403" w:type="dxa"/>
            <w:tcBorders>
              <w:top w:val="nil"/>
              <w:bottom w:val="nil"/>
            </w:tcBorders>
            <w:shd w:val="clear" w:color="auto" w:fill="FFFFFF" w:themeFill="background1"/>
            <w:vAlign w:val="center"/>
          </w:tcPr>
          <w:p w14:paraId="594BC1CD" w14:textId="77777777" w:rsidR="008A11EB" w:rsidRPr="00B96659" w:rsidRDefault="008A11EB" w:rsidP="00BC018B">
            <w:pPr>
              <w:spacing w:line="360" w:lineRule="auto"/>
              <w:jc w:val="center"/>
              <w:rPr>
                <w:kern w:val="0"/>
                <w:szCs w:val="21"/>
              </w:rPr>
            </w:pPr>
            <w:r w:rsidRPr="00B96659">
              <w:rPr>
                <w:rFonts w:hint="eastAsia"/>
                <w:kern w:val="0"/>
                <w:szCs w:val="21"/>
              </w:rPr>
              <w:t>PEG-CMF/rGO/MoS</w:t>
            </w:r>
            <w:r w:rsidRPr="00B96659">
              <w:rPr>
                <w:rFonts w:hint="eastAsia"/>
                <w:kern w:val="0"/>
                <w:szCs w:val="21"/>
                <w:vertAlign w:val="subscript"/>
              </w:rPr>
              <w:t>2</w:t>
            </w:r>
          </w:p>
        </w:tc>
        <w:tc>
          <w:tcPr>
            <w:tcW w:w="1193" w:type="dxa"/>
            <w:tcBorders>
              <w:top w:val="nil"/>
              <w:bottom w:val="nil"/>
            </w:tcBorders>
            <w:shd w:val="clear" w:color="auto" w:fill="FFFFFF" w:themeFill="background1"/>
          </w:tcPr>
          <w:p w14:paraId="4A56CB7C" w14:textId="77777777" w:rsidR="008A11EB" w:rsidRPr="00B96659" w:rsidRDefault="008A11EB" w:rsidP="00BC018B">
            <w:pPr>
              <w:spacing w:line="360" w:lineRule="auto"/>
              <w:jc w:val="center"/>
              <w:rPr>
                <w:kern w:val="0"/>
                <w:sz w:val="22"/>
                <w:highlight w:val="yellow"/>
              </w:rPr>
            </w:pPr>
            <w:r w:rsidRPr="00B96659">
              <w:rPr>
                <w:rFonts w:hint="eastAsia"/>
                <w:sz w:val="22"/>
              </w:rPr>
              <w:t>4.8</w:t>
            </w:r>
          </w:p>
        </w:tc>
        <w:tc>
          <w:tcPr>
            <w:tcW w:w="1026" w:type="dxa"/>
            <w:tcBorders>
              <w:top w:val="nil"/>
              <w:bottom w:val="nil"/>
            </w:tcBorders>
            <w:shd w:val="clear" w:color="auto" w:fill="FFFFFF" w:themeFill="background1"/>
          </w:tcPr>
          <w:p w14:paraId="7EC9311B" w14:textId="77777777" w:rsidR="008A11EB" w:rsidRPr="00B96659" w:rsidRDefault="008A11EB" w:rsidP="00BC018B">
            <w:pPr>
              <w:spacing w:line="360" w:lineRule="auto"/>
              <w:jc w:val="center"/>
              <w:rPr>
                <w:kern w:val="0"/>
                <w:sz w:val="22"/>
                <w:highlight w:val="yellow"/>
              </w:rPr>
            </w:pPr>
            <w:r w:rsidRPr="00B96659">
              <w:rPr>
                <w:rFonts w:hint="eastAsia"/>
                <w:sz w:val="22"/>
              </w:rPr>
              <w:t>-32.5</w:t>
            </w:r>
          </w:p>
        </w:tc>
        <w:tc>
          <w:tcPr>
            <w:tcW w:w="1244" w:type="dxa"/>
            <w:tcBorders>
              <w:top w:val="nil"/>
              <w:bottom w:val="nil"/>
            </w:tcBorders>
            <w:shd w:val="clear" w:color="auto" w:fill="FFFFFF" w:themeFill="background1"/>
          </w:tcPr>
          <w:p w14:paraId="076DC994" w14:textId="77777777" w:rsidR="008A11EB" w:rsidRPr="00B96659" w:rsidRDefault="008A11EB" w:rsidP="00BC018B">
            <w:pPr>
              <w:spacing w:line="360" w:lineRule="auto"/>
              <w:jc w:val="center"/>
              <w:rPr>
                <w:kern w:val="0"/>
                <w:sz w:val="22"/>
                <w:highlight w:val="yellow"/>
              </w:rPr>
            </w:pPr>
            <w:r w:rsidRPr="00B96659">
              <w:rPr>
                <w:rFonts w:hint="eastAsia"/>
                <w:sz w:val="22"/>
              </w:rPr>
              <w:t>2.4</w:t>
            </w:r>
          </w:p>
        </w:tc>
        <w:tc>
          <w:tcPr>
            <w:tcW w:w="1312" w:type="dxa"/>
            <w:tcBorders>
              <w:top w:val="nil"/>
              <w:bottom w:val="nil"/>
            </w:tcBorders>
            <w:shd w:val="clear" w:color="auto" w:fill="FFFFFF" w:themeFill="background1"/>
            <w:vAlign w:val="center"/>
          </w:tcPr>
          <w:p w14:paraId="19DAF47B" w14:textId="77777777" w:rsidR="008A11EB" w:rsidRPr="00B96659" w:rsidRDefault="008A11EB" w:rsidP="00BC018B">
            <w:pPr>
              <w:spacing w:line="360" w:lineRule="auto"/>
              <w:jc w:val="center"/>
              <w:rPr>
                <w:kern w:val="0"/>
                <w:sz w:val="22"/>
                <w:highlight w:val="yellow"/>
              </w:rPr>
            </w:pPr>
            <w:r w:rsidRPr="00B96659">
              <w:rPr>
                <w:rFonts w:hint="eastAsia"/>
                <w:sz w:val="22"/>
              </w:rPr>
              <w:t>7.9%</w:t>
            </w:r>
          </w:p>
        </w:tc>
        <w:tc>
          <w:tcPr>
            <w:tcW w:w="1159" w:type="dxa"/>
            <w:tcBorders>
              <w:top w:val="nil"/>
              <w:bottom w:val="nil"/>
            </w:tcBorders>
            <w:shd w:val="clear" w:color="auto" w:fill="FFFFFF" w:themeFill="background1"/>
            <w:vAlign w:val="center"/>
          </w:tcPr>
          <w:p w14:paraId="7FE1D19F" w14:textId="6820B882" w:rsidR="008A11EB" w:rsidRPr="00B96659" w:rsidRDefault="003C08B6" w:rsidP="00BC018B">
            <w:pPr>
              <w:spacing w:line="360" w:lineRule="auto"/>
              <w:jc w:val="center"/>
              <w:rPr>
                <w:kern w:val="0"/>
                <w:sz w:val="22"/>
                <w:highlight w:val="yellow"/>
              </w:rPr>
            </w:pPr>
            <w:r w:rsidRPr="00B96659">
              <w:rPr>
                <w:rFonts w:hint="eastAsia"/>
                <w:kern w:val="0"/>
                <w:sz w:val="22"/>
              </w:rPr>
              <w:t>S</w:t>
            </w:r>
            <w:r w:rsidR="00456BD1" w:rsidRPr="00B96659">
              <w:rPr>
                <w:rFonts w:hint="eastAsia"/>
                <w:kern w:val="0"/>
                <w:sz w:val="22"/>
              </w:rPr>
              <w:t>20</w:t>
            </w:r>
          </w:p>
        </w:tc>
      </w:tr>
      <w:tr w:rsidR="00B96659" w:rsidRPr="00B96659" w14:paraId="39EC2F6B" w14:textId="77777777" w:rsidTr="006C4247">
        <w:trPr>
          <w:trHeight w:val="457"/>
          <w:jc w:val="center"/>
        </w:trPr>
        <w:tc>
          <w:tcPr>
            <w:tcW w:w="2403" w:type="dxa"/>
            <w:tcBorders>
              <w:top w:val="nil"/>
              <w:bottom w:val="nil"/>
            </w:tcBorders>
            <w:shd w:val="clear" w:color="auto" w:fill="FFFFFF" w:themeFill="background1"/>
            <w:vAlign w:val="center"/>
          </w:tcPr>
          <w:p w14:paraId="7B11B169" w14:textId="77777777" w:rsidR="008A11EB" w:rsidRPr="00B96659" w:rsidRDefault="008A11EB" w:rsidP="00BC018B">
            <w:pPr>
              <w:spacing w:line="360" w:lineRule="auto"/>
              <w:jc w:val="center"/>
              <w:rPr>
                <w:kern w:val="0"/>
                <w:szCs w:val="21"/>
              </w:rPr>
            </w:pPr>
            <w:r w:rsidRPr="00B96659">
              <w:rPr>
                <w:rFonts w:hint="eastAsia"/>
                <w:kern w:val="0"/>
                <w:szCs w:val="21"/>
              </w:rPr>
              <w:t>PW-CMF@Co/NC</w:t>
            </w:r>
          </w:p>
        </w:tc>
        <w:tc>
          <w:tcPr>
            <w:tcW w:w="1193" w:type="dxa"/>
            <w:tcBorders>
              <w:top w:val="nil"/>
              <w:bottom w:val="nil"/>
            </w:tcBorders>
            <w:shd w:val="clear" w:color="auto" w:fill="FFFFFF" w:themeFill="background1"/>
          </w:tcPr>
          <w:p w14:paraId="70CFF14B" w14:textId="77777777" w:rsidR="008A11EB" w:rsidRPr="00B96659" w:rsidRDefault="008A11EB" w:rsidP="00BC018B">
            <w:pPr>
              <w:spacing w:line="360" w:lineRule="auto"/>
              <w:jc w:val="center"/>
              <w:rPr>
                <w:kern w:val="0"/>
                <w:sz w:val="22"/>
                <w:highlight w:val="yellow"/>
              </w:rPr>
            </w:pPr>
            <w:r w:rsidRPr="00B96659">
              <w:rPr>
                <w:rFonts w:hint="eastAsia"/>
                <w:sz w:val="22"/>
              </w:rPr>
              <w:t>3.8</w:t>
            </w:r>
          </w:p>
        </w:tc>
        <w:tc>
          <w:tcPr>
            <w:tcW w:w="1026" w:type="dxa"/>
            <w:tcBorders>
              <w:top w:val="nil"/>
              <w:bottom w:val="nil"/>
            </w:tcBorders>
            <w:shd w:val="clear" w:color="auto" w:fill="FFFFFF" w:themeFill="background1"/>
          </w:tcPr>
          <w:p w14:paraId="7468B6AA" w14:textId="77777777" w:rsidR="008A11EB" w:rsidRPr="00B96659" w:rsidRDefault="008A11EB" w:rsidP="00BC018B">
            <w:pPr>
              <w:spacing w:line="360" w:lineRule="auto"/>
              <w:jc w:val="center"/>
              <w:rPr>
                <w:kern w:val="0"/>
                <w:sz w:val="22"/>
                <w:highlight w:val="yellow"/>
              </w:rPr>
            </w:pPr>
            <w:r w:rsidRPr="00B96659">
              <w:rPr>
                <w:rFonts w:hint="eastAsia"/>
                <w:sz w:val="22"/>
              </w:rPr>
              <w:t>-57.9</w:t>
            </w:r>
          </w:p>
        </w:tc>
        <w:tc>
          <w:tcPr>
            <w:tcW w:w="1244" w:type="dxa"/>
            <w:tcBorders>
              <w:top w:val="nil"/>
              <w:bottom w:val="nil"/>
            </w:tcBorders>
            <w:shd w:val="clear" w:color="auto" w:fill="FFFFFF" w:themeFill="background1"/>
          </w:tcPr>
          <w:p w14:paraId="703491AA" w14:textId="77777777" w:rsidR="008A11EB" w:rsidRPr="00B96659" w:rsidRDefault="008A11EB" w:rsidP="00BC018B">
            <w:pPr>
              <w:spacing w:line="360" w:lineRule="auto"/>
              <w:jc w:val="center"/>
              <w:rPr>
                <w:kern w:val="0"/>
                <w:sz w:val="22"/>
                <w:highlight w:val="yellow"/>
              </w:rPr>
            </w:pPr>
            <w:r w:rsidRPr="00B96659">
              <w:rPr>
                <w:rFonts w:hint="eastAsia"/>
                <w:sz w:val="22"/>
              </w:rPr>
              <w:t>3.0</w:t>
            </w:r>
          </w:p>
        </w:tc>
        <w:tc>
          <w:tcPr>
            <w:tcW w:w="1312" w:type="dxa"/>
            <w:tcBorders>
              <w:top w:val="nil"/>
              <w:bottom w:val="nil"/>
            </w:tcBorders>
            <w:shd w:val="clear" w:color="auto" w:fill="FFFFFF" w:themeFill="background1"/>
            <w:vAlign w:val="center"/>
          </w:tcPr>
          <w:p w14:paraId="2BC514FB" w14:textId="77777777" w:rsidR="008A11EB" w:rsidRPr="00B96659" w:rsidRDefault="008A11EB" w:rsidP="00BC018B">
            <w:pPr>
              <w:spacing w:line="360" w:lineRule="auto"/>
              <w:jc w:val="center"/>
              <w:rPr>
                <w:kern w:val="0"/>
                <w:sz w:val="22"/>
                <w:highlight w:val="yellow"/>
              </w:rPr>
            </w:pPr>
            <w:r w:rsidRPr="00B96659">
              <w:rPr>
                <w:rFonts w:hint="eastAsia"/>
                <w:sz w:val="22"/>
              </w:rPr>
              <w:t>39.8%</w:t>
            </w:r>
          </w:p>
        </w:tc>
        <w:tc>
          <w:tcPr>
            <w:tcW w:w="1159" w:type="dxa"/>
            <w:tcBorders>
              <w:top w:val="nil"/>
              <w:bottom w:val="nil"/>
            </w:tcBorders>
            <w:shd w:val="clear" w:color="auto" w:fill="FFFFFF" w:themeFill="background1"/>
            <w:vAlign w:val="center"/>
          </w:tcPr>
          <w:p w14:paraId="42C29C27" w14:textId="4A5333F5" w:rsidR="008A11EB" w:rsidRPr="00B96659" w:rsidRDefault="003C08B6" w:rsidP="00BC018B">
            <w:pPr>
              <w:spacing w:line="360" w:lineRule="auto"/>
              <w:jc w:val="center"/>
              <w:rPr>
                <w:kern w:val="0"/>
                <w:sz w:val="22"/>
                <w:highlight w:val="yellow"/>
              </w:rPr>
            </w:pPr>
            <w:r w:rsidRPr="00B96659">
              <w:rPr>
                <w:rFonts w:hint="eastAsia"/>
                <w:kern w:val="0"/>
                <w:sz w:val="22"/>
              </w:rPr>
              <w:t>S</w:t>
            </w:r>
            <w:r w:rsidR="00CD28C1" w:rsidRPr="00B96659">
              <w:rPr>
                <w:rFonts w:hint="eastAsia"/>
                <w:kern w:val="0"/>
                <w:sz w:val="22"/>
              </w:rPr>
              <w:t>21</w:t>
            </w:r>
          </w:p>
        </w:tc>
      </w:tr>
      <w:tr w:rsidR="00B96659" w:rsidRPr="00B96659" w14:paraId="3DB5F715" w14:textId="77777777" w:rsidTr="006C4247">
        <w:trPr>
          <w:trHeight w:val="457"/>
          <w:jc w:val="center"/>
        </w:trPr>
        <w:tc>
          <w:tcPr>
            <w:tcW w:w="2403" w:type="dxa"/>
            <w:tcBorders>
              <w:top w:val="nil"/>
              <w:bottom w:val="nil"/>
            </w:tcBorders>
            <w:shd w:val="clear" w:color="auto" w:fill="FFFFFF" w:themeFill="background1"/>
            <w:vAlign w:val="center"/>
          </w:tcPr>
          <w:p w14:paraId="32F467A2" w14:textId="77777777" w:rsidR="008A11EB" w:rsidRPr="00B96659" w:rsidRDefault="008A11EB" w:rsidP="00BC018B">
            <w:pPr>
              <w:spacing w:line="360" w:lineRule="auto"/>
              <w:jc w:val="center"/>
              <w:rPr>
                <w:kern w:val="0"/>
                <w:szCs w:val="21"/>
              </w:rPr>
            </w:pPr>
            <w:r w:rsidRPr="00B96659">
              <w:rPr>
                <w:rFonts w:hint="eastAsia"/>
                <w:kern w:val="0"/>
                <w:szCs w:val="21"/>
              </w:rPr>
              <w:t>PW-MXene/CoNi-C</w:t>
            </w:r>
          </w:p>
        </w:tc>
        <w:tc>
          <w:tcPr>
            <w:tcW w:w="1193" w:type="dxa"/>
            <w:tcBorders>
              <w:top w:val="nil"/>
              <w:bottom w:val="nil"/>
            </w:tcBorders>
            <w:shd w:val="clear" w:color="auto" w:fill="FFFFFF" w:themeFill="background1"/>
          </w:tcPr>
          <w:p w14:paraId="65387F2D" w14:textId="77777777" w:rsidR="008A11EB" w:rsidRPr="00B96659" w:rsidRDefault="008A11EB" w:rsidP="00BC018B">
            <w:pPr>
              <w:spacing w:line="360" w:lineRule="auto"/>
              <w:jc w:val="center"/>
              <w:rPr>
                <w:kern w:val="0"/>
                <w:sz w:val="22"/>
                <w:highlight w:val="yellow"/>
              </w:rPr>
            </w:pPr>
            <w:r w:rsidRPr="00B96659">
              <w:rPr>
                <w:rFonts w:hint="eastAsia"/>
                <w:sz w:val="22"/>
              </w:rPr>
              <w:t>3.1</w:t>
            </w:r>
          </w:p>
        </w:tc>
        <w:tc>
          <w:tcPr>
            <w:tcW w:w="1026" w:type="dxa"/>
            <w:tcBorders>
              <w:top w:val="nil"/>
              <w:bottom w:val="nil"/>
            </w:tcBorders>
            <w:shd w:val="clear" w:color="auto" w:fill="FFFFFF" w:themeFill="background1"/>
          </w:tcPr>
          <w:p w14:paraId="4373CC92" w14:textId="77777777" w:rsidR="008A11EB" w:rsidRPr="00B96659" w:rsidRDefault="008A11EB" w:rsidP="00BC018B">
            <w:pPr>
              <w:spacing w:line="360" w:lineRule="auto"/>
              <w:jc w:val="center"/>
              <w:rPr>
                <w:kern w:val="0"/>
                <w:sz w:val="22"/>
                <w:highlight w:val="yellow"/>
              </w:rPr>
            </w:pPr>
            <w:r w:rsidRPr="00B96659">
              <w:rPr>
                <w:rFonts w:hint="eastAsia"/>
                <w:sz w:val="22"/>
              </w:rPr>
              <w:t>-49.3</w:t>
            </w:r>
          </w:p>
        </w:tc>
        <w:tc>
          <w:tcPr>
            <w:tcW w:w="1244" w:type="dxa"/>
            <w:tcBorders>
              <w:top w:val="nil"/>
              <w:bottom w:val="nil"/>
            </w:tcBorders>
            <w:shd w:val="clear" w:color="auto" w:fill="FFFFFF" w:themeFill="background1"/>
          </w:tcPr>
          <w:p w14:paraId="4C7BD41B" w14:textId="77777777" w:rsidR="008A11EB" w:rsidRPr="00B96659" w:rsidRDefault="008A11EB" w:rsidP="00BC018B">
            <w:pPr>
              <w:spacing w:line="360" w:lineRule="auto"/>
              <w:jc w:val="center"/>
              <w:rPr>
                <w:kern w:val="0"/>
                <w:sz w:val="22"/>
                <w:highlight w:val="yellow"/>
              </w:rPr>
            </w:pPr>
            <w:r w:rsidRPr="00B96659">
              <w:rPr>
                <w:rFonts w:hint="eastAsia"/>
                <w:sz w:val="22"/>
              </w:rPr>
              <w:t>4.5</w:t>
            </w:r>
          </w:p>
        </w:tc>
        <w:tc>
          <w:tcPr>
            <w:tcW w:w="1312" w:type="dxa"/>
            <w:tcBorders>
              <w:top w:val="nil"/>
              <w:bottom w:val="nil"/>
            </w:tcBorders>
            <w:shd w:val="clear" w:color="auto" w:fill="FFFFFF" w:themeFill="background1"/>
            <w:vAlign w:val="center"/>
          </w:tcPr>
          <w:p w14:paraId="4584EC32" w14:textId="77777777" w:rsidR="008A11EB" w:rsidRPr="00B96659" w:rsidRDefault="008A11EB" w:rsidP="00BC018B">
            <w:pPr>
              <w:spacing w:line="360" w:lineRule="auto"/>
              <w:jc w:val="center"/>
              <w:rPr>
                <w:kern w:val="0"/>
                <w:sz w:val="22"/>
                <w:highlight w:val="yellow"/>
              </w:rPr>
            </w:pPr>
            <w:r w:rsidRPr="00B96659">
              <w:rPr>
                <w:rFonts w:hint="eastAsia"/>
                <w:sz w:val="22"/>
              </w:rPr>
              <w:t>28.0%</w:t>
            </w:r>
          </w:p>
        </w:tc>
        <w:tc>
          <w:tcPr>
            <w:tcW w:w="1159" w:type="dxa"/>
            <w:tcBorders>
              <w:top w:val="nil"/>
              <w:bottom w:val="nil"/>
            </w:tcBorders>
            <w:shd w:val="clear" w:color="auto" w:fill="FFFFFF" w:themeFill="background1"/>
            <w:vAlign w:val="center"/>
          </w:tcPr>
          <w:p w14:paraId="17661295" w14:textId="74FD2AF2" w:rsidR="008A11EB" w:rsidRPr="00B96659" w:rsidRDefault="003C08B6" w:rsidP="00BC018B">
            <w:pPr>
              <w:spacing w:line="360" w:lineRule="auto"/>
              <w:jc w:val="center"/>
              <w:rPr>
                <w:kern w:val="0"/>
                <w:sz w:val="22"/>
                <w:highlight w:val="yellow"/>
              </w:rPr>
            </w:pPr>
            <w:r w:rsidRPr="00B96659">
              <w:rPr>
                <w:rFonts w:hint="eastAsia"/>
                <w:kern w:val="0"/>
                <w:sz w:val="22"/>
              </w:rPr>
              <w:t>S</w:t>
            </w:r>
            <w:r w:rsidR="00CD28C1" w:rsidRPr="00B96659">
              <w:rPr>
                <w:rFonts w:hint="eastAsia"/>
                <w:kern w:val="0"/>
                <w:sz w:val="22"/>
              </w:rPr>
              <w:t>22</w:t>
            </w:r>
          </w:p>
        </w:tc>
      </w:tr>
      <w:tr w:rsidR="00B96659" w:rsidRPr="00B96659" w14:paraId="20B78802" w14:textId="77777777" w:rsidTr="006C4247">
        <w:trPr>
          <w:trHeight w:val="457"/>
          <w:jc w:val="center"/>
        </w:trPr>
        <w:tc>
          <w:tcPr>
            <w:tcW w:w="2403" w:type="dxa"/>
            <w:tcBorders>
              <w:top w:val="nil"/>
              <w:bottom w:val="nil"/>
            </w:tcBorders>
            <w:shd w:val="clear" w:color="auto" w:fill="FFFFFF" w:themeFill="background1"/>
            <w:vAlign w:val="center"/>
          </w:tcPr>
          <w:p w14:paraId="544422BC" w14:textId="77777777" w:rsidR="008A11EB" w:rsidRPr="00B96659" w:rsidRDefault="008A11EB" w:rsidP="00BC018B">
            <w:pPr>
              <w:spacing w:line="360" w:lineRule="auto"/>
              <w:jc w:val="center"/>
              <w:rPr>
                <w:kern w:val="0"/>
                <w:szCs w:val="21"/>
              </w:rPr>
            </w:pPr>
            <w:r w:rsidRPr="00B96659">
              <w:rPr>
                <w:rFonts w:hint="eastAsia"/>
                <w:kern w:val="0"/>
                <w:szCs w:val="21"/>
              </w:rPr>
              <w:t>PW-MoS</w:t>
            </w:r>
            <w:r w:rsidRPr="00B96659">
              <w:rPr>
                <w:rFonts w:hint="eastAsia"/>
                <w:kern w:val="0"/>
                <w:szCs w:val="21"/>
                <w:vertAlign w:val="subscript"/>
              </w:rPr>
              <w:t>2</w:t>
            </w:r>
            <w:r w:rsidRPr="00B96659">
              <w:rPr>
                <w:rFonts w:hint="eastAsia"/>
                <w:kern w:val="0"/>
                <w:szCs w:val="21"/>
              </w:rPr>
              <w:t>@CNTs</w:t>
            </w:r>
          </w:p>
        </w:tc>
        <w:tc>
          <w:tcPr>
            <w:tcW w:w="1193" w:type="dxa"/>
            <w:tcBorders>
              <w:top w:val="nil"/>
              <w:bottom w:val="nil"/>
            </w:tcBorders>
            <w:shd w:val="clear" w:color="auto" w:fill="FFFFFF" w:themeFill="background1"/>
          </w:tcPr>
          <w:p w14:paraId="54F573C4" w14:textId="77777777" w:rsidR="008A11EB" w:rsidRPr="00B96659" w:rsidRDefault="008A11EB" w:rsidP="00BC018B">
            <w:pPr>
              <w:spacing w:line="360" w:lineRule="auto"/>
              <w:jc w:val="center"/>
              <w:rPr>
                <w:kern w:val="0"/>
                <w:sz w:val="22"/>
                <w:highlight w:val="yellow"/>
              </w:rPr>
            </w:pPr>
            <w:r w:rsidRPr="00B96659">
              <w:rPr>
                <w:rFonts w:hint="eastAsia"/>
                <w:sz w:val="22"/>
              </w:rPr>
              <w:t>4.3</w:t>
            </w:r>
          </w:p>
        </w:tc>
        <w:tc>
          <w:tcPr>
            <w:tcW w:w="1026" w:type="dxa"/>
            <w:tcBorders>
              <w:top w:val="nil"/>
              <w:bottom w:val="nil"/>
            </w:tcBorders>
            <w:shd w:val="clear" w:color="auto" w:fill="FFFFFF" w:themeFill="background1"/>
          </w:tcPr>
          <w:p w14:paraId="67670E80" w14:textId="77777777" w:rsidR="008A11EB" w:rsidRPr="00B96659" w:rsidRDefault="008A11EB" w:rsidP="00BC018B">
            <w:pPr>
              <w:spacing w:line="360" w:lineRule="auto"/>
              <w:jc w:val="center"/>
              <w:rPr>
                <w:kern w:val="0"/>
                <w:sz w:val="22"/>
                <w:highlight w:val="yellow"/>
              </w:rPr>
            </w:pPr>
            <w:r w:rsidRPr="00B96659">
              <w:rPr>
                <w:rFonts w:hint="eastAsia"/>
                <w:sz w:val="22"/>
              </w:rPr>
              <w:t>-28.0</w:t>
            </w:r>
          </w:p>
        </w:tc>
        <w:tc>
          <w:tcPr>
            <w:tcW w:w="1244" w:type="dxa"/>
            <w:tcBorders>
              <w:top w:val="nil"/>
              <w:bottom w:val="nil"/>
            </w:tcBorders>
            <w:shd w:val="clear" w:color="auto" w:fill="FFFFFF" w:themeFill="background1"/>
          </w:tcPr>
          <w:p w14:paraId="77A43EB4" w14:textId="77777777" w:rsidR="008A11EB" w:rsidRPr="00B96659" w:rsidRDefault="008A11EB" w:rsidP="00BC018B">
            <w:pPr>
              <w:spacing w:line="360" w:lineRule="auto"/>
              <w:jc w:val="center"/>
              <w:rPr>
                <w:kern w:val="0"/>
                <w:sz w:val="22"/>
                <w:highlight w:val="yellow"/>
              </w:rPr>
            </w:pPr>
            <w:r w:rsidRPr="00B96659">
              <w:rPr>
                <w:rFonts w:hint="eastAsia"/>
                <w:sz w:val="22"/>
              </w:rPr>
              <w:t>2.0</w:t>
            </w:r>
          </w:p>
        </w:tc>
        <w:tc>
          <w:tcPr>
            <w:tcW w:w="1312" w:type="dxa"/>
            <w:tcBorders>
              <w:top w:val="nil"/>
              <w:bottom w:val="nil"/>
            </w:tcBorders>
            <w:shd w:val="clear" w:color="auto" w:fill="FFFFFF" w:themeFill="background1"/>
            <w:vAlign w:val="center"/>
          </w:tcPr>
          <w:p w14:paraId="73068968" w14:textId="77777777" w:rsidR="008A11EB" w:rsidRPr="00B96659" w:rsidRDefault="008A11EB" w:rsidP="00BC018B">
            <w:pPr>
              <w:spacing w:line="360" w:lineRule="auto"/>
              <w:jc w:val="center"/>
              <w:rPr>
                <w:kern w:val="0"/>
                <w:sz w:val="22"/>
                <w:highlight w:val="yellow"/>
              </w:rPr>
            </w:pPr>
            <w:r w:rsidRPr="00B96659">
              <w:rPr>
                <w:rFonts w:hint="eastAsia"/>
                <w:sz w:val="22"/>
              </w:rPr>
              <w:t>50.3%</w:t>
            </w:r>
          </w:p>
        </w:tc>
        <w:tc>
          <w:tcPr>
            <w:tcW w:w="1159" w:type="dxa"/>
            <w:tcBorders>
              <w:top w:val="nil"/>
              <w:bottom w:val="nil"/>
            </w:tcBorders>
            <w:shd w:val="clear" w:color="auto" w:fill="FFFFFF" w:themeFill="background1"/>
            <w:vAlign w:val="center"/>
          </w:tcPr>
          <w:p w14:paraId="5CD24B19" w14:textId="657237A9" w:rsidR="008A11EB" w:rsidRPr="00B96659" w:rsidRDefault="003C08B6" w:rsidP="00BC018B">
            <w:pPr>
              <w:spacing w:line="360" w:lineRule="auto"/>
              <w:jc w:val="center"/>
              <w:rPr>
                <w:kern w:val="0"/>
                <w:sz w:val="22"/>
                <w:highlight w:val="yellow"/>
              </w:rPr>
            </w:pPr>
            <w:r w:rsidRPr="00B96659">
              <w:rPr>
                <w:rFonts w:hint="eastAsia"/>
                <w:kern w:val="0"/>
                <w:sz w:val="22"/>
              </w:rPr>
              <w:t>S</w:t>
            </w:r>
            <w:r w:rsidR="00CD28C1" w:rsidRPr="00B96659">
              <w:rPr>
                <w:rFonts w:hint="eastAsia"/>
                <w:kern w:val="0"/>
                <w:sz w:val="22"/>
              </w:rPr>
              <w:t>23</w:t>
            </w:r>
          </w:p>
        </w:tc>
      </w:tr>
      <w:tr w:rsidR="00B96659" w:rsidRPr="00B96659" w14:paraId="54FBCB44" w14:textId="77777777" w:rsidTr="006C4247">
        <w:trPr>
          <w:trHeight w:val="457"/>
          <w:jc w:val="center"/>
        </w:trPr>
        <w:tc>
          <w:tcPr>
            <w:tcW w:w="2403" w:type="dxa"/>
            <w:tcBorders>
              <w:top w:val="nil"/>
              <w:bottom w:val="nil"/>
            </w:tcBorders>
            <w:shd w:val="clear" w:color="auto" w:fill="FFFFFF" w:themeFill="background1"/>
            <w:vAlign w:val="center"/>
          </w:tcPr>
          <w:p w14:paraId="7FE137C8" w14:textId="77777777" w:rsidR="008A11EB" w:rsidRPr="00B96659" w:rsidRDefault="008A11EB" w:rsidP="00BC018B">
            <w:pPr>
              <w:spacing w:line="360" w:lineRule="auto"/>
              <w:jc w:val="center"/>
              <w:rPr>
                <w:kern w:val="0"/>
                <w:szCs w:val="21"/>
              </w:rPr>
            </w:pPr>
            <w:r w:rsidRPr="00B96659">
              <w:rPr>
                <w:rFonts w:hint="eastAsia"/>
                <w:kern w:val="0"/>
                <w:szCs w:val="21"/>
              </w:rPr>
              <w:t>PW-C-LDH@MXene</w:t>
            </w:r>
          </w:p>
        </w:tc>
        <w:tc>
          <w:tcPr>
            <w:tcW w:w="1193" w:type="dxa"/>
            <w:tcBorders>
              <w:top w:val="nil"/>
              <w:bottom w:val="nil"/>
            </w:tcBorders>
            <w:shd w:val="clear" w:color="auto" w:fill="FFFFFF" w:themeFill="background1"/>
          </w:tcPr>
          <w:p w14:paraId="7E25E16C" w14:textId="77777777" w:rsidR="008A11EB" w:rsidRPr="00B96659" w:rsidRDefault="008A11EB" w:rsidP="00BC018B">
            <w:pPr>
              <w:spacing w:line="360" w:lineRule="auto"/>
              <w:jc w:val="center"/>
              <w:rPr>
                <w:kern w:val="0"/>
                <w:sz w:val="22"/>
                <w:highlight w:val="yellow"/>
              </w:rPr>
            </w:pPr>
            <w:r w:rsidRPr="00B96659">
              <w:rPr>
                <w:rFonts w:hint="eastAsia"/>
                <w:sz w:val="22"/>
              </w:rPr>
              <w:t>3.9</w:t>
            </w:r>
          </w:p>
        </w:tc>
        <w:tc>
          <w:tcPr>
            <w:tcW w:w="1026" w:type="dxa"/>
            <w:tcBorders>
              <w:top w:val="nil"/>
              <w:bottom w:val="nil"/>
            </w:tcBorders>
            <w:shd w:val="clear" w:color="auto" w:fill="FFFFFF" w:themeFill="background1"/>
          </w:tcPr>
          <w:p w14:paraId="0E45F07C" w14:textId="77777777" w:rsidR="008A11EB" w:rsidRPr="00B96659" w:rsidRDefault="008A11EB" w:rsidP="00BC018B">
            <w:pPr>
              <w:spacing w:line="360" w:lineRule="auto"/>
              <w:jc w:val="center"/>
              <w:rPr>
                <w:kern w:val="0"/>
                <w:sz w:val="22"/>
                <w:highlight w:val="yellow"/>
              </w:rPr>
            </w:pPr>
            <w:r w:rsidRPr="00B96659">
              <w:rPr>
                <w:rFonts w:hint="eastAsia"/>
                <w:sz w:val="22"/>
              </w:rPr>
              <w:t>-20.9</w:t>
            </w:r>
          </w:p>
        </w:tc>
        <w:tc>
          <w:tcPr>
            <w:tcW w:w="1244" w:type="dxa"/>
            <w:tcBorders>
              <w:top w:val="nil"/>
              <w:bottom w:val="nil"/>
            </w:tcBorders>
            <w:shd w:val="clear" w:color="auto" w:fill="FFFFFF" w:themeFill="background1"/>
          </w:tcPr>
          <w:p w14:paraId="2C278F74" w14:textId="77777777" w:rsidR="008A11EB" w:rsidRPr="00B96659" w:rsidRDefault="008A11EB" w:rsidP="00BC018B">
            <w:pPr>
              <w:spacing w:line="360" w:lineRule="auto"/>
              <w:jc w:val="center"/>
              <w:rPr>
                <w:kern w:val="0"/>
                <w:sz w:val="22"/>
                <w:highlight w:val="yellow"/>
              </w:rPr>
            </w:pPr>
            <w:r w:rsidRPr="00B96659">
              <w:rPr>
                <w:rFonts w:hint="eastAsia"/>
                <w:sz w:val="22"/>
              </w:rPr>
              <w:t>2.0</w:t>
            </w:r>
          </w:p>
        </w:tc>
        <w:tc>
          <w:tcPr>
            <w:tcW w:w="1312" w:type="dxa"/>
            <w:tcBorders>
              <w:top w:val="nil"/>
              <w:bottom w:val="nil"/>
            </w:tcBorders>
            <w:shd w:val="clear" w:color="auto" w:fill="FFFFFF" w:themeFill="background1"/>
            <w:vAlign w:val="center"/>
          </w:tcPr>
          <w:p w14:paraId="04B716C8" w14:textId="77777777" w:rsidR="008A11EB" w:rsidRPr="00B96659" w:rsidRDefault="008A11EB" w:rsidP="00BC018B">
            <w:pPr>
              <w:spacing w:line="360" w:lineRule="auto"/>
              <w:jc w:val="center"/>
              <w:rPr>
                <w:kern w:val="0"/>
                <w:sz w:val="22"/>
                <w:highlight w:val="yellow"/>
              </w:rPr>
            </w:pPr>
            <w:r w:rsidRPr="00B96659">
              <w:rPr>
                <w:rFonts w:hint="eastAsia"/>
                <w:sz w:val="22"/>
              </w:rPr>
              <w:t>30.4%</w:t>
            </w:r>
          </w:p>
        </w:tc>
        <w:tc>
          <w:tcPr>
            <w:tcW w:w="1159" w:type="dxa"/>
            <w:tcBorders>
              <w:top w:val="nil"/>
              <w:bottom w:val="nil"/>
            </w:tcBorders>
            <w:shd w:val="clear" w:color="auto" w:fill="FFFFFF" w:themeFill="background1"/>
            <w:vAlign w:val="center"/>
          </w:tcPr>
          <w:p w14:paraId="7EF1AEA0" w14:textId="2F658A2A" w:rsidR="008A11EB" w:rsidRPr="00B96659" w:rsidRDefault="003C08B6" w:rsidP="00BC018B">
            <w:pPr>
              <w:spacing w:line="360" w:lineRule="auto"/>
              <w:jc w:val="center"/>
              <w:rPr>
                <w:kern w:val="0"/>
                <w:sz w:val="22"/>
                <w:highlight w:val="yellow"/>
              </w:rPr>
            </w:pPr>
            <w:r w:rsidRPr="00B96659">
              <w:rPr>
                <w:rFonts w:hint="eastAsia"/>
                <w:kern w:val="0"/>
                <w:sz w:val="22"/>
              </w:rPr>
              <w:t>S</w:t>
            </w:r>
            <w:r w:rsidR="00CD28C1" w:rsidRPr="00B96659">
              <w:rPr>
                <w:rFonts w:hint="eastAsia"/>
                <w:kern w:val="0"/>
                <w:sz w:val="22"/>
              </w:rPr>
              <w:t>24</w:t>
            </w:r>
          </w:p>
        </w:tc>
      </w:tr>
      <w:tr w:rsidR="00B96659" w:rsidRPr="00B96659" w14:paraId="00A32B38" w14:textId="77777777" w:rsidTr="006C4247">
        <w:trPr>
          <w:trHeight w:val="457"/>
          <w:jc w:val="center"/>
        </w:trPr>
        <w:tc>
          <w:tcPr>
            <w:tcW w:w="2403" w:type="dxa"/>
            <w:tcBorders>
              <w:top w:val="nil"/>
              <w:bottom w:val="nil"/>
            </w:tcBorders>
            <w:shd w:val="clear" w:color="auto" w:fill="FFFFFF" w:themeFill="background1"/>
            <w:vAlign w:val="center"/>
          </w:tcPr>
          <w:p w14:paraId="5E0D0D28" w14:textId="77777777" w:rsidR="008A11EB" w:rsidRPr="00B96659" w:rsidRDefault="008A11EB" w:rsidP="00BC018B">
            <w:pPr>
              <w:spacing w:line="360" w:lineRule="auto"/>
              <w:jc w:val="center"/>
              <w:rPr>
                <w:kern w:val="0"/>
                <w:szCs w:val="21"/>
              </w:rPr>
            </w:pPr>
            <w:r w:rsidRPr="00B96659">
              <w:rPr>
                <w:rFonts w:hint="eastAsia"/>
                <w:kern w:val="0"/>
                <w:szCs w:val="21"/>
              </w:rPr>
              <w:t>PEG-SWCNT/PDMS</w:t>
            </w:r>
          </w:p>
        </w:tc>
        <w:tc>
          <w:tcPr>
            <w:tcW w:w="1193" w:type="dxa"/>
            <w:tcBorders>
              <w:top w:val="nil"/>
              <w:bottom w:val="nil"/>
            </w:tcBorders>
            <w:shd w:val="clear" w:color="auto" w:fill="FFFFFF" w:themeFill="background1"/>
          </w:tcPr>
          <w:p w14:paraId="35BEAA2C" w14:textId="77777777" w:rsidR="008A11EB" w:rsidRPr="00B96659" w:rsidRDefault="008A11EB" w:rsidP="00BC018B">
            <w:pPr>
              <w:spacing w:line="360" w:lineRule="auto"/>
              <w:jc w:val="center"/>
              <w:rPr>
                <w:kern w:val="0"/>
                <w:sz w:val="22"/>
                <w:highlight w:val="yellow"/>
              </w:rPr>
            </w:pPr>
            <w:r w:rsidRPr="00B96659">
              <w:rPr>
                <w:rFonts w:hint="eastAsia"/>
                <w:sz w:val="22"/>
              </w:rPr>
              <w:t>2.5</w:t>
            </w:r>
          </w:p>
        </w:tc>
        <w:tc>
          <w:tcPr>
            <w:tcW w:w="1026" w:type="dxa"/>
            <w:tcBorders>
              <w:top w:val="nil"/>
              <w:bottom w:val="nil"/>
            </w:tcBorders>
            <w:shd w:val="clear" w:color="auto" w:fill="FFFFFF" w:themeFill="background1"/>
          </w:tcPr>
          <w:p w14:paraId="6E933060" w14:textId="77777777" w:rsidR="008A11EB" w:rsidRPr="00B96659" w:rsidRDefault="008A11EB" w:rsidP="00BC018B">
            <w:pPr>
              <w:spacing w:line="360" w:lineRule="auto"/>
              <w:jc w:val="center"/>
              <w:rPr>
                <w:kern w:val="0"/>
                <w:sz w:val="22"/>
                <w:highlight w:val="yellow"/>
              </w:rPr>
            </w:pPr>
            <w:r w:rsidRPr="00B96659">
              <w:rPr>
                <w:rFonts w:hint="eastAsia"/>
                <w:sz w:val="22"/>
              </w:rPr>
              <w:t>-51.7</w:t>
            </w:r>
          </w:p>
        </w:tc>
        <w:tc>
          <w:tcPr>
            <w:tcW w:w="1244" w:type="dxa"/>
            <w:tcBorders>
              <w:top w:val="nil"/>
              <w:bottom w:val="nil"/>
            </w:tcBorders>
            <w:shd w:val="clear" w:color="auto" w:fill="FFFFFF" w:themeFill="background1"/>
          </w:tcPr>
          <w:p w14:paraId="1FB3BD47" w14:textId="77777777" w:rsidR="008A11EB" w:rsidRPr="00B96659" w:rsidRDefault="008A11EB" w:rsidP="00BC018B">
            <w:pPr>
              <w:spacing w:line="360" w:lineRule="auto"/>
              <w:jc w:val="center"/>
              <w:rPr>
                <w:kern w:val="0"/>
                <w:sz w:val="22"/>
                <w:highlight w:val="yellow"/>
              </w:rPr>
            </w:pPr>
            <w:r w:rsidRPr="00B96659">
              <w:rPr>
                <w:rFonts w:hint="eastAsia"/>
                <w:sz w:val="22"/>
              </w:rPr>
              <w:t>1.8</w:t>
            </w:r>
          </w:p>
        </w:tc>
        <w:tc>
          <w:tcPr>
            <w:tcW w:w="1312" w:type="dxa"/>
            <w:tcBorders>
              <w:top w:val="nil"/>
              <w:bottom w:val="nil"/>
            </w:tcBorders>
            <w:shd w:val="clear" w:color="auto" w:fill="FFFFFF" w:themeFill="background1"/>
            <w:vAlign w:val="center"/>
          </w:tcPr>
          <w:p w14:paraId="4D70FD92" w14:textId="77777777" w:rsidR="008A11EB" w:rsidRPr="00B96659" w:rsidRDefault="008A11EB" w:rsidP="00BC018B">
            <w:pPr>
              <w:spacing w:line="360" w:lineRule="auto"/>
              <w:jc w:val="center"/>
              <w:rPr>
                <w:kern w:val="0"/>
                <w:sz w:val="22"/>
                <w:highlight w:val="yellow"/>
              </w:rPr>
            </w:pPr>
            <w:r w:rsidRPr="00B96659">
              <w:rPr>
                <w:rFonts w:hint="eastAsia"/>
                <w:sz w:val="22"/>
              </w:rPr>
              <w:t>36.5%</w:t>
            </w:r>
          </w:p>
        </w:tc>
        <w:tc>
          <w:tcPr>
            <w:tcW w:w="1159" w:type="dxa"/>
            <w:tcBorders>
              <w:top w:val="nil"/>
              <w:bottom w:val="nil"/>
            </w:tcBorders>
            <w:shd w:val="clear" w:color="auto" w:fill="FFFFFF" w:themeFill="background1"/>
            <w:vAlign w:val="center"/>
          </w:tcPr>
          <w:p w14:paraId="02BCAD66" w14:textId="69CE3665" w:rsidR="008A11EB" w:rsidRPr="00B96659" w:rsidRDefault="003C08B6" w:rsidP="00BC018B">
            <w:pPr>
              <w:spacing w:line="360" w:lineRule="auto"/>
              <w:jc w:val="center"/>
              <w:rPr>
                <w:kern w:val="0"/>
                <w:sz w:val="22"/>
                <w:highlight w:val="yellow"/>
              </w:rPr>
            </w:pPr>
            <w:r w:rsidRPr="00B96659">
              <w:rPr>
                <w:rFonts w:hint="eastAsia"/>
                <w:kern w:val="0"/>
                <w:sz w:val="22"/>
              </w:rPr>
              <w:t>S</w:t>
            </w:r>
            <w:r w:rsidR="00CD28C1" w:rsidRPr="00B96659">
              <w:rPr>
                <w:rFonts w:hint="eastAsia"/>
                <w:kern w:val="0"/>
                <w:sz w:val="22"/>
              </w:rPr>
              <w:t>25</w:t>
            </w:r>
          </w:p>
        </w:tc>
      </w:tr>
      <w:tr w:rsidR="00B96659" w:rsidRPr="00B96659" w14:paraId="73465BF1" w14:textId="77777777" w:rsidTr="006C4247">
        <w:trPr>
          <w:trHeight w:val="457"/>
          <w:jc w:val="center"/>
        </w:trPr>
        <w:tc>
          <w:tcPr>
            <w:tcW w:w="2403" w:type="dxa"/>
            <w:tcBorders>
              <w:top w:val="nil"/>
              <w:bottom w:val="nil"/>
            </w:tcBorders>
            <w:shd w:val="clear" w:color="auto" w:fill="FFFFFF" w:themeFill="background1"/>
            <w:vAlign w:val="center"/>
          </w:tcPr>
          <w:p w14:paraId="1FBBDDA7" w14:textId="77777777" w:rsidR="008A11EB" w:rsidRPr="00B96659" w:rsidRDefault="008A11EB" w:rsidP="00BC018B">
            <w:pPr>
              <w:spacing w:line="360" w:lineRule="auto"/>
              <w:jc w:val="center"/>
              <w:rPr>
                <w:kern w:val="0"/>
                <w:szCs w:val="21"/>
              </w:rPr>
            </w:pPr>
            <w:r w:rsidRPr="00B96659">
              <w:rPr>
                <w:rFonts w:hint="eastAsia"/>
                <w:kern w:val="0"/>
                <w:szCs w:val="21"/>
              </w:rPr>
              <w:t>PEG-PI/Graphene/Fe</w:t>
            </w:r>
            <w:r w:rsidRPr="00B96659">
              <w:rPr>
                <w:rFonts w:hint="eastAsia"/>
                <w:kern w:val="0"/>
                <w:szCs w:val="21"/>
                <w:vertAlign w:val="subscript"/>
              </w:rPr>
              <w:t>3</w:t>
            </w:r>
            <w:r w:rsidRPr="00B96659">
              <w:rPr>
                <w:rFonts w:hint="eastAsia"/>
                <w:kern w:val="0"/>
                <w:szCs w:val="21"/>
              </w:rPr>
              <w:t>O</w:t>
            </w:r>
            <w:r w:rsidRPr="00B96659">
              <w:rPr>
                <w:rFonts w:hint="eastAsia"/>
                <w:kern w:val="0"/>
                <w:szCs w:val="21"/>
                <w:vertAlign w:val="subscript"/>
              </w:rPr>
              <w:t>4</w:t>
            </w:r>
          </w:p>
        </w:tc>
        <w:tc>
          <w:tcPr>
            <w:tcW w:w="1193" w:type="dxa"/>
            <w:tcBorders>
              <w:top w:val="nil"/>
              <w:bottom w:val="nil"/>
            </w:tcBorders>
            <w:shd w:val="clear" w:color="auto" w:fill="FFFFFF" w:themeFill="background1"/>
          </w:tcPr>
          <w:p w14:paraId="053317C1" w14:textId="77777777" w:rsidR="008A11EB" w:rsidRPr="00B96659" w:rsidRDefault="008A11EB" w:rsidP="00BC018B">
            <w:pPr>
              <w:spacing w:line="360" w:lineRule="auto"/>
              <w:jc w:val="center"/>
              <w:rPr>
                <w:kern w:val="0"/>
                <w:sz w:val="22"/>
                <w:highlight w:val="yellow"/>
              </w:rPr>
            </w:pPr>
            <w:r w:rsidRPr="00B96659">
              <w:rPr>
                <w:rFonts w:hint="eastAsia"/>
                <w:sz w:val="22"/>
              </w:rPr>
              <w:t>2.6</w:t>
            </w:r>
          </w:p>
        </w:tc>
        <w:tc>
          <w:tcPr>
            <w:tcW w:w="1026" w:type="dxa"/>
            <w:tcBorders>
              <w:top w:val="nil"/>
              <w:bottom w:val="nil"/>
            </w:tcBorders>
            <w:shd w:val="clear" w:color="auto" w:fill="FFFFFF" w:themeFill="background1"/>
          </w:tcPr>
          <w:p w14:paraId="1422F08D" w14:textId="77777777" w:rsidR="008A11EB" w:rsidRPr="00B96659" w:rsidRDefault="008A11EB" w:rsidP="00BC018B">
            <w:pPr>
              <w:spacing w:line="360" w:lineRule="auto"/>
              <w:jc w:val="center"/>
              <w:rPr>
                <w:kern w:val="0"/>
                <w:sz w:val="22"/>
                <w:highlight w:val="yellow"/>
              </w:rPr>
            </w:pPr>
            <w:r w:rsidRPr="00B96659">
              <w:rPr>
                <w:rFonts w:hint="eastAsia"/>
                <w:sz w:val="22"/>
              </w:rPr>
              <w:t>-38.5</w:t>
            </w:r>
          </w:p>
        </w:tc>
        <w:tc>
          <w:tcPr>
            <w:tcW w:w="1244" w:type="dxa"/>
            <w:tcBorders>
              <w:top w:val="nil"/>
              <w:bottom w:val="nil"/>
            </w:tcBorders>
            <w:shd w:val="clear" w:color="auto" w:fill="FFFFFF" w:themeFill="background1"/>
          </w:tcPr>
          <w:p w14:paraId="1B7315DC" w14:textId="77777777" w:rsidR="008A11EB" w:rsidRPr="00B96659" w:rsidRDefault="008A11EB" w:rsidP="00BC018B">
            <w:pPr>
              <w:spacing w:line="360" w:lineRule="auto"/>
              <w:jc w:val="center"/>
              <w:rPr>
                <w:kern w:val="0"/>
                <w:sz w:val="22"/>
                <w:highlight w:val="yellow"/>
              </w:rPr>
            </w:pPr>
            <w:r w:rsidRPr="00B96659">
              <w:rPr>
                <w:rFonts w:hint="eastAsia"/>
                <w:sz w:val="22"/>
              </w:rPr>
              <w:t>2.8</w:t>
            </w:r>
          </w:p>
        </w:tc>
        <w:tc>
          <w:tcPr>
            <w:tcW w:w="1312" w:type="dxa"/>
            <w:tcBorders>
              <w:top w:val="nil"/>
              <w:bottom w:val="nil"/>
            </w:tcBorders>
            <w:shd w:val="clear" w:color="auto" w:fill="FFFFFF" w:themeFill="background1"/>
            <w:vAlign w:val="center"/>
          </w:tcPr>
          <w:p w14:paraId="291A5B16" w14:textId="77777777" w:rsidR="008A11EB" w:rsidRPr="00B96659" w:rsidRDefault="008A11EB" w:rsidP="00BC018B">
            <w:pPr>
              <w:spacing w:line="360" w:lineRule="auto"/>
              <w:jc w:val="center"/>
              <w:rPr>
                <w:kern w:val="0"/>
                <w:sz w:val="22"/>
                <w:highlight w:val="yellow"/>
              </w:rPr>
            </w:pPr>
            <w:r w:rsidRPr="00B96659">
              <w:rPr>
                <w:rFonts w:hint="eastAsia"/>
                <w:sz w:val="22"/>
              </w:rPr>
              <w:t>15.8%</w:t>
            </w:r>
          </w:p>
        </w:tc>
        <w:tc>
          <w:tcPr>
            <w:tcW w:w="1159" w:type="dxa"/>
            <w:tcBorders>
              <w:top w:val="nil"/>
              <w:bottom w:val="nil"/>
            </w:tcBorders>
            <w:shd w:val="clear" w:color="auto" w:fill="FFFFFF" w:themeFill="background1"/>
            <w:vAlign w:val="center"/>
          </w:tcPr>
          <w:p w14:paraId="73251D60" w14:textId="37269D52" w:rsidR="008A11EB" w:rsidRPr="00B96659" w:rsidRDefault="003C08B6" w:rsidP="00BC018B">
            <w:pPr>
              <w:spacing w:line="360" w:lineRule="auto"/>
              <w:jc w:val="center"/>
              <w:rPr>
                <w:kern w:val="0"/>
                <w:sz w:val="22"/>
                <w:highlight w:val="yellow"/>
              </w:rPr>
            </w:pPr>
            <w:r w:rsidRPr="00B96659">
              <w:rPr>
                <w:rFonts w:hint="eastAsia"/>
                <w:kern w:val="0"/>
                <w:sz w:val="22"/>
              </w:rPr>
              <w:t>S</w:t>
            </w:r>
            <w:r w:rsidR="00CD28C1" w:rsidRPr="00B96659">
              <w:rPr>
                <w:rFonts w:hint="eastAsia"/>
                <w:kern w:val="0"/>
                <w:sz w:val="22"/>
              </w:rPr>
              <w:t>26</w:t>
            </w:r>
          </w:p>
        </w:tc>
      </w:tr>
      <w:tr w:rsidR="00B96659" w:rsidRPr="00B96659" w14:paraId="09399C8C" w14:textId="77777777" w:rsidTr="006C4247">
        <w:trPr>
          <w:trHeight w:val="457"/>
          <w:jc w:val="center"/>
        </w:trPr>
        <w:tc>
          <w:tcPr>
            <w:tcW w:w="2403" w:type="dxa"/>
            <w:tcBorders>
              <w:top w:val="nil"/>
              <w:bottom w:val="nil"/>
            </w:tcBorders>
            <w:shd w:val="clear" w:color="auto" w:fill="FFFFFF" w:themeFill="background1"/>
            <w:vAlign w:val="center"/>
          </w:tcPr>
          <w:p w14:paraId="75DFD168" w14:textId="77777777" w:rsidR="008A11EB" w:rsidRPr="00B96659" w:rsidRDefault="008A11EB" w:rsidP="00BC018B">
            <w:pPr>
              <w:spacing w:line="360" w:lineRule="auto"/>
              <w:jc w:val="center"/>
              <w:rPr>
                <w:kern w:val="0"/>
                <w:szCs w:val="21"/>
              </w:rPr>
            </w:pPr>
            <w:r w:rsidRPr="00B96659">
              <w:rPr>
                <w:rFonts w:hint="eastAsia"/>
                <w:kern w:val="0"/>
                <w:szCs w:val="21"/>
              </w:rPr>
              <w:t>PW-MXene/CNF@MoS</w:t>
            </w:r>
            <w:r w:rsidRPr="00B96659">
              <w:rPr>
                <w:rFonts w:hint="eastAsia"/>
                <w:kern w:val="0"/>
                <w:szCs w:val="21"/>
                <w:vertAlign w:val="subscript"/>
              </w:rPr>
              <w:t>2</w:t>
            </w:r>
          </w:p>
        </w:tc>
        <w:tc>
          <w:tcPr>
            <w:tcW w:w="1193" w:type="dxa"/>
            <w:tcBorders>
              <w:top w:val="nil"/>
              <w:bottom w:val="nil"/>
            </w:tcBorders>
            <w:shd w:val="clear" w:color="auto" w:fill="FFFFFF" w:themeFill="background1"/>
          </w:tcPr>
          <w:p w14:paraId="26717C3E" w14:textId="77777777" w:rsidR="008A11EB" w:rsidRPr="00B96659" w:rsidRDefault="008A11EB" w:rsidP="00BC018B">
            <w:pPr>
              <w:spacing w:line="360" w:lineRule="auto"/>
              <w:jc w:val="center"/>
              <w:rPr>
                <w:kern w:val="0"/>
                <w:sz w:val="22"/>
                <w:highlight w:val="yellow"/>
              </w:rPr>
            </w:pPr>
            <w:r w:rsidRPr="00B96659">
              <w:rPr>
                <w:rFonts w:hint="eastAsia"/>
                <w:sz w:val="22"/>
              </w:rPr>
              <w:t>4.3</w:t>
            </w:r>
          </w:p>
        </w:tc>
        <w:tc>
          <w:tcPr>
            <w:tcW w:w="1026" w:type="dxa"/>
            <w:tcBorders>
              <w:top w:val="nil"/>
              <w:bottom w:val="nil"/>
            </w:tcBorders>
            <w:shd w:val="clear" w:color="auto" w:fill="FFFFFF" w:themeFill="background1"/>
          </w:tcPr>
          <w:p w14:paraId="6AB81AEE" w14:textId="77777777" w:rsidR="008A11EB" w:rsidRPr="00B96659" w:rsidRDefault="008A11EB" w:rsidP="00BC018B">
            <w:pPr>
              <w:spacing w:line="360" w:lineRule="auto"/>
              <w:jc w:val="center"/>
              <w:rPr>
                <w:kern w:val="0"/>
                <w:sz w:val="22"/>
                <w:highlight w:val="yellow"/>
              </w:rPr>
            </w:pPr>
            <w:r w:rsidRPr="00B96659">
              <w:rPr>
                <w:rFonts w:hint="eastAsia"/>
                <w:sz w:val="22"/>
              </w:rPr>
              <w:t>-61.3</w:t>
            </w:r>
          </w:p>
        </w:tc>
        <w:tc>
          <w:tcPr>
            <w:tcW w:w="1244" w:type="dxa"/>
            <w:tcBorders>
              <w:top w:val="nil"/>
              <w:bottom w:val="nil"/>
            </w:tcBorders>
            <w:shd w:val="clear" w:color="auto" w:fill="FFFFFF" w:themeFill="background1"/>
          </w:tcPr>
          <w:p w14:paraId="33EE1672" w14:textId="77777777" w:rsidR="008A11EB" w:rsidRPr="00B96659" w:rsidRDefault="008A11EB" w:rsidP="00BC018B">
            <w:pPr>
              <w:spacing w:line="360" w:lineRule="auto"/>
              <w:jc w:val="center"/>
              <w:rPr>
                <w:kern w:val="0"/>
                <w:sz w:val="22"/>
                <w:highlight w:val="yellow"/>
              </w:rPr>
            </w:pPr>
            <w:r w:rsidRPr="00B96659">
              <w:rPr>
                <w:rFonts w:hint="eastAsia"/>
                <w:sz w:val="22"/>
              </w:rPr>
              <w:t>1.4</w:t>
            </w:r>
          </w:p>
        </w:tc>
        <w:tc>
          <w:tcPr>
            <w:tcW w:w="1312" w:type="dxa"/>
            <w:tcBorders>
              <w:top w:val="nil"/>
              <w:bottom w:val="nil"/>
            </w:tcBorders>
            <w:shd w:val="clear" w:color="auto" w:fill="FFFFFF" w:themeFill="background1"/>
            <w:vAlign w:val="center"/>
          </w:tcPr>
          <w:p w14:paraId="4FDFE22A" w14:textId="77777777" w:rsidR="008A11EB" w:rsidRPr="00B96659" w:rsidRDefault="008A11EB" w:rsidP="00BC018B">
            <w:pPr>
              <w:spacing w:line="360" w:lineRule="auto"/>
              <w:jc w:val="center"/>
              <w:rPr>
                <w:kern w:val="0"/>
                <w:sz w:val="22"/>
                <w:highlight w:val="yellow"/>
              </w:rPr>
            </w:pPr>
            <w:r w:rsidRPr="00B96659">
              <w:rPr>
                <w:rFonts w:hint="eastAsia"/>
                <w:sz w:val="22"/>
              </w:rPr>
              <w:t>33.5%</w:t>
            </w:r>
          </w:p>
        </w:tc>
        <w:tc>
          <w:tcPr>
            <w:tcW w:w="1159" w:type="dxa"/>
            <w:tcBorders>
              <w:top w:val="nil"/>
              <w:bottom w:val="nil"/>
            </w:tcBorders>
            <w:shd w:val="clear" w:color="auto" w:fill="FFFFFF" w:themeFill="background1"/>
            <w:vAlign w:val="center"/>
          </w:tcPr>
          <w:p w14:paraId="5AF43B6D" w14:textId="27099F07" w:rsidR="008A11EB" w:rsidRPr="00B96659" w:rsidRDefault="003C08B6" w:rsidP="00BC018B">
            <w:pPr>
              <w:spacing w:line="360" w:lineRule="auto"/>
              <w:jc w:val="center"/>
              <w:rPr>
                <w:kern w:val="0"/>
                <w:sz w:val="22"/>
                <w:highlight w:val="yellow"/>
              </w:rPr>
            </w:pPr>
            <w:r w:rsidRPr="00B96659">
              <w:rPr>
                <w:rFonts w:hint="eastAsia"/>
                <w:kern w:val="0"/>
                <w:sz w:val="22"/>
              </w:rPr>
              <w:t>S</w:t>
            </w:r>
            <w:r w:rsidR="008A11EB" w:rsidRPr="00B96659">
              <w:rPr>
                <w:rFonts w:hint="eastAsia"/>
                <w:kern w:val="0"/>
                <w:sz w:val="22"/>
              </w:rPr>
              <w:t>2</w:t>
            </w:r>
            <w:r w:rsidR="00CD28C1" w:rsidRPr="00B96659">
              <w:rPr>
                <w:rFonts w:hint="eastAsia"/>
                <w:kern w:val="0"/>
                <w:sz w:val="22"/>
              </w:rPr>
              <w:t>7</w:t>
            </w:r>
          </w:p>
        </w:tc>
      </w:tr>
      <w:tr w:rsidR="00B96659" w:rsidRPr="00B96659" w14:paraId="612BC43B" w14:textId="77777777" w:rsidTr="006C4247">
        <w:trPr>
          <w:trHeight w:val="457"/>
          <w:jc w:val="center"/>
        </w:trPr>
        <w:tc>
          <w:tcPr>
            <w:tcW w:w="2403" w:type="dxa"/>
            <w:tcBorders>
              <w:top w:val="nil"/>
              <w:bottom w:val="nil"/>
            </w:tcBorders>
            <w:shd w:val="clear" w:color="auto" w:fill="FFFFFF" w:themeFill="background1"/>
            <w:vAlign w:val="center"/>
          </w:tcPr>
          <w:p w14:paraId="075C47DD" w14:textId="77777777" w:rsidR="008A11EB" w:rsidRPr="00B96659" w:rsidRDefault="008A11EB" w:rsidP="00BC018B">
            <w:pPr>
              <w:spacing w:line="360" w:lineRule="auto"/>
              <w:jc w:val="center"/>
              <w:rPr>
                <w:kern w:val="0"/>
                <w:szCs w:val="21"/>
              </w:rPr>
            </w:pPr>
            <w:r w:rsidRPr="00B96659">
              <w:rPr>
                <w:rFonts w:hint="eastAsia"/>
                <w:szCs w:val="21"/>
              </w:rPr>
              <w:t>PW-Co-MnS/CF@MoS</w:t>
            </w:r>
            <w:r w:rsidRPr="00B96659">
              <w:rPr>
                <w:rFonts w:hint="eastAsia"/>
                <w:szCs w:val="21"/>
                <w:vertAlign w:val="subscript"/>
              </w:rPr>
              <w:t>2</w:t>
            </w:r>
          </w:p>
        </w:tc>
        <w:tc>
          <w:tcPr>
            <w:tcW w:w="1193" w:type="dxa"/>
            <w:tcBorders>
              <w:top w:val="nil"/>
              <w:bottom w:val="nil"/>
            </w:tcBorders>
            <w:shd w:val="clear" w:color="auto" w:fill="FFFFFF" w:themeFill="background1"/>
          </w:tcPr>
          <w:p w14:paraId="7A3DA526" w14:textId="77777777" w:rsidR="008A11EB" w:rsidRPr="00B96659" w:rsidRDefault="008A11EB" w:rsidP="00BC018B">
            <w:pPr>
              <w:spacing w:line="360" w:lineRule="auto"/>
              <w:jc w:val="center"/>
              <w:rPr>
                <w:kern w:val="0"/>
                <w:sz w:val="22"/>
                <w:highlight w:val="yellow"/>
              </w:rPr>
            </w:pPr>
            <w:r w:rsidRPr="00B96659">
              <w:rPr>
                <w:rFonts w:hint="eastAsia"/>
                <w:sz w:val="22"/>
              </w:rPr>
              <w:t>6.2</w:t>
            </w:r>
          </w:p>
        </w:tc>
        <w:tc>
          <w:tcPr>
            <w:tcW w:w="1026" w:type="dxa"/>
            <w:tcBorders>
              <w:top w:val="nil"/>
              <w:bottom w:val="nil"/>
            </w:tcBorders>
            <w:shd w:val="clear" w:color="auto" w:fill="FFFFFF" w:themeFill="background1"/>
          </w:tcPr>
          <w:p w14:paraId="29F5A807" w14:textId="77777777" w:rsidR="008A11EB" w:rsidRPr="00B96659" w:rsidRDefault="008A11EB" w:rsidP="00BC018B">
            <w:pPr>
              <w:spacing w:line="360" w:lineRule="auto"/>
              <w:jc w:val="center"/>
              <w:rPr>
                <w:kern w:val="0"/>
                <w:sz w:val="22"/>
                <w:highlight w:val="yellow"/>
              </w:rPr>
            </w:pPr>
            <w:r w:rsidRPr="00B96659">
              <w:rPr>
                <w:rFonts w:hint="eastAsia"/>
                <w:sz w:val="22"/>
              </w:rPr>
              <w:t>-63.2</w:t>
            </w:r>
          </w:p>
        </w:tc>
        <w:tc>
          <w:tcPr>
            <w:tcW w:w="1244" w:type="dxa"/>
            <w:tcBorders>
              <w:top w:val="nil"/>
              <w:bottom w:val="nil"/>
            </w:tcBorders>
            <w:shd w:val="clear" w:color="auto" w:fill="FFFFFF" w:themeFill="background1"/>
          </w:tcPr>
          <w:p w14:paraId="503BECE2" w14:textId="77777777" w:rsidR="008A11EB" w:rsidRPr="00B96659" w:rsidRDefault="008A11EB" w:rsidP="00BC018B">
            <w:pPr>
              <w:spacing w:line="360" w:lineRule="auto"/>
              <w:jc w:val="center"/>
              <w:rPr>
                <w:kern w:val="0"/>
                <w:sz w:val="22"/>
                <w:highlight w:val="yellow"/>
              </w:rPr>
            </w:pPr>
            <w:r w:rsidRPr="00B96659">
              <w:rPr>
                <w:rFonts w:hint="eastAsia"/>
                <w:sz w:val="22"/>
              </w:rPr>
              <w:t>1.9</w:t>
            </w:r>
          </w:p>
        </w:tc>
        <w:tc>
          <w:tcPr>
            <w:tcW w:w="1312" w:type="dxa"/>
            <w:tcBorders>
              <w:top w:val="nil"/>
              <w:bottom w:val="nil"/>
            </w:tcBorders>
            <w:shd w:val="clear" w:color="auto" w:fill="FFFFFF" w:themeFill="background1"/>
            <w:vAlign w:val="center"/>
          </w:tcPr>
          <w:p w14:paraId="25FB79DD" w14:textId="77777777" w:rsidR="008A11EB" w:rsidRPr="00B96659" w:rsidRDefault="008A11EB" w:rsidP="00BC018B">
            <w:pPr>
              <w:spacing w:line="360" w:lineRule="auto"/>
              <w:jc w:val="center"/>
              <w:rPr>
                <w:kern w:val="0"/>
                <w:sz w:val="22"/>
                <w:highlight w:val="yellow"/>
              </w:rPr>
            </w:pPr>
            <w:r w:rsidRPr="00B96659">
              <w:rPr>
                <w:rFonts w:hint="eastAsia"/>
                <w:sz w:val="22"/>
              </w:rPr>
              <w:t>34.2%</w:t>
            </w:r>
          </w:p>
        </w:tc>
        <w:tc>
          <w:tcPr>
            <w:tcW w:w="1159" w:type="dxa"/>
            <w:tcBorders>
              <w:top w:val="nil"/>
              <w:bottom w:val="nil"/>
            </w:tcBorders>
            <w:shd w:val="clear" w:color="auto" w:fill="FFFFFF" w:themeFill="background1"/>
            <w:vAlign w:val="center"/>
          </w:tcPr>
          <w:p w14:paraId="3B7ECC02" w14:textId="5F6E1B18" w:rsidR="008A11EB" w:rsidRPr="00B96659" w:rsidRDefault="003C08B6" w:rsidP="00BC018B">
            <w:pPr>
              <w:spacing w:line="360" w:lineRule="auto"/>
              <w:jc w:val="center"/>
              <w:rPr>
                <w:kern w:val="0"/>
                <w:sz w:val="22"/>
                <w:highlight w:val="yellow"/>
              </w:rPr>
            </w:pPr>
            <w:r w:rsidRPr="00B96659">
              <w:rPr>
                <w:rFonts w:hint="eastAsia"/>
                <w:kern w:val="0"/>
                <w:sz w:val="22"/>
              </w:rPr>
              <w:t>S</w:t>
            </w:r>
            <w:r w:rsidR="008A11EB" w:rsidRPr="00B96659">
              <w:rPr>
                <w:rFonts w:hint="eastAsia"/>
                <w:kern w:val="0"/>
                <w:sz w:val="22"/>
              </w:rPr>
              <w:t>2</w:t>
            </w:r>
            <w:r w:rsidR="00CD28C1" w:rsidRPr="00B96659">
              <w:rPr>
                <w:rFonts w:hint="eastAsia"/>
                <w:kern w:val="0"/>
                <w:sz w:val="22"/>
              </w:rPr>
              <w:t>8</w:t>
            </w:r>
          </w:p>
        </w:tc>
      </w:tr>
      <w:tr w:rsidR="00B96659" w:rsidRPr="00B96659" w14:paraId="38DC7219" w14:textId="77777777" w:rsidTr="006C4247">
        <w:trPr>
          <w:trHeight w:val="457"/>
          <w:jc w:val="center"/>
        </w:trPr>
        <w:tc>
          <w:tcPr>
            <w:tcW w:w="2403" w:type="dxa"/>
            <w:tcBorders>
              <w:top w:val="nil"/>
              <w:bottom w:val="nil"/>
            </w:tcBorders>
            <w:shd w:val="clear" w:color="auto" w:fill="FFFFFF" w:themeFill="background1"/>
            <w:vAlign w:val="center"/>
          </w:tcPr>
          <w:p w14:paraId="450A7D36" w14:textId="77777777" w:rsidR="008A11EB" w:rsidRPr="00B96659" w:rsidRDefault="008A11EB" w:rsidP="00BC018B">
            <w:pPr>
              <w:spacing w:line="360" w:lineRule="auto"/>
              <w:jc w:val="center"/>
              <w:rPr>
                <w:szCs w:val="21"/>
              </w:rPr>
            </w:pPr>
            <w:r w:rsidRPr="00B96659">
              <w:rPr>
                <w:rFonts w:hint="eastAsia"/>
                <w:szCs w:val="21"/>
              </w:rPr>
              <w:t>PEG@FGA</w:t>
            </w:r>
          </w:p>
        </w:tc>
        <w:tc>
          <w:tcPr>
            <w:tcW w:w="1193" w:type="dxa"/>
            <w:tcBorders>
              <w:top w:val="nil"/>
              <w:bottom w:val="nil"/>
            </w:tcBorders>
            <w:shd w:val="clear" w:color="auto" w:fill="FFFFFF" w:themeFill="background1"/>
          </w:tcPr>
          <w:p w14:paraId="3E725031" w14:textId="77777777" w:rsidR="008A11EB" w:rsidRPr="00B96659" w:rsidRDefault="008A11EB" w:rsidP="00BC018B">
            <w:pPr>
              <w:spacing w:line="360" w:lineRule="auto"/>
              <w:jc w:val="center"/>
              <w:rPr>
                <w:sz w:val="22"/>
              </w:rPr>
            </w:pPr>
            <w:r w:rsidRPr="00B96659">
              <w:rPr>
                <w:rFonts w:hint="eastAsia"/>
                <w:sz w:val="22"/>
              </w:rPr>
              <w:t>5.8</w:t>
            </w:r>
          </w:p>
        </w:tc>
        <w:tc>
          <w:tcPr>
            <w:tcW w:w="1026" w:type="dxa"/>
            <w:tcBorders>
              <w:top w:val="nil"/>
              <w:bottom w:val="nil"/>
            </w:tcBorders>
            <w:shd w:val="clear" w:color="auto" w:fill="FFFFFF" w:themeFill="background1"/>
          </w:tcPr>
          <w:p w14:paraId="427B3DE5" w14:textId="77777777" w:rsidR="008A11EB" w:rsidRPr="00B96659" w:rsidRDefault="008A11EB" w:rsidP="00BC018B">
            <w:pPr>
              <w:spacing w:line="360" w:lineRule="auto"/>
              <w:jc w:val="center"/>
              <w:rPr>
                <w:sz w:val="22"/>
              </w:rPr>
            </w:pPr>
            <w:r w:rsidRPr="00B96659">
              <w:rPr>
                <w:rFonts w:hint="eastAsia"/>
                <w:sz w:val="22"/>
              </w:rPr>
              <w:t>48.7</w:t>
            </w:r>
          </w:p>
        </w:tc>
        <w:tc>
          <w:tcPr>
            <w:tcW w:w="1244" w:type="dxa"/>
            <w:tcBorders>
              <w:top w:val="nil"/>
              <w:bottom w:val="nil"/>
            </w:tcBorders>
            <w:shd w:val="clear" w:color="auto" w:fill="FFFFFF" w:themeFill="background1"/>
          </w:tcPr>
          <w:p w14:paraId="0D0248B8" w14:textId="77777777" w:rsidR="008A11EB" w:rsidRPr="00B96659" w:rsidRDefault="008A11EB" w:rsidP="00BC018B">
            <w:pPr>
              <w:spacing w:line="360" w:lineRule="auto"/>
              <w:jc w:val="center"/>
              <w:rPr>
                <w:sz w:val="22"/>
              </w:rPr>
            </w:pPr>
            <w:r w:rsidRPr="00B96659">
              <w:rPr>
                <w:rFonts w:hint="eastAsia"/>
                <w:sz w:val="22"/>
              </w:rPr>
              <w:t>2.1</w:t>
            </w:r>
          </w:p>
        </w:tc>
        <w:tc>
          <w:tcPr>
            <w:tcW w:w="1312" w:type="dxa"/>
            <w:tcBorders>
              <w:top w:val="nil"/>
              <w:bottom w:val="nil"/>
            </w:tcBorders>
            <w:shd w:val="clear" w:color="auto" w:fill="FFFFFF" w:themeFill="background1"/>
            <w:vAlign w:val="center"/>
          </w:tcPr>
          <w:p w14:paraId="2BAC7C1C" w14:textId="7B98E67A" w:rsidR="008A11EB" w:rsidRPr="00B96659" w:rsidRDefault="00DF4E62" w:rsidP="00BC018B">
            <w:pPr>
              <w:spacing w:line="360" w:lineRule="auto"/>
              <w:jc w:val="center"/>
              <w:rPr>
                <w:sz w:val="22"/>
              </w:rPr>
            </w:pPr>
            <w:r w:rsidRPr="00B96659">
              <w:rPr>
                <w:rFonts w:hint="eastAsia"/>
                <w:sz w:val="22"/>
              </w:rPr>
              <w:t>8.6</w:t>
            </w:r>
            <w:r w:rsidR="008A11EB" w:rsidRPr="00B96659">
              <w:rPr>
                <w:rFonts w:hint="eastAsia"/>
                <w:sz w:val="22"/>
              </w:rPr>
              <w:t>%</w:t>
            </w:r>
          </w:p>
        </w:tc>
        <w:tc>
          <w:tcPr>
            <w:tcW w:w="1159" w:type="dxa"/>
            <w:tcBorders>
              <w:top w:val="nil"/>
              <w:bottom w:val="nil"/>
            </w:tcBorders>
            <w:shd w:val="clear" w:color="auto" w:fill="FFFFFF" w:themeFill="background1"/>
            <w:vAlign w:val="center"/>
          </w:tcPr>
          <w:p w14:paraId="1321F9AB" w14:textId="3F0AA9DF" w:rsidR="008A11EB" w:rsidRPr="00B96659" w:rsidRDefault="003C08B6" w:rsidP="00BC018B">
            <w:pPr>
              <w:spacing w:line="360" w:lineRule="auto"/>
              <w:jc w:val="center"/>
              <w:rPr>
                <w:kern w:val="0"/>
                <w:sz w:val="22"/>
              </w:rPr>
            </w:pPr>
            <w:r w:rsidRPr="00B96659">
              <w:rPr>
                <w:rFonts w:hint="eastAsia"/>
                <w:kern w:val="0"/>
                <w:sz w:val="22"/>
              </w:rPr>
              <w:t>S</w:t>
            </w:r>
            <w:r w:rsidR="008A11EB" w:rsidRPr="00B96659">
              <w:rPr>
                <w:rFonts w:hint="eastAsia"/>
                <w:kern w:val="0"/>
                <w:sz w:val="22"/>
              </w:rPr>
              <w:t>2</w:t>
            </w:r>
            <w:r w:rsidR="00CD28C1" w:rsidRPr="00B96659">
              <w:rPr>
                <w:rFonts w:hint="eastAsia"/>
                <w:kern w:val="0"/>
                <w:sz w:val="22"/>
              </w:rPr>
              <w:t>9</w:t>
            </w:r>
          </w:p>
        </w:tc>
      </w:tr>
      <w:tr w:rsidR="00B96659" w:rsidRPr="00B96659" w14:paraId="5876766A" w14:textId="77777777" w:rsidTr="006C4247">
        <w:trPr>
          <w:trHeight w:val="457"/>
          <w:jc w:val="center"/>
        </w:trPr>
        <w:tc>
          <w:tcPr>
            <w:tcW w:w="2403" w:type="dxa"/>
            <w:tcBorders>
              <w:top w:val="nil"/>
              <w:bottom w:val="nil"/>
            </w:tcBorders>
            <w:shd w:val="clear" w:color="auto" w:fill="FFFFFF" w:themeFill="background1"/>
            <w:vAlign w:val="center"/>
          </w:tcPr>
          <w:p w14:paraId="0B2B1884" w14:textId="77777777" w:rsidR="008A11EB" w:rsidRPr="00B96659" w:rsidRDefault="008A11EB" w:rsidP="00BC018B">
            <w:pPr>
              <w:spacing w:line="360" w:lineRule="auto"/>
              <w:jc w:val="center"/>
              <w:rPr>
                <w:szCs w:val="21"/>
              </w:rPr>
            </w:pPr>
            <w:r w:rsidRPr="00B96659">
              <w:rPr>
                <w:rFonts w:hint="eastAsia"/>
                <w:szCs w:val="21"/>
              </w:rPr>
              <w:t>ADGW/PEG</w:t>
            </w:r>
          </w:p>
        </w:tc>
        <w:tc>
          <w:tcPr>
            <w:tcW w:w="1193" w:type="dxa"/>
            <w:tcBorders>
              <w:top w:val="nil"/>
              <w:bottom w:val="nil"/>
            </w:tcBorders>
            <w:shd w:val="clear" w:color="auto" w:fill="FFFFFF" w:themeFill="background1"/>
          </w:tcPr>
          <w:p w14:paraId="0F58298B" w14:textId="77777777" w:rsidR="008A11EB" w:rsidRPr="00B96659" w:rsidRDefault="008A11EB" w:rsidP="00BC018B">
            <w:pPr>
              <w:spacing w:line="360" w:lineRule="auto"/>
              <w:jc w:val="center"/>
              <w:rPr>
                <w:sz w:val="22"/>
              </w:rPr>
            </w:pPr>
            <w:r w:rsidRPr="00B96659">
              <w:rPr>
                <w:rFonts w:hint="eastAsia"/>
                <w:sz w:val="22"/>
              </w:rPr>
              <w:t>4.9</w:t>
            </w:r>
          </w:p>
        </w:tc>
        <w:tc>
          <w:tcPr>
            <w:tcW w:w="1026" w:type="dxa"/>
            <w:tcBorders>
              <w:top w:val="nil"/>
              <w:bottom w:val="nil"/>
            </w:tcBorders>
            <w:shd w:val="clear" w:color="auto" w:fill="FFFFFF" w:themeFill="background1"/>
          </w:tcPr>
          <w:p w14:paraId="443E65B4" w14:textId="77777777" w:rsidR="008A11EB" w:rsidRPr="00B96659" w:rsidRDefault="008A11EB" w:rsidP="00BC018B">
            <w:pPr>
              <w:spacing w:line="360" w:lineRule="auto"/>
              <w:jc w:val="center"/>
              <w:rPr>
                <w:sz w:val="22"/>
              </w:rPr>
            </w:pPr>
            <w:r w:rsidRPr="00B96659">
              <w:rPr>
                <w:rFonts w:hint="eastAsia"/>
                <w:sz w:val="22"/>
              </w:rPr>
              <w:t>-41.4</w:t>
            </w:r>
          </w:p>
        </w:tc>
        <w:tc>
          <w:tcPr>
            <w:tcW w:w="1244" w:type="dxa"/>
            <w:tcBorders>
              <w:top w:val="nil"/>
              <w:bottom w:val="nil"/>
            </w:tcBorders>
            <w:shd w:val="clear" w:color="auto" w:fill="FFFFFF" w:themeFill="background1"/>
          </w:tcPr>
          <w:p w14:paraId="28D08AAD" w14:textId="77777777" w:rsidR="008A11EB" w:rsidRPr="00B96659" w:rsidRDefault="008A11EB" w:rsidP="00BC018B">
            <w:pPr>
              <w:spacing w:line="360" w:lineRule="auto"/>
              <w:jc w:val="center"/>
              <w:rPr>
                <w:sz w:val="22"/>
              </w:rPr>
            </w:pPr>
            <w:r w:rsidRPr="00B96659">
              <w:rPr>
                <w:rFonts w:hint="eastAsia"/>
                <w:sz w:val="22"/>
              </w:rPr>
              <w:t>2.5</w:t>
            </w:r>
          </w:p>
        </w:tc>
        <w:tc>
          <w:tcPr>
            <w:tcW w:w="1312" w:type="dxa"/>
            <w:tcBorders>
              <w:top w:val="nil"/>
              <w:bottom w:val="nil"/>
            </w:tcBorders>
            <w:shd w:val="clear" w:color="auto" w:fill="FFFFFF" w:themeFill="background1"/>
            <w:vAlign w:val="center"/>
          </w:tcPr>
          <w:p w14:paraId="6364D1FB" w14:textId="2900A1A3" w:rsidR="008A11EB" w:rsidRPr="00B96659" w:rsidRDefault="00DF4E62" w:rsidP="00BC018B">
            <w:pPr>
              <w:spacing w:line="360" w:lineRule="auto"/>
              <w:jc w:val="center"/>
              <w:rPr>
                <w:sz w:val="22"/>
              </w:rPr>
            </w:pPr>
            <w:r w:rsidRPr="00B96659">
              <w:rPr>
                <w:rFonts w:hint="eastAsia"/>
                <w:sz w:val="22"/>
              </w:rPr>
              <w:t>16.7</w:t>
            </w:r>
            <w:r w:rsidR="008A11EB" w:rsidRPr="00B96659">
              <w:rPr>
                <w:rFonts w:hint="eastAsia"/>
                <w:sz w:val="22"/>
              </w:rPr>
              <w:t>%</w:t>
            </w:r>
          </w:p>
        </w:tc>
        <w:tc>
          <w:tcPr>
            <w:tcW w:w="1159" w:type="dxa"/>
            <w:tcBorders>
              <w:top w:val="nil"/>
              <w:bottom w:val="nil"/>
            </w:tcBorders>
            <w:shd w:val="clear" w:color="auto" w:fill="FFFFFF" w:themeFill="background1"/>
            <w:vAlign w:val="center"/>
          </w:tcPr>
          <w:p w14:paraId="2DD880CC" w14:textId="1E124C6D" w:rsidR="008A11EB" w:rsidRPr="00B96659" w:rsidRDefault="003C08B6" w:rsidP="00BC018B">
            <w:pPr>
              <w:spacing w:line="360" w:lineRule="auto"/>
              <w:jc w:val="center"/>
              <w:rPr>
                <w:kern w:val="0"/>
                <w:sz w:val="22"/>
              </w:rPr>
            </w:pPr>
            <w:r w:rsidRPr="00B96659">
              <w:rPr>
                <w:rFonts w:hint="eastAsia"/>
                <w:kern w:val="0"/>
                <w:sz w:val="22"/>
              </w:rPr>
              <w:t>S</w:t>
            </w:r>
            <w:r w:rsidR="00CD28C1" w:rsidRPr="00B96659">
              <w:rPr>
                <w:rFonts w:hint="eastAsia"/>
                <w:kern w:val="0"/>
                <w:sz w:val="22"/>
              </w:rPr>
              <w:t>30</w:t>
            </w:r>
          </w:p>
        </w:tc>
      </w:tr>
      <w:tr w:rsidR="00B96659" w:rsidRPr="00B96659" w14:paraId="0E614E22" w14:textId="77777777" w:rsidTr="00C70E70">
        <w:trPr>
          <w:trHeight w:val="457"/>
          <w:jc w:val="center"/>
        </w:trPr>
        <w:tc>
          <w:tcPr>
            <w:tcW w:w="2403" w:type="dxa"/>
            <w:tcBorders>
              <w:top w:val="nil"/>
              <w:bottom w:val="nil"/>
            </w:tcBorders>
            <w:shd w:val="clear" w:color="auto" w:fill="FFFFFF" w:themeFill="background1"/>
            <w:vAlign w:val="center"/>
          </w:tcPr>
          <w:p w14:paraId="3EAC599A" w14:textId="77777777" w:rsidR="008A11EB" w:rsidRPr="00B96659" w:rsidRDefault="008A11EB" w:rsidP="00BC018B">
            <w:pPr>
              <w:spacing w:line="360" w:lineRule="auto"/>
              <w:jc w:val="center"/>
              <w:rPr>
                <w:szCs w:val="21"/>
              </w:rPr>
            </w:pPr>
            <w:r w:rsidRPr="00B96659">
              <w:rPr>
                <w:rFonts w:hint="eastAsia"/>
                <w:szCs w:val="21"/>
              </w:rPr>
              <w:t>PI/PPy-CNTs@PEG</w:t>
            </w:r>
          </w:p>
        </w:tc>
        <w:tc>
          <w:tcPr>
            <w:tcW w:w="1193" w:type="dxa"/>
            <w:tcBorders>
              <w:top w:val="nil"/>
              <w:bottom w:val="nil"/>
            </w:tcBorders>
            <w:shd w:val="clear" w:color="auto" w:fill="FFFFFF" w:themeFill="background1"/>
          </w:tcPr>
          <w:p w14:paraId="74F62D94" w14:textId="77777777" w:rsidR="008A11EB" w:rsidRPr="00B96659" w:rsidRDefault="008A11EB" w:rsidP="00BC018B">
            <w:pPr>
              <w:spacing w:line="360" w:lineRule="auto"/>
              <w:jc w:val="center"/>
              <w:rPr>
                <w:sz w:val="22"/>
              </w:rPr>
            </w:pPr>
            <w:r w:rsidRPr="00B96659">
              <w:rPr>
                <w:rFonts w:hint="eastAsia"/>
                <w:sz w:val="22"/>
              </w:rPr>
              <w:t>2.6</w:t>
            </w:r>
          </w:p>
        </w:tc>
        <w:tc>
          <w:tcPr>
            <w:tcW w:w="1026" w:type="dxa"/>
            <w:tcBorders>
              <w:top w:val="nil"/>
              <w:bottom w:val="nil"/>
            </w:tcBorders>
            <w:shd w:val="clear" w:color="auto" w:fill="FFFFFF" w:themeFill="background1"/>
          </w:tcPr>
          <w:p w14:paraId="233F6F4B" w14:textId="77777777" w:rsidR="008A11EB" w:rsidRPr="00B96659" w:rsidRDefault="008A11EB" w:rsidP="00BC018B">
            <w:pPr>
              <w:spacing w:line="360" w:lineRule="auto"/>
              <w:jc w:val="center"/>
              <w:rPr>
                <w:sz w:val="22"/>
              </w:rPr>
            </w:pPr>
            <w:r w:rsidRPr="00B96659">
              <w:rPr>
                <w:rFonts w:hint="eastAsia"/>
                <w:sz w:val="22"/>
              </w:rPr>
              <w:t>-42.0</w:t>
            </w:r>
          </w:p>
        </w:tc>
        <w:tc>
          <w:tcPr>
            <w:tcW w:w="1244" w:type="dxa"/>
            <w:tcBorders>
              <w:top w:val="nil"/>
              <w:bottom w:val="nil"/>
            </w:tcBorders>
            <w:shd w:val="clear" w:color="auto" w:fill="FFFFFF" w:themeFill="background1"/>
          </w:tcPr>
          <w:p w14:paraId="539D52B5" w14:textId="77777777" w:rsidR="008A11EB" w:rsidRPr="00B96659" w:rsidRDefault="008A11EB" w:rsidP="00BC018B">
            <w:pPr>
              <w:spacing w:line="360" w:lineRule="auto"/>
              <w:jc w:val="center"/>
              <w:rPr>
                <w:sz w:val="22"/>
              </w:rPr>
            </w:pPr>
            <w:r w:rsidRPr="00B96659">
              <w:rPr>
                <w:rFonts w:hint="eastAsia"/>
                <w:sz w:val="22"/>
              </w:rPr>
              <w:t>5.5</w:t>
            </w:r>
          </w:p>
        </w:tc>
        <w:tc>
          <w:tcPr>
            <w:tcW w:w="1312" w:type="dxa"/>
            <w:tcBorders>
              <w:top w:val="nil"/>
              <w:bottom w:val="nil"/>
            </w:tcBorders>
            <w:shd w:val="clear" w:color="auto" w:fill="FFFFFF" w:themeFill="background1"/>
            <w:vAlign w:val="center"/>
          </w:tcPr>
          <w:p w14:paraId="557AC803" w14:textId="7AC34944" w:rsidR="008A11EB" w:rsidRPr="00B96659" w:rsidRDefault="00DF4E62" w:rsidP="00BC018B">
            <w:pPr>
              <w:spacing w:line="360" w:lineRule="auto"/>
              <w:jc w:val="center"/>
              <w:rPr>
                <w:sz w:val="22"/>
              </w:rPr>
            </w:pPr>
            <w:r w:rsidRPr="00B96659">
              <w:rPr>
                <w:rFonts w:hint="eastAsia"/>
                <w:sz w:val="22"/>
              </w:rPr>
              <w:t>10.8</w:t>
            </w:r>
            <w:r w:rsidR="008A11EB" w:rsidRPr="00B96659">
              <w:rPr>
                <w:rFonts w:hint="eastAsia"/>
                <w:sz w:val="22"/>
              </w:rPr>
              <w:t>%</w:t>
            </w:r>
          </w:p>
        </w:tc>
        <w:tc>
          <w:tcPr>
            <w:tcW w:w="1159" w:type="dxa"/>
            <w:tcBorders>
              <w:top w:val="nil"/>
              <w:bottom w:val="nil"/>
            </w:tcBorders>
            <w:shd w:val="clear" w:color="auto" w:fill="FFFFFF" w:themeFill="background1"/>
            <w:vAlign w:val="center"/>
          </w:tcPr>
          <w:p w14:paraId="62580842" w14:textId="1723934D" w:rsidR="008A11EB" w:rsidRPr="00B96659" w:rsidRDefault="003C08B6" w:rsidP="00BC018B">
            <w:pPr>
              <w:spacing w:line="360" w:lineRule="auto"/>
              <w:jc w:val="center"/>
              <w:rPr>
                <w:kern w:val="0"/>
                <w:sz w:val="22"/>
              </w:rPr>
            </w:pPr>
            <w:r w:rsidRPr="00B96659">
              <w:rPr>
                <w:rFonts w:hint="eastAsia"/>
                <w:kern w:val="0"/>
                <w:sz w:val="22"/>
              </w:rPr>
              <w:t>S</w:t>
            </w:r>
            <w:r w:rsidR="00CD28C1" w:rsidRPr="00B96659">
              <w:rPr>
                <w:rFonts w:hint="eastAsia"/>
                <w:kern w:val="0"/>
                <w:sz w:val="22"/>
              </w:rPr>
              <w:t>31</w:t>
            </w:r>
          </w:p>
        </w:tc>
      </w:tr>
      <w:tr w:rsidR="00B96659" w:rsidRPr="00B96659" w14:paraId="0E5C24D9" w14:textId="77777777" w:rsidTr="00C70E70">
        <w:trPr>
          <w:trHeight w:val="486"/>
          <w:jc w:val="center"/>
        </w:trPr>
        <w:tc>
          <w:tcPr>
            <w:tcW w:w="2403" w:type="dxa"/>
            <w:tcBorders>
              <w:top w:val="nil"/>
              <w:bottom w:val="single" w:sz="8" w:space="0" w:color="auto"/>
            </w:tcBorders>
            <w:shd w:val="clear" w:color="auto" w:fill="FFFFFF" w:themeFill="background1"/>
            <w:vAlign w:val="center"/>
          </w:tcPr>
          <w:p w14:paraId="03404989" w14:textId="77777777" w:rsidR="008A11EB" w:rsidRPr="00B96659" w:rsidRDefault="008A11EB" w:rsidP="00BC018B">
            <w:pPr>
              <w:spacing w:line="360" w:lineRule="auto"/>
              <w:jc w:val="center"/>
              <w:rPr>
                <w:kern w:val="0"/>
                <w:szCs w:val="21"/>
              </w:rPr>
            </w:pPr>
            <w:r w:rsidRPr="00B96659">
              <w:rPr>
                <w:rFonts w:hint="eastAsia"/>
                <w:kern w:val="0"/>
                <w:szCs w:val="21"/>
              </w:rPr>
              <w:t>PEG-MXene@CuS</w:t>
            </w:r>
          </w:p>
        </w:tc>
        <w:tc>
          <w:tcPr>
            <w:tcW w:w="1193" w:type="dxa"/>
            <w:tcBorders>
              <w:top w:val="nil"/>
              <w:bottom w:val="single" w:sz="8" w:space="0" w:color="auto"/>
            </w:tcBorders>
            <w:shd w:val="clear" w:color="auto" w:fill="FFFFFF" w:themeFill="background1"/>
          </w:tcPr>
          <w:p w14:paraId="5451C890" w14:textId="77777777" w:rsidR="008A11EB" w:rsidRPr="00B96659" w:rsidRDefault="008A11EB" w:rsidP="00BC018B">
            <w:pPr>
              <w:spacing w:line="360" w:lineRule="auto"/>
              <w:jc w:val="center"/>
              <w:rPr>
                <w:kern w:val="0"/>
                <w:sz w:val="22"/>
                <w:highlight w:val="yellow"/>
              </w:rPr>
            </w:pPr>
            <w:r w:rsidRPr="00B96659">
              <w:rPr>
                <w:rFonts w:hint="eastAsia"/>
                <w:sz w:val="22"/>
              </w:rPr>
              <w:t>5.3</w:t>
            </w:r>
          </w:p>
        </w:tc>
        <w:tc>
          <w:tcPr>
            <w:tcW w:w="1026" w:type="dxa"/>
            <w:tcBorders>
              <w:top w:val="nil"/>
              <w:bottom w:val="single" w:sz="8" w:space="0" w:color="auto"/>
            </w:tcBorders>
            <w:shd w:val="clear" w:color="auto" w:fill="FFFFFF" w:themeFill="background1"/>
          </w:tcPr>
          <w:p w14:paraId="60881434" w14:textId="49268D0F" w:rsidR="008A11EB" w:rsidRPr="00B96659" w:rsidRDefault="008A11EB" w:rsidP="00BC018B">
            <w:pPr>
              <w:spacing w:line="360" w:lineRule="auto"/>
              <w:jc w:val="center"/>
              <w:rPr>
                <w:kern w:val="0"/>
                <w:sz w:val="22"/>
                <w:highlight w:val="yellow"/>
              </w:rPr>
            </w:pPr>
            <w:r w:rsidRPr="00B96659">
              <w:rPr>
                <w:rFonts w:hint="eastAsia"/>
                <w:sz w:val="22"/>
              </w:rPr>
              <w:t>-</w:t>
            </w:r>
            <w:r w:rsidR="00826219" w:rsidRPr="00B96659">
              <w:rPr>
                <w:rFonts w:hint="eastAsia"/>
                <w:sz w:val="22"/>
              </w:rPr>
              <w:t>55.5</w:t>
            </w:r>
          </w:p>
        </w:tc>
        <w:tc>
          <w:tcPr>
            <w:tcW w:w="1244" w:type="dxa"/>
            <w:tcBorders>
              <w:top w:val="nil"/>
              <w:bottom w:val="single" w:sz="8" w:space="0" w:color="auto"/>
            </w:tcBorders>
            <w:shd w:val="clear" w:color="auto" w:fill="FFFFFF" w:themeFill="background1"/>
          </w:tcPr>
          <w:p w14:paraId="5F7C0234" w14:textId="77777777" w:rsidR="008A11EB" w:rsidRPr="00B96659" w:rsidRDefault="008A11EB" w:rsidP="00BC018B">
            <w:pPr>
              <w:spacing w:line="360" w:lineRule="auto"/>
              <w:jc w:val="center"/>
              <w:rPr>
                <w:kern w:val="0"/>
                <w:sz w:val="22"/>
                <w:highlight w:val="yellow"/>
              </w:rPr>
            </w:pPr>
            <w:r w:rsidRPr="00B96659">
              <w:rPr>
                <w:rFonts w:hint="eastAsia"/>
                <w:sz w:val="22"/>
              </w:rPr>
              <w:t>1.9</w:t>
            </w:r>
          </w:p>
        </w:tc>
        <w:tc>
          <w:tcPr>
            <w:tcW w:w="1312" w:type="dxa"/>
            <w:tcBorders>
              <w:top w:val="nil"/>
              <w:bottom w:val="single" w:sz="8" w:space="0" w:color="auto"/>
            </w:tcBorders>
            <w:shd w:val="clear" w:color="auto" w:fill="FFFFFF" w:themeFill="background1"/>
            <w:vAlign w:val="center"/>
          </w:tcPr>
          <w:p w14:paraId="336D73A3" w14:textId="76242AEB" w:rsidR="008A11EB" w:rsidRPr="00B96659" w:rsidRDefault="00DF4E62" w:rsidP="00BC018B">
            <w:pPr>
              <w:spacing w:line="360" w:lineRule="auto"/>
              <w:jc w:val="center"/>
              <w:rPr>
                <w:kern w:val="0"/>
                <w:sz w:val="22"/>
                <w:highlight w:val="yellow"/>
              </w:rPr>
            </w:pPr>
            <w:r w:rsidRPr="00B96659">
              <w:rPr>
                <w:rFonts w:hint="eastAsia"/>
                <w:kern w:val="0"/>
                <w:sz w:val="22"/>
              </w:rPr>
              <w:t>33.0</w:t>
            </w:r>
            <w:r w:rsidR="008A11EB" w:rsidRPr="00B96659">
              <w:rPr>
                <w:rFonts w:hint="eastAsia"/>
                <w:kern w:val="0"/>
                <w:sz w:val="22"/>
              </w:rPr>
              <w:t>%</w:t>
            </w:r>
          </w:p>
        </w:tc>
        <w:tc>
          <w:tcPr>
            <w:tcW w:w="1159" w:type="dxa"/>
            <w:tcBorders>
              <w:top w:val="nil"/>
              <w:bottom w:val="single" w:sz="8" w:space="0" w:color="auto"/>
            </w:tcBorders>
            <w:shd w:val="clear" w:color="auto" w:fill="FFFFFF" w:themeFill="background1"/>
            <w:vAlign w:val="center"/>
          </w:tcPr>
          <w:p w14:paraId="08F9F987" w14:textId="77777777" w:rsidR="008A11EB" w:rsidRPr="00B96659" w:rsidRDefault="008A11EB" w:rsidP="00BC018B">
            <w:pPr>
              <w:spacing w:line="360" w:lineRule="auto"/>
              <w:jc w:val="center"/>
              <w:rPr>
                <w:kern w:val="0"/>
                <w:sz w:val="22"/>
                <w:highlight w:val="yellow"/>
              </w:rPr>
            </w:pPr>
            <w:r w:rsidRPr="00B96659">
              <w:rPr>
                <w:rFonts w:hint="eastAsia"/>
                <w:kern w:val="0"/>
                <w:sz w:val="22"/>
              </w:rPr>
              <w:t>This work</w:t>
            </w:r>
          </w:p>
        </w:tc>
      </w:tr>
    </w:tbl>
    <w:p w14:paraId="27EEC411" w14:textId="77777777" w:rsidR="008A11EB" w:rsidRPr="003F2C0D" w:rsidRDefault="008A11EB">
      <w:pPr>
        <w:widowControl/>
        <w:jc w:val="left"/>
        <w:rPr>
          <w:rFonts w:ascii="Times New Roman" w:hAnsi="Times New Roman"/>
          <w:b/>
          <w:bCs/>
          <w:sz w:val="24"/>
          <w:szCs w:val="21"/>
        </w:rPr>
      </w:pPr>
    </w:p>
    <w:p w14:paraId="421F7F55" w14:textId="77777777" w:rsidR="008A11EB" w:rsidRDefault="008A11EB">
      <w:pPr>
        <w:spacing w:line="360" w:lineRule="auto"/>
        <w:rPr>
          <w:rFonts w:ascii="Times New Roman" w:hAnsi="Times New Roman" w:cs="Times New Roman"/>
          <w:b/>
          <w:bCs/>
          <w:sz w:val="24"/>
          <w:szCs w:val="24"/>
        </w:rPr>
        <w:sectPr w:rsidR="008A11EB">
          <w:headerReference w:type="default" r:id="rId32"/>
          <w:footerReference w:type="default" r:id="rId33"/>
          <w:pgSz w:w="11906" w:h="16838"/>
          <w:pgMar w:top="1418" w:right="1418" w:bottom="1418" w:left="1418" w:header="851" w:footer="992" w:gutter="0"/>
          <w:cols w:space="425"/>
          <w:docGrid w:type="lines" w:linePitch="312"/>
        </w:sectPr>
      </w:pPr>
    </w:p>
    <w:p w14:paraId="647D9C88" w14:textId="1B75554F" w:rsidR="00102AC4" w:rsidRPr="00683060" w:rsidRDefault="00683060" w:rsidP="00683060">
      <w:pPr>
        <w:spacing w:before="240" w:after="240"/>
        <w:jc w:val="left"/>
        <w:rPr>
          <w:rFonts w:ascii="Times New Roman" w:eastAsia="Times New Roman" w:hAnsi="Times New Roman" w:cs="Times New Roman"/>
          <w:b/>
          <w:bCs/>
          <w:sz w:val="24"/>
          <w14:ligatures w14:val="none"/>
        </w:rPr>
      </w:pPr>
      <w:r w:rsidRPr="00683060">
        <w:rPr>
          <w:rFonts w:ascii="Times New Roman" w:eastAsia="DengXian" w:hAnsi="Times New Roman" w:cs="Times New Roman"/>
          <w:b/>
          <w:bCs/>
          <w:sz w:val="28"/>
          <w:szCs w:val="24"/>
          <w14:ligatures w14:val="none"/>
        </w:rPr>
        <w:t>Supplementary References</w:t>
      </w:r>
    </w:p>
    <w:p w14:paraId="14F85910" w14:textId="38D3BC95" w:rsidR="006E4ADA" w:rsidRPr="00B96659" w:rsidRDefault="003C08B6" w:rsidP="005F238F">
      <w:pPr>
        <w:pStyle w:val="Bibliography"/>
        <w:spacing w:line="360" w:lineRule="auto"/>
        <w:rPr>
          <w:rFonts w:ascii="Times New Roman" w:hAnsi="Times New Roman" w:cs="Times New Roman"/>
          <w:sz w:val="24"/>
          <w:szCs w:val="24"/>
        </w:rPr>
      </w:pPr>
      <w:bookmarkStart w:id="37" w:name="OLE_LINK20"/>
      <w:r w:rsidRPr="00B96659">
        <w:rPr>
          <w:rFonts w:ascii="Times New Roman" w:hAnsi="Times New Roman" w:cs="Times New Roman" w:hint="eastAsia"/>
          <w:sz w:val="24"/>
          <w:szCs w:val="24"/>
        </w:rPr>
        <w:t>[S</w:t>
      </w:r>
      <w:r w:rsidR="006E4ADA" w:rsidRPr="00B96659">
        <w:rPr>
          <w:rFonts w:ascii="Times New Roman" w:hAnsi="Times New Roman" w:cs="Times New Roman"/>
          <w:sz w:val="24"/>
          <w:szCs w:val="24"/>
        </w:rPr>
        <w:t>1</w:t>
      </w:r>
      <w:r w:rsidRPr="00B96659">
        <w:rPr>
          <w:rFonts w:ascii="Times New Roman" w:hAnsi="Times New Roman" w:cs="Times New Roman" w:hint="eastAsia"/>
          <w:sz w:val="24"/>
          <w:szCs w:val="24"/>
        </w:rPr>
        <w:t>]</w:t>
      </w:r>
      <w:r w:rsidR="006E4ADA" w:rsidRPr="00B96659">
        <w:rPr>
          <w:rFonts w:ascii="Times New Roman" w:hAnsi="Times New Roman" w:cs="Times New Roman"/>
          <w:sz w:val="24"/>
          <w:szCs w:val="24"/>
        </w:rPr>
        <w:tab/>
      </w:r>
      <w:bookmarkEnd w:id="37"/>
      <w:r w:rsidR="006E4ADA" w:rsidRPr="00B96659">
        <w:rPr>
          <w:rFonts w:ascii="Times New Roman" w:hAnsi="Times New Roman" w:cs="Times New Roman"/>
          <w:sz w:val="24"/>
          <w:szCs w:val="24"/>
        </w:rPr>
        <w:t xml:space="preserve">S. J. Clark, M. D. Segall, C. J. Pickard, P. J. Hasnip, M. I. J. Probert, et al., First principles methods using </w:t>
      </w:r>
      <w:r w:rsidR="00BE03F5" w:rsidRPr="00B96659">
        <w:rPr>
          <w:rFonts w:ascii="Times New Roman" w:hAnsi="Times New Roman" w:cs="Times New Roman"/>
          <w:sz w:val="24"/>
          <w:szCs w:val="24"/>
        </w:rPr>
        <w:t>castep</w:t>
      </w:r>
      <w:r w:rsidR="006E4ADA" w:rsidRPr="00B96659">
        <w:rPr>
          <w:rFonts w:ascii="Times New Roman" w:hAnsi="Times New Roman" w:cs="Times New Roman"/>
          <w:sz w:val="24"/>
          <w:szCs w:val="24"/>
        </w:rPr>
        <w:t xml:space="preserve">. </w:t>
      </w:r>
      <w:r w:rsidR="006E4ADA" w:rsidRPr="00B96659">
        <w:rPr>
          <w:rFonts w:ascii="Times New Roman" w:hAnsi="Times New Roman" w:cs="Times New Roman"/>
          <w:b/>
          <w:bCs/>
          <w:sz w:val="24"/>
          <w:szCs w:val="24"/>
        </w:rPr>
        <w:t>220</w:t>
      </w:r>
      <w:r w:rsidR="006E4ADA" w:rsidRPr="00B96659">
        <w:rPr>
          <w:rFonts w:ascii="Times New Roman" w:hAnsi="Times New Roman" w:cs="Times New Roman"/>
          <w:sz w:val="24"/>
          <w:szCs w:val="24"/>
        </w:rPr>
        <w:t xml:space="preserve">(5–6), 567–570 (2005). </w:t>
      </w:r>
      <w:r w:rsidR="006E4ADA" w:rsidRPr="00B96659">
        <w:rPr>
          <w:rFonts w:ascii="Times New Roman" w:eastAsia="MS Mincho" w:hAnsi="Times New Roman" w:cs="Times New Roman"/>
          <w:color w:val="0070C0"/>
          <w:kern w:val="0"/>
          <w:sz w:val="24"/>
          <w:szCs w:val="24"/>
          <w:u w:val="single"/>
          <w:lang w:val="de-DE" w:eastAsia="ja-JP"/>
          <w14:ligatures w14:val="none"/>
        </w:rPr>
        <w:t>https://doi.org/10.1524/zkri.220.5.567.65075</w:t>
      </w:r>
    </w:p>
    <w:p w14:paraId="167D8718" w14:textId="41EFC060"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D. Vanderbilt, Soft self-consistent pseudopotentials in a generalized eigenvalue formalism. Phys. Rev. B </w:t>
      </w:r>
      <w:r w:rsidR="006E4ADA" w:rsidRPr="00B96659">
        <w:rPr>
          <w:rFonts w:ascii="Times New Roman" w:hAnsi="Times New Roman" w:cs="Times New Roman"/>
          <w:b/>
          <w:bCs/>
          <w:sz w:val="24"/>
          <w:szCs w:val="24"/>
        </w:rPr>
        <w:t>41</w:t>
      </w:r>
      <w:r w:rsidR="006E4ADA" w:rsidRPr="00B96659">
        <w:rPr>
          <w:rFonts w:ascii="Times New Roman" w:hAnsi="Times New Roman" w:cs="Times New Roman"/>
          <w:sz w:val="24"/>
          <w:szCs w:val="24"/>
        </w:rPr>
        <w:t xml:space="preserve">(11), 7892–7895 (1990). </w:t>
      </w:r>
      <w:r w:rsidR="006E4ADA" w:rsidRPr="00B96659">
        <w:rPr>
          <w:rFonts w:ascii="Times New Roman" w:eastAsia="MS Mincho" w:hAnsi="Times New Roman" w:cs="Times New Roman"/>
          <w:color w:val="0070C0"/>
          <w:kern w:val="0"/>
          <w:sz w:val="24"/>
          <w:szCs w:val="24"/>
          <w:u w:val="single"/>
          <w:lang w:val="de-DE" w:eastAsia="ja-JP"/>
          <w14:ligatures w14:val="none"/>
        </w:rPr>
        <w:t>https://doi.org/10.1103/PhysRevB.41.7892</w:t>
      </w:r>
    </w:p>
    <w:p w14:paraId="68B453BF" w14:textId="7A2BB8AE"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[S3]</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J. P. Perdew, K. Burke, M. Ernzerhof, Generalized </w:t>
      </w:r>
      <w:r w:rsidR="00934828" w:rsidRPr="00B96659">
        <w:rPr>
          <w:rFonts w:ascii="Times New Roman" w:hAnsi="Times New Roman" w:cs="Times New Roman"/>
          <w:sz w:val="24"/>
          <w:szCs w:val="24"/>
        </w:rPr>
        <w:t>g</w:t>
      </w:r>
      <w:r w:rsidR="006E4ADA" w:rsidRPr="00B96659">
        <w:rPr>
          <w:rFonts w:ascii="Times New Roman" w:hAnsi="Times New Roman" w:cs="Times New Roman"/>
          <w:sz w:val="24"/>
          <w:szCs w:val="24"/>
        </w:rPr>
        <w:t xml:space="preserve">radient </w:t>
      </w:r>
      <w:r w:rsidR="00934828" w:rsidRPr="00B96659">
        <w:rPr>
          <w:rFonts w:ascii="Times New Roman" w:hAnsi="Times New Roman" w:cs="Times New Roman"/>
          <w:sz w:val="24"/>
          <w:szCs w:val="24"/>
        </w:rPr>
        <w:t>a</w:t>
      </w:r>
      <w:r w:rsidR="006E4ADA" w:rsidRPr="00B96659">
        <w:rPr>
          <w:rFonts w:ascii="Times New Roman" w:hAnsi="Times New Roman" w:cs="Times New Roman"/>
          <w:sz w:val="24"/>
          <w:szCs w:val="24"/>
        </w:rPr>
        <w:t xml:space="preserve">pproximation </w:t>
      </w:r>
      <w:r w:rsidR="00934828" w:rsidRPr="00B96659">
        <w:rPr>
          <w:rFonts w:ascii="Times New Roman" w:hAnsi="Times New Roman" w:cs="Times New Roman"/>
          <w:sz w:val="24"/>
          <w:szCs w:val="24"/>
        </w:rPr>
        <w:t>m</w:t>
      </w:r>
      <w:r w:rsidR="006E4ADA" w:rsidRPr="00B96659">
        <w:rPr>
          <w:rFonts w:ascii="Times New Roman" w:hAnsi="Times New Roman" w:cs="Times New Roman"/>
          <w:sz w:val="24"/>
          <w:szCs w:val="24"/>
        </w:rPr>
        <w:t xml:space="preserve">ade </w:t>
      </w:r>
      <w:r w:rsidR="00934828" w:rsidRPr="00B96659">
        <w:rPr>
          <w:rFonts w:ascii="Times New Roman" w:hAnsi="Times New Roman" w:cs="Times New Roman"/>
          <w:sz w:val="24"/>
          <w:szCs w:val="24"/>
        </w:rPr>
        <w:t>s</w:t>
      </w:r>
      <w:r w:rsidR="006E4ADA" w:rsidRPr="00B96659">
        <w:rPr>
          <w:rFonts w:ascii="Times New Roman" w:hAnsi="Times New Roman" w:cs="Times New Roman"/>
          <w:sz w:val="24"/>
          <w:szCs w:val="24"/>
        </w:rPr>
        <w:t xml:space="preserve">imple. Phys. Rev. Lett. </w:t>
      </w:r>
      <w:r w:rsidR="006E4ADA" w:rsidRPr="00B96659">
        <w:rPr>
          <w:rFonts w:ascii="Times New Roman" w:hAnsi="Times New Roman" w:cs="Times New Roman"/>
          <w:b/>
          <w:bCs/>
          <w:sz w:val="24"/>
          <w:szCs w:val="24"/>
        </w:rPr>
        <w:t>77</w:t>
      </w:r>
      <w:r w:rsidR="006E4ADA" w:rsidRPr="00B96659">
        <w:rPr>
          <w:rFonts w:ascii="Times New Roman" w:hAnsi="Times New Roman" w:cs="Times New Roman"/>
          <w:sz w:val="24"/>
          <w:szCs w:val="24"/>
        </w:rPr>
        <w:t xml:space="preserve">(18), 3865–3868 (1996). </w:t>
      </w:r>
      <w:r w:rsidR="006E4ADA" w:rsidRPr="00B96659">
        <w:rPr>
          <w:rFonts w:ascii="Times New Roman" w:eastAsia="MS Mincho" w:hAnsi="Times New Roman" w:cs="Times New Roman"/>
          <w:color w:val="0070C0"/>
          <w:kern w:val="0"/>
          <w:sz w:val="24"/>
          <w:szCs w:val="24"/>
          <w:u w:val="single"/>
          <w:lang w:val="de-DE" w:eastAsia="ja-JP"/>
          <w14:ligatures w14:val="none"/>
        </w:rPr>
        <w:t>https://doi.org/10.1103/PhysRevLett.77.3865</w:t>
      </w:r>
    </w:p>
    <w:p w14:paraId="68FDB0C8" w14:textId="12A9DCDD"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[S4]</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S. Grimme, Semiempirical GGA‐type density functional constructed with a long‐range dispersion correction. J. Comput. Chem. </w:t>
      </w:r>
      <w:r w:rsidR="006E4ADA" w:rsidRPr="00B96659">
        <w:rPr>
          <w:rFonts w:ascii="Times New Roman" w:hAnsi="Times New Roman" w:cs="Times New Roman"/>
          <w:b/>
          <w:bCs/>
          <w:sz w:val="24"/>
          <w:szCs w:val="24"/>
        </w:rPr>
        <w:t>27</w:t>
      </w:r>
      <w:r w:rsidR="006E4ADA" w:rsidRPr="00B96659">
        <w:rPr>
          <w:rFonts w:ascii="Times New Roman" w:hAnsi="Times New Roman" w:cs="Times New Roman"/>
          <w:sz w:val="24"/>
          <w:szCs w:val="24"/>
        </w:rPr>
        <w:t xml:space="preserve">(15), 1787–1799 (2006).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https://doi.org/10.1002/jcc.20495</w:t>
      </w:r>
    </w:p>
    <w:p w14:paraId="6773E629" w14:textId="2E188F4D"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[S5]</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H. J. Monkhorst, J. D. Pack, Special points for Brillouin-zone integrations. </w:t>
      </w:r>
      <w:r w:rsidR="006E4ADA" w:rsidRPr="00B96659">
        <w:rPr>
          <w:rFonts w:ascii="Times New Roman" w:hAnsi="Times New Roman" w:cs="Times New Roman"/>
          <w:i/>
          <w:iCs/>
          <w:sz w:val="24"/>
          <w:szCs w:val="24"/>
        </w:rPr>
        <w:t>Phys. Rev. B</w:t>
      </w:r>
      <w:r w:rsidR="006E4ADA" w:rsidRPr="00B96659">
        <w:rPr>
          <w:rFonts w:ascii="Times New Roman" w:hAnsi="Times New Roman" w:cs="Times New Roman"/>
          <w:sz w:val="24"/>
          <w:szCs w:val="24"/>
        </w:rPr>
        <w:t xml:space="preserve"> </w:t>
      </w:r>
      <w:r w:rsidR="006E4ADA" w:rsidRPr="00B96659">
        <w:rPr>
          <w:rFonts w:ascii="Times New Roman" w:hAnsi="Times New Roman" w:cs="Times New Roman"/>
          <w:b/>
          <w:bCs/>
          <w:sz w:val="24"/>
          <w:szCs w:val="24"/>
        </w:rPr>
        <w:t>13</w:t>
      </w:r>
      <w:r w:rsidR="006E4ADA" w:rsidRPr="00B96659">
        <w:rPr>
          <w:rFonts w:ascii="Times New Roman" w:hAnsi="Times New Roman" w:cs="Times New Roman"/>
          <w:sz w:val="24"/>
          <w:szCs w:val="24"/>
        </w:rPr>
        <w:t xml:space="preserve">(12), 5188–5192 (1976). </w:t>
      </w:r>
      <w:r w:rsidR="006E4ADA" w:rsidRPr="00B96659">
        <w:rPr>
          <w:rFonts w:ascii="Times New Roman" w:eastAsia="MS Mincho" w:hAnsi="Times New Roman" w:cs="Times New Roman"/>
          <w:color w:val="0070C0"/>
          <w:kern w:val="0"/>
          <w:sz w:val="24"/>
          <w:szCs w:val="24"/>
          <w:u w:val="single"/>
          <w:lang w:val="de-DE" w:eastAsia="ja-JP"/>
          <w14:ligatures w14:val="none"/>
        </w:rPr>
        <w:t>https://doi.org/10.1103/PhysRevB.13.5188</w:t>
      </w:r>
    </w:p>
    <w:p w14:paraId="6451963F" w14:textId="639E9C06"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[S6]</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T. Parker, D. Zhang, D. Bugallo, K. Shevchuk, M. Downes, et al., Fourier-</w:t>
      </w:r>
      <w:r w:rsidR="00934828" w:rsidRPr="00B96659">
        <w:rPr>
          <w:rFonts w:ascii="Times New Roman" w:hAnsi="Times New Roman" w:cs="Times New Roman"/>
          <w:sz w:val="24"/>
          <w:szCs w:val="24"/>
        </w:rPr>
        <w:t>t</w:t>
      </w:r>
      <w:r w:rsidR="006E4ADA" w:rsidRPr="00B96659">
        <w:rPr>
          <w:rFonts w:ascii="Times New Roman" w:hAnsi="Times New Roman" w:cs="Times New Roman"/>
          <w:sz w:val="24"/>
          <w:szCs w:val="24"/>
        </w:rPr>
        <w:t xml:space="preserve">ransform </w:t>
      </w:r>
      <w:r w:rsidR="00934828" w:rsidRPr="00B96659">
        <w:rPr>
          <w:rFonts w:ascii="Times New Roman" w:hAnsi="Times New Roman" w:cs="Times New Roman"/>
          <w:sz w:val="24"/>
          <w:szCs w:val="24"/>
        </w:rPr>
        <w:t xml:space="preserve">infrared spectral library of </w:t>
      </w:r>
      <w:r w:rsidR="006E4ADA" w:rsidRPr="00B96659">
        <w:rPr>
          <w:rFonts w:ascii="Times New Roman" w:hAnsi="Times New Roman" w:cs="Times New Roman"/>
          <w:sz w:val="24"/>
          <w:szCs w:val="24"/>
        </w:rPr>
        <w:t xml:space="preserve">MXenes. Chem. Mater. </w:t>
      </w:r>
      <w:r w:rsidR="006E4ADA" w:rsidRPr="00B96659">
        <w:rPr>
          <w:rFonts w:ascii="Times New Roman" w:hAnsi="Times New Roman" w:cs="Times New Roman"/>
          <w:b/>
          <w:bCs/>
          <w:sz w:val="24"/>
          <w:szCs w:val="24"/>
        </w:rPr>
        <w:t>36</w:t>
      </w:r>
      <w:r w:rsidR="006E4ADA" w:rsidRPr="00B96659">
        <w:rPr>
          <w:rFonts w:ascii="Times New Roman" w:hAnsi="Times New Roman" w:cs="Times New Roman"/>
          <w:sz w:val="24"/>
          <w:szCs w:val="24"/>
        </w:rPr>
        <w:t xml:space="preserve">(17), 8437–8446 (2024).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https://doi.org/10.1021/acs.chemmater.4c01536</w:t>
      </w:r>
    </w:p>
    <w:p w14:paraId="28FDE98C" w14:textId="4D291B15"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[S7]</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S. Song, H. Ai, W. Zhu, L. Lv, R. Feng, et al., Carbon aerogel based composite phase change material derived from kapok fiber: Exceptional microwave absorbility and efficient solar/magnetic to thermal energy storage performance. Compos. Part B Eng. </w:t>
      </w:r>
      <w:r w:rsidR="006E4ADA" w:rsidRPr="00B96659">
        <w:rPr>
          <w:rFonts w:ascii="Times New Roman" w:hAnsi="Times New Roman" w:cs="Times New Roman"/>
          <w:b/>
          <w:bCs/>
          <w:sz w:val="24"/>
          <w:szCs w:val="24"/>
        </w:rPr>
        <w:t>226</w:t>
      </w:r>
      <w:r w:rsidR="006E4ADA" w:rsidRPr="00B96659">
        <w:rPr>
          <w:rFonts w:ascii="Times New Roman" w:hAnsi="Times New Roman" w:cs="Times New Roman"/>
          <w:sz w:val="24"/>
          <w:szCs w:val="24"/>
        </w:rPr>
        <w:t xml:space="preserve">, 109330 (2021).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https://doi.org/10.1016/j.compositesb.2021.109330</w:t>
      </w:r>
    </w:p>
    <w:p w14:paraId="2FF56099" w14:textId="187FAB81"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[S8]</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Z. Hu, M. Jiang, Y. Zou, L. Sun, F. Xu, et al., MoS</w:t>
      </w:r>
      <w:r w:rsidR="006E4ADA" w:rsidRPr="00B96659">
        <w:rPr>
          <w:rFonts w:ascii="Times New Roman" w:hAnsi="Times New Roman" w:cs="Times New Roman"/>
          <w:sz w:val="24"/>
          <w:szCs w:val="24"/>
          <w:vertAlign w:val="subscript"/>
        </w:rPr>
        <w:t>2</w:t>
      </w:r>
      <w:r w:rsidR="006E4ADA" w:rsidRPr="00B96659">
        <w:rPr>
          <w:rFonts w:ascii="Times New Roman" w:hAnsi="Times New Roman" w:cs="Times New Roman"/>
          <w:sz w:val="24"/>
          <w:szCs w:val="24"/>
        </w:rPr>
        <w:t xml:space="preserve">-decorated carbonized melamine foam/reduced graphene oxide network for constructing polyethylene-glycol-based multifunctional phase change materials toward multiple energy harvesting and microwave absorbing applications. Chem. Eng. J. </w:t>
      </w:r>
      <w:r w:rsidR="006E4ADA" w:rsidRPr="00B96659">
        <w:rPr>
          <w:rFonts w:ascii="Times New Roman" w:hAnsi="Times New Roman" w:cs="Times New Roman"/>
          <w:b/>
          <w:bCs/>
          <w:sz w:val="24"/>
          <w:szCs w:val="24"/>
        </w:rPr>
        <w:t>461</w:t>
      </w:r>
      <w:r w:rsidR="006E4ADA" w:rsidRPr="00B96659">
        <w:rPr>
          <w:rFonts w:ascii="Times New Roman" w:hAnsi="Times New Roman" w:cs="Times New Roman"/>
          <w:sz w:val="24"/>
          <w:szCs w:val="24"/>
        </w:rPr>
        <w:t xml:space="preserve">, 141923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https://doi.org/10.1016/j.cej.2023.141923</w:t>
      </w:r>
    </w:p>
    <w:p w14:paraId="7387A505" w14:textId="3911A430"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[S9]</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 Li, X. Diao, P. Li, P. Liu, Y. Gao, et al., Advanced multifunctional Co/N co-doped carbon foam-based phase change materials for wearable thermal management. Chem. Eng. J. </w:t>
      </w:r>
      <w:r w:rsidR="006E4ADA" w:rsidRPr="00B96659">
        <w:rPr>
          <w:rFonts w:ascii="Times New Roman" w:hAnsi="Times New Roman" w:cs="Times New Roman"/>
          <w:b/>
          <w:bCs/>
          <w:sz w:val="24"/>
          <w:szCs w:val="24"/>
        </w:rPr>
        <w:t>485</w:t>
      </w:r>
      <w:r w:rsidR="006E4ADA" w:rsidRPr="00B96659">
        <w:rPr>
          <w:rFonts w:ascii="Times New Roman" w:hAnsi="Times New Roman" w:cs="Times New Roman"/>
          <w:sz w:val="24"/>
          <w:szCs w:val="24"/>
        </w:rPr>
        <w:t xml:space="preserve">, 149858 (2024).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https://doi.org/10.1016/j.cej.2024.149858</w:t>
      </w:r>
    </w:p>
    <w:p w14:paraId="35D2B00C" w14:textId="64C55412"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[S10]</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 Gao, X. Chen, X. Jin, C. Zhang, X. Zhang, et al., Multifunction integration within magnetic CNT-bridged MXene/CoNi based phase change materials. eScience </w:t>
      </w:r>
      <w:r w:rsidR="006E4ADA" w:rsidRPr="00B96659">
        <w:rPr>
          <w:rFonts w:ascii="Times New Roman" w:hAnsi="Times New Roman" w:cs="Times New Roman"/>
          <w:b/>
          <w:bCs/>
          <w:sz w:val="24"/>
          <w:szCs w:val="24"/>
        </w:rPr>
        <w:t>4</w:t>
      </w:r>
      <w:r w:rsidR="006E4ADA" w:rsidRPr="00B96659">
        <w:rPr>
          <w:rFonts w:ascii="Times New Roman" w:hAnsi="Times New Roman" w:cs="Times New Roman"/>
          <w:sz w:val="24"/>
          <w:szCs w:val="24"/>
        </w:rPr>
        <w:t xml:space="preserve">(6), 100292 (2024).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https://doi.org/10.1016/j.esci.2024.100292</w:t>
      </w:r>
    </w:p>
    <w:p w14:paraId="6EB88051" w14:textId="7B4D6FC2"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[S11]</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P. Liu, Y. Li, Z. Tang, J. Lv, P. Cheng, et al., Integrating thermal energy storage and microwave absorption in phase change material-encapsulated core-sheath MoS</w:t>
      </w:r>
      <w:r w:rsidR="006E4ADA" w:rsidRPr="00B96659">
        <w:rPr>
          <w:rFonts w:ascii="Times New Roman" w:hAnsi="Times New Roman" w:cs="Times New Roman"/>
          <w:sz w:val="24"/>
          <w:szCs w:val="24"/>
          <w:vertAlign w:val="subscript"/>
        </w:rPr>
        <w:t>2</w:t>
      </w:r>
      <w:r w:rsidR="006E4ADA" w:rsidRPr="00B96659">
        <w:rPr>
          <w:rFonts w:ascii="Times New Roman" w:hAnsi="Times New Roman" w:cs="Times New Roman"/>
          <w:sz w:val="24"/>
          <w:szCs w:val="24"/>
        </w:rPr>
        <w:t xml:space="preserve">@CNTs. J. Energy Chem. </w:t>
      </w:r>
      <w:r w:rsidR="006E4ADA" w:rsidRPr="00B96659">
        <w:rPr>
          <w:rFonts w:ascii="Times New Roman" w:hAnsi="Times New Roman" w:cs="Times New Roman"/>
          <w:b/>
          <w:bCs/>
          <w:sz w:val="24"/>
          <w:szCs w:val="24"/>
        </w:rPr>
        <w:t>84</w:t>
      </w:r>
      <w:r w:rsidR="006E4ADA" w:rsidRPr="00B96659">
        <w:rPr>
          <w:rFonts w:ascii="Times New Roman" w:hAnsi="Times New Roman" w:cs="Times New Roman"/>
          <w:sz w:val="24"/>
          <w:szCs w:val="24"/>
        </w:rPr>
        <w:t xml:space="preserve">, 41–49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https://doi.org/10.1016/j.jechem.2023.04.048</w:t>
      </w:r>
    </w:p>
    <w:p w14:paraId="371F99F7" w14:textId="5903A13C"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[S12]</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 Gao, J. Lin, X. Chen, Z. Tang, G. Qin, et al., Engineering 2D MXene and LDH into 3D </w:t>
      </w:r>
      <w:r w:rsidR="00934828" w:rsidRPr="00B96659">
        <w:rPr>
          <w:rFonts w:ascii="Times New Roman" w:hAnsi="Times New Roman" w:cs="Times New Roman"/>
          <w:sz w:val="24"/>
          <w:szCs w:val="24"/>
        </w:rPr>
        <w:t>hollow framework for boosting photothermal energy storage and microwave absor</w:t>
      </w:r>
      <w:r w:rsidR="006E4ADA" w:rsidRPr="00B96659">
        <w:rPr>
          <w:rFonts w:ascii="Times New Roman" w:hAnsi="Times New Roman" w:cs="Times New Roman"/>
          <w:sz w:val="24"/>
          <w:szCs w:val="24"/>
        </w:rPr>
        <w:t xml:space="preserve">ption. Small </w:t>
      </w:r>
      <w:r w:rsidR="006E4ADA" w:rsidRPr="00B96659">
        <w:rPr>
          <w:rFonts w:ascii="Times New Roman" w:hAnsi="Times New Roman" w:cs="Times New Roman"/>
          <w:b/>
          <w:bCs/>
          <w:sz w:val="24"/>
          <w:szCs w:val="24"/>
        </w:rPr>
        <w:t>19</w:t>
      </w:r>
      <w:r w:rsidR="006E4ADA" w:rsidRPr="00B96659">
        <w:rPr>
          <w:rFonts w:ascii="Times New Roman" w:hAnsi="Times New Roman" w:cs="Times New Roman"/>
          <w:sz w:val="24"/>
          <w:szCs w:val="24"/>
        </w:rPr>
        <w:t xml:space="preserve">(49), 2303113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https://doi.org/10.1002/smll.202303113</w:t>
      </w:r>
    </w:p>
    <w:p w14:paraId="526259FE" w14:textId="083E4C59"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[S13]</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X. Ge, G. Tay, Y. Hou, Y. Zhao, P. J. Sugumaran, et al., Flexible and leakage-proof phase change composite for microwave attenuation and thermal management. Carbon </w:t>
      </w:r>
      <w:r w:rsidR="006E4ADA" w:rsidRPr="00B96659">
        <w:rPr>
          <w:rFonts w:ascii="Times New Roman" w:hAnsi="Times New Roman" w:cs="Times New Roman"/>
          <w:b/>
          <w:bCs/>
          <w:sz w:val="24"/>
          <w:szCs w:val="24"/>
        </w:rPr>
        <w:t>210</w:t>
      </w:r>
      <w:r w:rsidR="006E4ADA" w:rsidRPr="00B96659">
        <w:rPr>
          <w:rFonts w:ascii="Times New Roman" w:hAnsi="Times New Roman" w:cs="Times New Roman"/>
          <w:sz w:val="24"/>
          <w:szCs w:val="24"/>
        </w:rPr>
        <w:t xml:space="preserve">, 118084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https://doi.org/10.1016/j.carbon.2023.118084</w:t>
      </w:r>
    </w:p>
    <w:p w14:paraId="22234722" w14:textId="3E6A1F44"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[S14]</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T. Shi, Z. Zheng, H. Liu, D. Wu, X. Wang, Configuration of </w:t>
      </w:r>
      <w:r w:rsidR="00934828" w:rsidRPr="00B96659">
        <w:rPr>
          <w:rFonts w:ascii="Times New Roman" w:hAnsi="Times New Roman" w:cs="Times New Roman"/>
          <w:sz w:val="24"/>
          <w:szCs w:val="24"/>
        </w:rPr>
        <w:t>m</w:t>
      </w:r>
      <w:r w:rsidR="006E4ADA" w:rsidRPr="00B96659">
        <w:rPr>
          <w:rFonts w:ascii="Times New Roman" w:hAnsi="Times New Roman" w:cs="Times New Roman"/>
          <w:sz w:val="24"/>
          <w:szCs w:val="24"/>
        </w:rPr>
        <w:t xml:space="preserve">ultifunctional </w:t>
      </w:r>
      <w:r w:rsidR="00934828" w:rsidRPr="00B96659">
        <w:rPr>
          <w:rFonts w:ascii="Times New Roman" w:hAnsi="Times New Roman" w:cs="Times New Roman"/>
          <w:sz w:val="24"/>
          <w:szCs w:val="24"/>
        </w:rPr>
        <w:t>P</w:t>
      </w:r>
      <w:r w:rsidR="006E4ADA" w:rsidRPr="00B96659">
        <w:rPr>
          <w:rFonts w:ascii="Times New Roman" w:hAnsi="Times New Roman" w:cs="Times New Roman"/>
          <w:sz w:val="24"/>
          <w:szCs w:val="24"/>
        </w:rPr>
        <w:t>olyimide/</w:t>
      </w:r>
      <w:r w:rsidR="00934828" w:rsidRPr="00B96659">
        <w:rPr>
          <w:rFonts w:ascii="Times New Roman" w:hAnsi="Times New Roman" w:cs="Times New Roman"/>
          <w:sz w:val="24"/>
          <w:szCs w:val="24"/>
        </w:rPr>
        <w:t>G</w:t>
      </w:r>
      <w:r w:rsidR="006E4ADA" w:rsidRPr="00B96659">
        <w:rPr>
          <w:rFonts w:ascii="Times New Roman" w:hAnsi="Times New Roman" w:cs="Times New Roman"/>
          <w:sz w:val="24"/>
          <w:szCs w:val="24"/>
        </w:rPr>
        <w:t>raphene/Fe</w:t>
      </w:r>
      <w:r w:rsidR="006E4ADA" w:rsidRPr="00B96659">
        <w:rPr>
          <w:rFonts w:ascii="Times New Roman" w:hAnsi="Times New Roman" w:cs="Times New Roman"/>
          <w:sz w:val="24"/>
          <w:szCs w:val="24"/>
          <w:vertAlign w:val="subscript"/>
        </w:rPr>
        <w:t>3</w:t>
      </w:r>
      <w:r w:rsidR="006E4ADA" w:rsidRPr="00B96659">
        <w:rPr>
          <w:rFonts w:ascii="Times New Roman" w:hAnsi="Times New Roman" w:cs="Times New Roman"/>
          <w:sz w:val="24"/>
          <w:szCs w:val="24"/>
        </w:rPr>
        <w:t>O</w:t>
      </w:r>
      <w:r w:rsidR="006E4ADA" w:rsidRPr="00B96659">
        <w:rPr>
          <w:rFonts w:ascii="Times New Roman" w:hAnsi="Times New Roman" w:cs="Times New Roman"/>
          <w:sz w:val="24"/>
          <w:szCs w:val="24"/>
          <w:vertAlign w:val="subscript"/>
        </w:rPr>
        <w:t>4</w:t>
      </w:r>
      <w:r w:rsidR="006E4ADA" w:rsidRPr="00B96659">
        <w:rPr>
          <w:rFonts w:ascii="Times New Roman" w:hAnsi="Times New Roman" w:cs="Times New Roman"/>
          <w:sz w:val="24"/>
          <w:szCs w:val="24"/>
        </w:rPr>
        <w:t xml:space="preserve"> </w:t>
      </w:r>
      <w:r w:rsidR="00934828" w:rsidRPr="00B96659">
        <w:rPr>
          <w:rFonts w:ascii="Times New Roman" w:hAnsi="Times New Roman" w:cs="Times New Roman"/>
          <w:sz w:val="24"/>
          <w:szCs w:val="24"/>
        </w:rPr>
        <w:t>h</w:t>
      </w:r>
      <w:r w:rsidR="006E4ADA" w:rsidRPr="00B96659">
        <w:rPr>
          <w:rFonts w:ascii="Times New Roman" w:hAnsi="Times New Roman" w:cs="Times New Roman"/>
          <w:sz w:val="24"/>
          <w:szCs w:val="24"/>
        </w:rPr>
        <w:t xml:space="preserve">ybrid </w:t>
      </w:r>
      <w:r w:rsidR="00934828" w:rsidRPr="00B96659">
        <w:rPr>
          <w:rFonts w:ascii="Times New Roman" w:hAnsi="Times New Roman" w:cs="Times New Roman"/>
          <w:sz w:val="24"/>
          <w:szCs w:val="24"/>
        </w:rPr>
        <w:t>a</w:t>
      </w:r>
      <w:r w:rsidR="006E4ADA" w:rsidRPr="00B96659">
        <w:rPr>
          <w:rFonts w:ascii="Times New Roman" w:hAnsi="Times New Roman" w:cs="Times New Roman"/>
          <w:sz w:val="24"/>
          <w:szCs w:val="24"/>
        </w:rPr>
        <w:t>erogel-</w:t>
      </w:r>
      <w:r w:rsidR="00934828" w:rsidRPr="00B96659">
        <w:rPr>
          <w:rFonts w:ascii="Times New Roman" w:hAnsi="Times New Roman" w:cs="Times New Roman"/>
          <w:sz w:val="24"/>
          <w:szCs w:val="24"/>
        </w:rPr>
        <w:t>b</w:t>
      </w:r>
      <w:r w:rsidR="006E4ADA" w:rsidRPr="00B96659">
        <w:rPr>
          <w:rFonts w:ascii="Times New Roman" w:hAnsi="Times New Roman" w:cs="Times New Roman"/>
          <w:sz w:val="24"/>
          <w:szCs w:val="24"/>
        </w:rPr>
        <w:t xml:space="preserve">ased </w:t>
      </w:r>
      <w:r w:rsidR="00934828" w:rsidRPr="00B96659">
        <w:rPr>
          <w:rFonts w:ascii="Times New Roman" w:hAnsi="Times New Roman" w:cs="Times New Roman"/>
          <w:sz w:val="24"/>
          <w:szCs w:val="24"/>
        </w:rPr>
        <w:t>p</w:t>
      </w:r>
      <w:r w:rsidR="006E4ADA" w:rsidRPr="00B96659">
        <w:rPr>
          <w:rFonts w:ascii="Times New Roman" w:hAnsi="Times New Roman" w:cs="Times New Roman"/>
          <w:sz w:val="24"/>
          <w:szCs w:val="24"/>
        </w:rPr>
        <w:t>hase-</w:t>
      </w:r>
      <w:r w:rsidR="00934828" w:rsidRPr="00B96659">
        <w:rPr>
          <w:rFonts w:ascii="Times New Roman" w:hAnsi="Times New Roman" w:cs="Times New Roman"/>
          <w:sz w:val="24"/>
          <w:szCs w:val="24"/>
        </w:rPr>
        <w:t>c</w:t>
      </w:r>
      <w:r w:rsidR="006E4ADA" w:rsidRPr="00B96659">
        <w:rPr>
          <w:rFonts w:ascii="Times New Roman" w:hAnsi="Times New Roman" w:cs="Times New Roman"/>
          <w:sz w:val="24"/>
          <w:szCs w:val="24"/>
        </w:rPr>
        <w:t xml:space="preserve">hange </w:t>
      </w:r>
      <w:r w:rsidR="00934828" w:rsidRPr="00B96659">
        <w:rPr>
          <w:rFonts w:ascii="Times New Roman" w:hAnsi="Times New Roman" w:cs="Times New Roman"/>
          <w:sz w:val="24"/>
          <w:szCs w:val="24"/>
        </w:rPr>
        <w:t>c</w:t>
      </w:r>
      <w:r w:rsidR="006E4ADA" w:rsidRPr="00B96659">
        <w:rPr>
          <w:rFonts w:ascii="Times New Roman" w:hAnsi="Times New Roman" w:cs="Times New Roman"/>
          <w:sz w:val="24"/>
          <w:szCs w:val="24"/>
        </w:rPr>
        <w:t xml:space="preserve">omposite </w:t>
      </w:r>
      <w:r w:rsidR="00934828" w:rsidRPr="00B96659">
        <w:rPr>
          <w:rFonts w:ascii="Times New Roman" w:hAnsi="Times New Roman" w:cs="Times New Roman"/>
          <w:sz w:val="24"/>
          <w:szCs w:val="24"/>
        </w:rPr>
        <w:t>f</w:t>
      </w:r>
      <w:r w:rsidR="006E4ADA" w:rsidRPr="00B96659">
        <w:rPr>
          <w:rFonts w:ascii="Times New Roman" w:hAnsi="Times New Roman" w:cs="Times New Roman"/>
          <w:sz w:val="24"/>
          <w:szCs w:val="24"/>
        </w:rPr>
        <w:t xml:space="preserve">ilms for </w:t>
      </w:r>
      <w:r w:rsidR="00934828" w:rsidRPr="00B96659">
        <w:rPr>
          <w:rFonts w:ascii="Times New Roman" w:hAnsi="Times New Roman" w:cs="Times New Roman"/>
          <w:sz w:val="24"/>
          <w:szCs w:val="24"/>
        </w:rPr>
        <w:t>e</w:t>
      </w:r>
      <w:r w:rsidR="006E4ADA" w:rsidRPr="00B96659">
        <w:rPr>
          <w:rFonts w:ascii="Times New Roman" w:hAnsi="Times New Roman" w:cs="Times New Roman"/>
          <w:sz w:val="24"/>
          <w:szCs w:val="24"/>
        </w:rPr>
        <w:t xml:space="preserve">lectromagnetic and </w:t>
      </w:r>
      <w:r w:rsidR="00934828" w:rsidRPr="00B96659">
        <w:rPr>
          <w:rFonts w:ascii="Times New Roman" w:hAnsi="Times New Roman" w:cs="Times New Roman"/>
          <w:sz w:val="24"/>
          <w:szCs w:val="24"/>
        </w:rPr>
        <w:t>i</w:t>
      </w:r>
      <w:r w:rsidR="006E4ADA" w:rsidRPr="00B96659">
        <w:rPr>
          <w:rFonts w:ascii="Times New Roman" w:hAnsi="Times New Roman" w:cs="Times New Roman"/>
          <w:sz w:val="24"/>
          <w:szCs w:val="24"/>
        </w:rPr>
        <w:t xml:space="preserve">nfrared </w:t>
      </w:r>
      <w:r w:rsidR="00934828" w:rsidRPr="00B96659">
        <w:rPr>
          <w:rFonts w:ascii="Times New Roman" w:hAnsi="Times New Roman" w:cs="Times New Roman"/>
          <w:sz w:val="24"/>
          <w:szCs w:val="24"/>
        </w:rPr>
        <w:t>b</w:t>
      </w:r>
      <w:r w:rsidR="006E4ADA" w:rsidRPr="00B96659">
        <w:rPr>
          <w:rFonts w:ascii="Times New Roman" w:hAnsi="Times New Roman" w:cs="Times New Roman"/>
          <w:sz w:val="24"/>
          <w:szCs w:val="24"/>
        </w:rPr>
        <w:t>i-</w:t>
      </w:r>
      <w:r w:rsidR="00934828" w:rsidRPr="00B96659">
        <w:rPr>
          <w:rFonts w:ascii="Times New Roman" w:hAnsi="Times New Roman" w:cs="Times New Roman"/>
          <w:sz w:val="24"/>
          <w:szCs w:val="24"/>
        </w:rPr>
        <w:t>s</w:t>
      </w:r>
      <w:r w:rsidR="006E4ADA" w:rsidRPr="00B96659">
        <w:rPr>
          <w:rFonts w:ascii="Times New Roman" w:hAnsi="Times New Roman" w:cs="Times New Roman"/>
          <w:sz w:val="24"/>
          <w:szCs w:val="24"/>
        </w:rPr>
        <w:t xml:space="preserve">tealth. Nanomaterials </w:t>
      </w:r>
      <w:r w:rsidR="006E4ADA" w:rsidRPr="00B96659">
        <w:rPr>
          <w:rFonts w:ascii="Times New Roman" w:hAnsi="Times New Roman" w:cs="Times New Roman"/>
          <w:b/>
          <w:bCs/>
          <w:sz w:val="24"/>
          <w:szCs w:val="24"/>
        </w:rPr>
        <w:t>11</w:t>
      </w:r>
      <w:r w:rsidR="006E4ADA" w:rsidRPr="00B96659">
        <w:rPr>
          <w:rFonts w:ascii="Times New Roman" w:hAnsi="Times New Roman" w:cs="Times New Roman"/>
          <w:sz w:val="24"/>
          <w:szCs w:val="24"/>
        </w:rPr>
        <w:t xml:space="preserve">(11), 3038 (2021). </w:t>
      </w:r>
      <w:r w:rsidR="006E4ADA" w:rsidRPr="00B96659">
        <w:rPr>
          <w:rFonts w:ascii="Times New Roman" w:eastAsia="MS Mincho" w:hAnsi="Times New Roman" w:cs="Times New Roman"/>
          <w:color w:val="0070C0"/>
          <w:kern w:val="0"/>
          <w:sz w:val="24"/>
          <w:szCs w:val="24"/>
          <w:u w:val="single"/>
          <w:lang w:val="de-DE" w:eastAsia="ja-JP"/>
          <w14:ligatures w14:val="none"/>
        </w:rPr>
        <w:t>https://doi.org/10.3390/nano11113038</w:t>
      </w:r>
    </w:p>
    <w:p w14:paraId="3E6C9F5F" w14:textId="7F3C1121"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[S15]</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Y. Feng, G. Hai, G. Sun, K. Chen, X. Wang, et al., Dual-</w:t>
      </w:r>
      <w:r w:rsidR="00934828" w:rsidRPr="00B96659">
        <w:rPr>
          <w:rFonts w:ascii="Times New Roman" w:hAnsi="Times New Roman" w:cs="Times New Roman"/>
          <w:sz w:val="24"/>
          <w:szCs w:val="24"/>
        </w:rPr>
        <w:t>functional phase change composites integrating thermal buffering and electromagnetic wave absorption via multi-interfacial engineeri</w:t>
      </w:r>
      <w:r w:rsidR="006E4ADA" w:rsidRPr="00B96659">
        <w:rPr>
          <w:rFonts w:ascii="Times New Roman" w:hAnsi="Times New Roman" w:cs="Times New Roman"/>
          <w:sz w:val="24"/>
          <w:szCs w:val="24"/>
        </w:rPr>
        <w:t xml:space="preserve">ng. Adv. Fiber Mater. </w:t>
      </w:r>
      <w:r w:rsidR="006E4ADA" w:rsidRPr="00B96659">
        <w:rPr>
          <w:rFonts w:ascii="Times New Roman" w:hAnsi="Times New Roman" w:cs="Times New Roman"/>
          <w:b/>
          <w:bCs/>
          <w:sz w:val="24"/>
          <w:szCs w:val="24"/>
        </w:rPr>
        <w:t>7</w:t>
      </w:r>
      <w:r w:rsidR="006E4ADA" w:rsidRPr="00B96659">
        <w:rPr>
          <w:rFonts w:ascii="Times New Roman" w:hAnsi="Times New Roman" w:cs="Times New Roman"/>
          <w:sz w:val="24"/>
          <w:szCs w:val="24"/>
        </w:rPr>
        <w:t xml:space="preserve">(6), 1873–1887 (2025).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https://doi.org/10.1007/s42765-025-00585-y</w:t>
      </w:r>
    </w:p>
    <w:p w14:paraId="682AC5F1" w14:textId="29DC3077"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[S16]</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 Feng, M. Qin, J. Qin, Z. Shen, X. Chen, et al., Synergistic </w:t>
      </w:r>
      <w:r w:rsidR="00934828" w:rsidRPr="00B96659">
        <w:rPr>
          <w:rFonts w:ascii="Times New Roman" w:hAnsi="Times New Roman" w:cs="Times New Roman"/>
          <w:sz w:val="24"/>
          <w:szCs w:val="24"/>
        </w:rPr>
        <w:t>thermal management and electromagnetic wave absorption in core-sheath phase change composites</w:t>
      </w:r>
      <w:r w:rsidR="006E4ADA" w:rsidRPr="00B96659">
        <w:rPr>
          <w:rFonts w:ascii="Times New Roman" w:hAnsi="Times New Roman" w:cs="Times New Roman"/>
          <w:sz w:val="24"/>
          <w:szCs w:val="24"/>
        </w:rPr>
        <w:t xml:space="preserve">. Adv. Funct. Mater. </w:t>
      </w:r>
      <w:r w:rsidR="006E4ADA" w:rsidRPr="00B96659">
        <w:rPr>
          <w:rFonts w:ascii="Times New Roman" w:hAnsi="Times New Roman" w:cs="Times New Roman"/>
          <w:b/>
          <w:bCs/>
          <w:sz w:val="24"/>
          <w:szCs w:val="24"/>
        </w:rPr>
        <w:t>36</w:t>
      </w:r>
      <w:r w:rsidR="006E4ADA" w:rsidRPr="00B96659">
        <w:rPr>
          <w:rFonts w:ascii="Times New Roman" w:hAnsi="Times New Roman" w:cs="Times New Roman"/>
          <w:sz w:val="24"/>
          <w:szCs w:val="24"/>
        </w:rPr>
        <w:t xml:space="preserve">(24), e23075 (2026).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https://doi.org/10.1002/adfm.202523075</w:t>
      </w:r>
    </w:p>
    <w:p w14:paraId="4BF8A4DD" w14:textId="19388F3F"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[S17]</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J. Zha, D. Feng, M. Zhang, X. Zhang, W. Li, et al., Graphene aerogel based/polyethylene glycol composite thermal storage materials with high enthalpy and low thermal conductivity for space thermal protection. J. Energy Storage </w:t>
      </w:r>
      <w:r w:rsidR="006E4ADA" w:rsidRPr="00B96659">
        <w:rPr>
          <w:rFonts w:ascii="Times New Roman" w:hAnsi="Times New Roman" w:cs="Times New Roman"/>
          <w:b/>
          <w:bCs/>
          <w:sz w:val="24"/>
          <w:szCs w:val="24"/>
        </w:rPr>
        <w:t>120</w:t>
      </w:r>
      <w:r w:rsidR="006E4ADA" w:rsidRPr="00B96659">
        <w:rPr>
          <w:rFonts w:ascii="Times New Roman" w:hAnsi="Times New Roman" w:cs="Times New Roman"/>
          <w:sz w:val="24"/>
          <w:szCs w:val="24"/>
        </w:rPr>
        <w:t xml:space="preserve">, 116456 (2025).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https://doi.org/10.1016/j.est.2025.116456</w:t>
      </w:r>
    </w:p>
    <w:p w14:paraId="1CD984DC" w14:textId="4CB3650D"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[S18]</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L. Bai, S. Zhang, Z. Ma, L. Dou, J. Li, Bio-inspired multifunctional composite phase change films for synergistic thermal management and microwave absorption. Nano Res. </w:t>
      </w:r>
      <w:r w:rsidR="006E4ADA" w:rsidRPr="00B96659">
        <w:rPr>
          <w:rFonts w:ascii="Times New Roman" w:hAnsi="Times New Roman" w:cs="Times New Roman"/>
          <w:b/>
          <w:bCs/>
          <w:sz w:val="24"/>
          <w:szCs w:val="24"/>
        </w:rPr>
        <w:t>19</w:t>
      </w:r>
      <w:r w:rsidR="006E4ADA" w:rsidRPr="00B96659">
        <w:rPr>
          <w:rFonts w:ascii="Times New Roman" w:hAnsi="Times New Roman" w:cs="Times New Roman"/>
          <w:sz w:val="24"/>
          <w:szCs w:val="24"/>
        </w:rPr>
        <w:t xml:space="preserve">(5), 94908229 (2026). </w:t>
      </w:r>
      <w:r w:rsidR="006E4ADA" w:rsidRPr="00B96659">
        <w:rPr>
          <w:rFonts w:ascii="Times New Roman" w:eastAsia="MS Mincho" w:hAnsi="Times New Roman" w:cs="Times New Roman"/>
          <w:color w:val="0070C0"/>
          <w:kern w:val="0"/>
          <w:sz w:val="24"/>
          <w:szCs w:val="24"/>
          <w:u w:val="single"/>
          <w:lang w:val="de-DE" w:eastAsia="ja-JP"/>
          <w14:ligatures w14:val="none"/>
        </w:rPr>
        <w:t>https://doi.org/10.26599/NR.2025.94908229</w:t>
      </w:r>
    </w:p>
    <w:p w14:paraId="5FCAA5D7" w14:textId="0A8C8ABF"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[S19]</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 Cao, Z. Zhao, X. Zeng, J. Teng, J. Huang, et al., High-performance Polyimide/Polypyrrole-CNTs@PEG composites for integrated thermal management and enhanced electromagnetic wave absorption. Adv. Compos. Hybrid Mater. </w:t>
      </w:r>
      <w:r w:rsidR="006E4ADA" w:rsidRPr="00B96659">
        <w:rPr>
          <w:rFonts w:ascii="Times New Roman" w:hAnsi="Times New Roman" w:cs="Times New Roman"/>
          <w:b/>
          <w:bCs/>
          <w:sz w:val="24"/>
          <w:szCs w:val="24"/>
        </w:rPr>
        <w:t>8</w:t>
      </w:r>
      <w:r w:rsidR="006E4ADA" w:rsidRPr="00B96659">
        <w:rPr>
          <w:rFonts w:ascii="Times New Roman" w:hAnsi="Times New Roman" w:cs="Times New Roman"/>
          <w:sz w:val="24"/>
          <w:szCs w:val="24"/>
        </w:rPr>
        <w:t xml:space="preserve">(1), 104 (2025).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https://doi.org/10.1007/s42114-024-01202-z</w:t>
      </w:r>
    </w:p>
    <w:p w14:paraId="7C49129A" w14:textId="2B9A4F09"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[S20]</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Z. Dai, Y. Gao, C. Wang, D. Wu, Z. Jiang, et al., Oriented </w:t>
      </w:r>
      <w:r w:rsidR="00934828" w:rsidRPr="00B96659">
        <w:rPr>
          <w:rFonts w:ascii="Times New Roman" w:hAnsi="Times New Roman" w:cs="Times New Roman"/>
          <w:sz w:val="24"/>
          <w:szCs w:val="24"/>
        </w:rPr>
        <w:t>high thermal conductivity solid–solid phase change materials for mid-temperature solar-thermal energy storage</w:t>
      </w:r>
      <w:r w:rsidR="006E4ADA" w:rsidRPr="00B96659">
        <w:rPr>
          <w:rFonts w:ascii="Times New Roman" w:hAnsi="Times New Roman" w:cs="Times New Roman"/>
          <w:sz w:val="24"/>
          <w:szCs w:val="24"/>
        </w:rPr>
        <w:t xml:space="preserve">. ACS Appl. Mater. Interfaces </w:t>
      </w:r>
      <w:r w:rsidR="006E4ADA" w:rsidRPr="00B96659">
        <w:rPr>
          <w:rFonts w:ascii="Times New Roman" w:hAnsi="Times New Roman" w:cs="Times New Roman"/>
          <w:b/>
          <w:bCs/>
          <w:sz w:val="24"/>
          <w:szCs w:val="24"/>
        </w:rPr>
        <w:t>15</w:t>
      </w:r>
      <w:r w:rsidR="006E4ADA" w:rsidRPr="00B96659">
        <w:rPr>
          <w:rFonts w:ascii="Times New Roman" w:hAnsi="Times New Roman" w:cs="Times New Roman"/>
          <w:sz w:val="24"/>
          <w:szCs w:val="24"/>
        </w:rPr>
        <w:t xml:space="preserve">(22), 26863–26871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https://doi.org/10.1021/acsami.3c04429</w:t>
      </w:r>
    </w:p>
    <w:p w14:paraId="1A5B948F" w14:textId="4FB2568D"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[S21]</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 Chen, Q. Ma, L. Chen, X. Wang, X. Zhao, et al., Enhanced light-to-thermal conversion performance of self-assembly carbon nanotube/graphene-interconnected phase change materials for thermal-electric device. J. Energy Storage </w:t>
      </w:r>
      <w:r w:rsidR="006E4ADA" w:rsidRPr="00B96659">
        <w:rPr>
          <w:rFonts w:ascii="Times New Roman" w:hAnsi="Times New Roman" w:cs="Times New Roman"/>
          <w:b/>
          <w:bCs/>
          <w:sz w:val="24"/>
          <w:szCs w:val="24"/>
        </w:rPr>
        <w:t>72</w:t>
      </w:r>
      <w:r w:rsidR="006E4ADA" w:rsidRPr="00B96659">
        <w:rPr>
          <w:rFonts w:ascii="Times New Roman" w:hAnsi="Times New Roman" w:cs="Times New Roman"/>
          <w:sz w:val="24"/>
          <w:szCs w:val="24"/>
        </w:rPr>
        <w:t xml:space="preserve">, 108387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https://doi.org/10.1016/j.est.2023.108387</w:t>
      </w:r>
    </w:p>
    <w:p w14:paraId="465EFA1B" w14:textId="7C8D94F1"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[S22]</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G. Wu, N. Bing, Y. Li, H. Xie, W. Yu, Three-dimensional directional cellulose-based carbon aerogels composite phase change materials with enhanced broadband absorption for light-thermal-electric conversion. Energy Convers. Manage. </w:t>
      </w:r>
      <w:r w:rsidR="006E4ADA" w:rsidRPr="00B96659">
        <w:rPr>
          <w:rFonts w:ascii="Times New Roman" w:hAnsi="Times New Roman" w:cs="Times New Roman"/>
          <w:b/>
          <w:bCs/>
          <w:sz w:val="24"/>
          <w:szCs w:val="24"/>
        </w:rPr>
        <w:t>256</w:t>
      </w:r>
      <w:r w:rsidR="006E4ADA" w:rsidRPr="00B96659">
        <w:rPr>
          <w:rFonts w:ascii="Times New Roman" w:hAnsi="Times New Roman" w:cs="Times New Roman"/>
          <w:sz w:val="24"/>
          <w:szCs w:val="24"/>
        </w:rPr>
        <w:t xml:space="preserve">, 115361 (2022).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https://doi.org/10.1016/j.enconman.2022.115361</w:t>
      </w:r>
    </w:p>
    <w:p w14:paraId="44ADB493" w14:textId="721C9C76"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[S23]</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H. Fang, Y. Heng, G. Teng, D. Hu, Advanced 3D-architected carbon-based photothermoelectric energy harvesters for self-powered and responsive magnetic and UV sensing. Ind. Crops Prod. </w:t>
      </w:r>
      <w:r w:rsidR="006E4ADA" w:rsidRPr="00B96659">
        <w:rPr>
          <w:rFonts w:ascii="Times New Roman" w:hAnsi="Times New Roman" w:cs="Times New Roman"/>
          <w:b/>
          <w:bCs/>
          <w:sz w:val="24"/>
          <w:szCs w:val="24"/>
        </w:rPr>
        <w:t>205</w:t>
      </w:r>
      <w:r w:rsidR="006E4ADA" w:rsidRPr="00B96659">
        <w:rPr>
          <w:rFonts w:ascii="Times New Roman" w:hAnsi="Times New Roman" w:cs="Times New Roman"/>
          <w:sz w:val="24"/>
          <w:szCs w:val="24"/>
        </w:rPr>
        <w:t xml:space="preserve">, 117483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https://doi.org/10.1016/j.indcrop.2023.117483</w:t>
      </w:r>
    </w:p>
    <w:p w14:paraId="56F55247" w14:textId="56EDA2C9"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[S24]</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T. Shi, H. Liu, X. Wang, Unidirectionally </w:t>
      </w:r>
      <w:r w:rsidR="00934828" w:rsidRPr="00B96659">
        <w:rPr>
          <w:rFonts w:ascii="Times New Roman" w:hAnsi="Times New Roman" w:cs="Times New Roman"/>
          <w:sz w:val="24"/>
          <w:szCs w:val="24"/>
        </w:rPr>
        <w:t>structured magnetic phase-change composite based on carbonize</w:t>
      </w:r>
      <w:r w:rsidR="006E4ADA" w:rsidRPr="00B96659">
        <w:rPr>
          <w:rFonts w:ascii="Times New Roman" w:hAnsi="Times New Roman" w:cs="Times New Roman"/>
          <w:sz w:val="24"/>
          <w:szCs w:val="24"/>
        </w:rPr>
        <w:t xml:space="preserve">d Polyimide/Kevlar </w:t>
      </w:r>
      <w:r w:rsidR="00934828" w:rsidRPr="00B96659">
        <w:rPr>
          <w:rFonts w:ascii="Times New Roman" w:hAnsi="Times New Roman" w:cs="Times New Roman"/>
          <w:sz w:val="24"/>
          <w:szCs w:val="24"/>
        </w:rPr>
        <w:t>n</w:t>
      </w:r>
      <w:r w:rsidR="006E4ADA" w:rsidRPr="00B96659">
        <w:rPr>
          <w:rFonts w:ascii="Times New Roman" w:hAnsi="Times New Roman" w:cs="Times New Roman"/>
          <w:sz w:val="24"/>
          <w:szCs w:val="24"/>
        </w:rPr>
        <w:t xml:space="preserve">anofiber </w:t>
      </w:r>
      <w:r w:rsidR="00934828" w:rsidRPr="00B96659">
        <w:rPr>
          <w:rFonts w:ascii="Times New Roman" w:hAnsi="Times New Roman" w:cs="Times New Roman"/>
          <w:sz w:val="24"/>
          <w:szCs w:val="24"/>
        </w:rPr>
        <w:t>c</w:t>
      </w:r>
      <w:r w:rsidR="006E4ADA" w:rsidRPr="00B96659">
        <w:rPr>
          <w:rFonts w:ascii="Times New Roman" w:hAnsi="Times New Roman" w:cs="Times New Roman"/>
          <w:sz w:val="24"/>
          <w:szCs w:val="24"/>
        </w:rPr>
        <w:t xml:space="preserve">omplex </w:t>
      </w:r>
      <w:r w:rsidR="00934828" w:rsidRPr="00B96659">
        <w:rPr>
          <w:rFonts w:ascii="Times New Roman" w:hAnsi="Times New Roman" w:cs="Times New Roman"/>
          <w:sz w:val="24"/>
          <w:szCs w:val="24"/>
        </w:rPr>
        <w:t>aerogel for boosting solar-thermo-electric energy conver</w:t>
      </w:r>
      <w:r w:rsidR="006E4ADA" w:rsidRPr="00B96659">
        <w:rPr>
          <w:rFonts w:ascii="Times New Roman" w:hAnsi="Times New Roman" w:cs="Times New Roman"/>
          <w:sz w:val="24"/>
          <w:szCs w:val="24"/>
        </w:rPr>
        <w:t xml:space="preserve">sion. ACS Appl. Mater. Interfaces </w:t>
      </w:r>
      <w:r w:rsidR="006E4ADA" w:rsidRPr="00B96659">
        <w:rPr>
          <w:rFonts w:ascii="Times New Roman" w:hAnsi="Times New Roman" w:cs="Times New Roman"/>
          <w:b/>
          <w:bCs/>
          <w:sz w:val="24"/>
          <w:szCs w:val="24"/>
        </w:rPr>
        <w:t>16</w:t>
      </w:r>
      <w:r w:rsidR="006E4ADA" w:rsidRPr="00B96659">
        <w:rPr>
          <w:rFonts w:ascii="Times New Roman" w:hAnsi="Times New Roman" w:cs="Times New Roman"/>
          <w:sz w:val="24"/>
          <w:szCs w:val="24"/>
        </w:rPr>
        <w:t xml:space="preserve">(8), 10180–10195 (2024).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https://doi.org/10.1021/acsami.3c18523</w:t>
      </w:r>
    </w:p>
    <w:p w14:paraId="1C6256B2" w14:textId="72B9CE92"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[S25]</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S. Han, F. Xiong, M. Qin, Z. Shen, H. Han, et al., Polyethylene glycol/polypyrrole aerogel shape-stabilized phase change material for solar-thermal energy storage and thermoelectric power generation. Sol. Energy Mater. Sol. Cells </w:t>
      </w:r>
      <w:r w:rsidR="006E4ADA" w:rsidRPr="00B96659">
        <w:rPr>
          <w:rFonts w:ascii="Times New Roman" w:hAnsi="Times New Roman" w:cs="Times New Roman"/>
          <w:b/>
          <w:bCs/>
          <w:sz w:val="24"/>
          <w:szCs w:val="24"/>
        </w:rPr>
        <w:t>268</w:t>
      </w:r>
      <w:r w:rsidR="006E4ADA" w:rsidRPr="00B96659">
        <w:rPr>
          <w:rFonts w:ascii="Times New Roman" w:hAnsi="Times New Roman" w:cs="Times New Roman"/>
          <w:sz w:val="24"/>
          <w:szCs w:val="24"/>
        </w:rPr>
        <w:t xml:space="preserve">, 112745 (2024).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https://doi.org/10.1016/j.solmat.2024.112745</w:t>
      </w:r>
    </w:p>
    <w:p w14:paraId="03A4A988" w14:textId="2BED5500" w:rsidR="006E4ADA" w:rsidRPr="00B96659" w:rsidRDefault="003C08B6" w:rsidP="005F238F">
      <w:pPr>
        <w:pStyle w:val="Bibliography"/>
        <w:spacing w:line="360" w:lineRule="auto"/>
        <w:rPr>
          <w:rFonts w:ascii="Times New Roman" w:eastAsia="MS Mincho" w:hAnsi="Times New Roman" w:cs="Times New Roman"/>
          <w:kern w:val="0"/>
          <w:sz w:val="24"/>
          <w:szCs w:val="24"/>
          <w:u w:val="single"/>
          <w:lang w:val="de-DE" w:eastAsia="ja-JP"/>
          <w14:ligatures w14:val="none"/>
        </w:rPr>
      </w:pPr>
      <w:r w:rsidRPr="00B96659">
        <w:rPr>
          <w:rFonts w:ascii="Times New Roman" w:hAnsi="Times New Roman" w:cs="Times New Roman" w:hint="eastAsia"/>
          <w:sz w:val="24"/>
          <w:szCs w:val="24"/>
        </w:rPr>
        <w:t>[S26]</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M. He, J. Lu, C. Shi, X. Qian, L. Yin, et al., Multi-</w:t>
      </w:r>
      <w:r w:rsidR="00934828" w:rsidRPr="00B96659">
        <w:rPr>
          <w:rFonts w:ascii="Times New Roman" w:hAnsi="Times New Roman" w:cs="Times New Roman"/>
          <w:sz w:val="24"/>
          <w:szCs w:val="24"/>
        </w:rPr>
        <w:t>stimuli-responsive aerogels composed of ag nanoparticle-coated graphene nanosheets for energy storage and convers</w:t>
      </w:r>
      <w:r w:rsidR="006E4ADA" w:rsidRPr="00B96659">
        <w:rPr>
          <w:rFonts w:ascii="Times New Roman" w:hAnsi="Times New Roman" w:cs="Times New Roman"/>
          <w:sz w:val="24"/>
          <w:szCs w:val="24"/>
        </w:rPr>
        <w:t xml:space="preserve">ion. ACS Appl. Nano Mater. </w:t>
      </w:r>
      <w:r w:rsidR="006E4ADA" w:rsidRPr="00B96659">
        <w:rPr>
          <w:rFonts w:ascii="Times New Roman" w:hAnsi="Times New Roman" w:cs="Times New Roman"/>
          <w:b/>
          <w:bCs/>
          <w:sz w:val="24"/>
          <w:szCs w:val="24"/>
        </w:rPr>
        <w:t>6</w:t>
      </w:r>
      <w:r w:rsidR="006E4ADA" w:rsidRPr="00B96659">
        <w:rPr>
          <w:rFonts w:ascii="Times New Roman" w:hAnsi="Times New Roman" w:cs="Times New Roman"/>
          <w:sz w:val="24"/>
          <w:szCs w:val="24"/>
        </w:rPr>
        <w:t xml:space="preserve">(18), 16503–16514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https://doi.org/10.1021/acsanm.3c02622</w:t>
      </w:r>
    </w:p>
    <w:p w14:paraId="5F088917" w14:textId="5EA05195"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[S27]</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Y.-C. Zhou, J. Yang, L. Bai, R.-Y. Bao, M.-B. Yang, et al., Super-flexible phase change materials with a dual-supporting effect for solar thermoelectric conversion in the ocean environment. J. Mater. Chem. A </w:t>
      </w:r>
      <w:r w:rsidR="006E4ADA" w:rsidRPr="00B96659">
        <w:rPr>
          <w:rFonts w:ascii="Times New Roman" w:hAnsi="Times New Roman" w:cs="Times New Roman"/>
          <w:b/>
          <w:bCs/>
          <w:sz w:val="24"/>
          <w:szCs w:val="24"/>
        </w:rPr>
        <w:t>11</w:t>
      </w:r>
      <w:r w:rsidR="006E4ADA" w:rsidRPr="00B96659">
        <w:rPr>
          <w:rFonts w:ascii="Times New Roman" w:hAnsi="Times New Roman" w:cs="Times New Roman"/>
          <w:sz w:val="24"/>
          <w:szCs w:val="24"/>
        </w:rPr>
        <w:t xml:space="preserve">(1), 341–351 (2023).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https://doi.org/10.1039/D2TA07885F</w:t>
      </w:r>
    </w:p>
    <w:p w14:paraId="65802A85" w14:textId="06A19D23"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[S28]</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Q. Guo, H. Yi, F. Jia, S. Song, Novel MoS</w:t>
      </w:r>
      <w:r w:rsidR="006E4ADA" w:rsidRPr="00B96659">
        <w:rPr>
          <w:rFonts w:ascii="Times New Roman" w:hAnsi="Times New Roman" w:cs="Times New Roman"/>
          <w:sz w:val="24"/>
          <w:szCs w:val="24"/>
          <w:vertAlign w:val="subscript"/>
        </w:rPr>
        <w:t>2</w:t>
      </w:r>
      <w:r w:rsidR="006E4ADA" w:rsidRPr="00B96659">
        <w:rPr>
          <w:rFonts w:ascii="Times New Roman" w:hAnsi="Times New Roman" w:cs="Times New Roman"/>
          <w:sz w:val="24"/>
          <w:szCs w:val="24"/>
        </w:rPr>
        <w:t xml:space="preserve">/montmorillonite hybrid aerogel encapsulated PEG as composite phase change materials with superior solar-thermal energy harvesting and storage. J. Colloid Interface Sci. </w:t>
      </w:r>
      <w:r w:rsidR="006E4ADA" w:rsidRPr="00B96659">
        <w:rPr>
          <w:rFonts w:ascii="Times New Roman" w:hAnsi="Times New Roman" w:cs="Times New Roman"/>
          <w:b/>
          <w:bCs/>
          <w:sz w:val="24"/>
          <w:szCs w:val="24"/>
        </w:rPr>
        <w:t>667</w:t>
      </w:r>
      <w:r w:rsidR="006E4ADA" w:rsidRPr="00B96659">
        <w:rPr>
          <w:rFonts w:ascii="Times New Roman" w:hAnsi="Times New Roman" w:cs="Times New Roman"/>
          <w:sz w:val="24"/>
          <w:szCs w:val="24"/>
        </w:rPr>
        <w:t xml:space="preserve">, 269–281 (2024).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https://doi.org/10.1016/j.jcis.2024.04.107</w:t>
      </w:r>
    </w:p>
    <w:p w14:paraId="00EC1121" w14:textId="5AEDF17F"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[S29]</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 xml:space="preserve">S. Li, N. Zhang, H. Chen, Z. Zhang, Y. Zhao, et al., Encapsulating phase change materials into melamine formaldehyde sponge assembled with polypyrrole modified halloysite nanotube for effective solar-thermal energy storage and solar-thermal-electric conversion. J. Colloid Interface Sci. </w:t>
      </w:r>
      <w:r w:rsidR="006E4ADA" w:rsidRPr="00B96659">
        <w:rPr>
          <w:rFonts w:ascii="Times New Roman" w:hAnsi="Times New Roman" w:cs="Times New Roman"/>
          <w:b/>
          <w:bCs/>
          <w:sz w:val="24"/>
          <w:szCs w:val="24"/>
        </w:rPr>
        <w:t>682</w:t>
      </w:r>
      <w:r w:rsidR="006E4ADA" w:rsidRPr="00B96659">
        <w:rPr>
          <w:rFonts w:ascii="Times New Roman" w:hAnsi="Times New Roman" w:cs="Times New Roman"/>
          <w:sz w:val="24"/>
          <w:szCs w:val="24"/>
        </w:rPr>
        <w:t xml:space="preserve">, 423–435 (2025).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https://doi.org/10.1016/j.jcis.2024.11.226</w:t>
      </w:r>
    </w:p>
    <w:p w14:paraId="7B59C62C" w14:textId="4498B4BA"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[S30]</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Y. Li, X. Wang, K. Chen, Y. Feng, P. Liu, et al., Hierarchical MoS</w:t>
      </w:r>
      <w:r w:rsidR="006E4ADA" w:rsidRPr="00B96659">
        <w:rPr>
          <w:rFonts w:ascii="Times New Roman" w:hAnsi="Times New Roman" w:cs="Times New Roman"/>
          <w:sz w:val="24"/>
          <w:szCs w:val="24"/>
          <w:vertAlign w:val="subscript"/>
        </w:rPr>
        <w:t>2</w:t>
      </w:r>
      <w:r w:rsidR="006E4ADA" w:rsidRPr="00B96659">
        <w:rPr>
          <w:rFonts w:ascii="Times New Roman" w:hAnsi="Times New Roman" w:cs="Times New Roman"/>
          <w:sz w:val="24"/>
          <w:szCs w:val="24"/>
        </w:rPr>
        <w:t xml:space="preserve">/CuS photonic nanostructure accelerating photothermoelectric conversion of bacterial cellulose based phase change materials. J. Colloid Interface Sci. </w:t>
      </w:r>
      <w:r w:rsidR="006E4ADA" w:rsidRPr="00B96659">
        <w:rPr>
          <w:rFonts w:ascii="Times New Roman" w:hAnsi="Times New Roman" w:cs="Times New Roman"/>
          <w:b/>
          <w:bCs/>
          <w:sz w:val="24"/>
          <w:szCs w:val="24"/>
        </w:rPr>
        <w:t>702</w:t>
      </w:r>
      <w:r w:rsidR="006E4ADA" w:rsidRPr="00B96659">
        <w:rPr>
          <w:rFonts w:ascii="Times New Roman" w:hAnsi="Times New Roman" w:cs="Times New Roman"/>
          <w:sz w:val="24"/>
          <w:szCs w:val="24"/>
        </w:rPr>
        <w:t xml:space="preserve">, 138863 (2026).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https://doi.org/10.1016/j.jcis.2025.138863</w:t>
      </w:r>
    </w:p>
    <w:p w14:paraId="3E14861D" w14:textId="7FF7B110" w:rsidR="006E4ADA" w:rsidRPr="00B96659" w:rsidRDefault="003C08B6" w:rsidP="005F238F">
      <w:pPr>
        <w:pStyle w:val="Bibliography"/>
        <w:spacing w:line="360" w:lineRule="auto"/>
        <w:rPr>
          <w:rFonts w:ascii="Times New Roman" w:hAnsi="Times New Roman" w:cs="Times New Roman"/>
          <w:sz w:val="24"/>
          <w:szCs w:val="24"/>
        </w:rPr>
      </w:pPr>
      <w:r w:rsidRPr="00B96659">
        <w:rPr>
          <w:rFonts w:ascii="Times New Roman" w:hAnsi="Times New Roman" w:cs="Times New Roman" w:hint="eastAsia"/>
          <w:sz w:val="24"/>
          <w:szCs w:val="24"/>
        </w:rPr>
        <w:t>[S31]</w:t>
      </w:r>
      <w:r w:rsidRPr="00B96659">
        <w:rPr>
          <w:rFonts w:ascii="Times New Roman" w:hAnsi="Times New Roman" w:cs="Times New Roman" w:hint="eastAsia"/>
          <w:sz w:val="24"/>
          <w:szCs w:val="24"/>
        </w:rPr>
        <w:tab/>
      </w:r>
      <w:r w:rsidR="006E4ADA" w:rsidRPr="00B96659">
        <w:rPr>
          <w:rFonts w:ascii="Times New Roman" w:hAnsi="Times New Roman" w:cs="Times New Roman"/>
          <w:sz w:val="24"/>
          <w:szCs w:val="24"/>
        </w:rPr>
        <w:t>Y. Li, Y. Feng, M. Qin, K. Chen, Y. An, et al., Co-</w:t>
      </w:r>
      <w:r w:rsidR="00934828" w:rsidRPr="00B96659">
        <w:rPr>
          <w:rFonts w:ascii="Times New Roman" w:hAnsi="Times New Roman" w:cs="Times New Roman"/>
          <w:sz w:val="24"/>
          <w:szCs w:val="24"/>
        </w:rPr>
        <w:t>anchored hollow carbonized kapok fiber encapsulated phase change materials for upgrading photothermal utilizati</w:t>
      </w:r>
      <w:r w:rsidR="006E4ADA" w:rsidRPr="00B96659">
        <w:rPr>
          <w:rFonts w:ascii="Times New Roman" w:hAnsi="Times New Roman" w:cs="Times New Roman"/>
          <w:sz w:val="24"/>
          <w:szCs w:val="24"/>
        </w:rPr>
        <w:t xml:space="preserve">on. Small </w:t>
      </w:r>
      <w:r w:rsidR="006E4ADA" w:rsidRPr="00B96659">
        <w:rPr>
          <w:rFonts w:ascii="Times New Roman" w:hAnsi="Times New Roman" w:cs="Times New Roman"/>
          <w:b/>
          <w:bCs/>
          <w:sz w:val="24"/>
          <w:szCs w:val="24"/>
        </w:rPr>
        <w:t>21</w:t>
      </w:r>
      <w:r w:rsidR="006E4ADA" w:rsidRPr="00B96659">
        <w:rPr>
          <w:rFonts w:ascii="Times New Roman" w:hAnsi="Times New Roman" w:cs="Times New Roman"/>
          <w:sz w:val="24"/>
          <w:szCs w:val="24"/>
        </w:rPr>
        <w:t xml:space="preserve">(21), 2500479 (2025). </w:t>
      </w:r>
      <w:r w:rsidR="006E4ADA" w:rsidRPr="00B96659">
        <w:rPr>
          <w:rFonts w:ascii="Times New Roman" w:eastAsia="MS Mincho" w:hAnsi="Times New Roman" w:cs="Times New Roman"/>
          <w:color w:val="0070C0"/>
          <w:kern w:val="0"/>
          <w:sz w:val="24"/>
          <w:szCs w:val="24"/>
          <w:u w:val="single"/>
          <w:lang w:val="de-DE" w:eastAsia="ja-JP"/>
          <w14:ligatures w14:val="none"/>
        </w:rPr>
        <w:t>https://doi.org/10.1002/smll.202500479</w:t>
      </w:r>
    </w:p>
    <w:p w14:paraId="71FB7B1F" w14:textId="55898260" w:rsidR="00155883" w:rsidRPr="00B96659" w:rsidRDefault="00155883" w:rsidP="006E4ADA">
      <w:pPr>
        <w:widowControl/>
        <w:spacing w:line="360" w:lineRule="auto"/>
        <w:rPr>
          <w:rFonts w:ascii="SimSun" w:eastAsia="SimSun" w:hAnsi="SimSun" w:cs="SimSun"/>
          <w:kern w:val="0"/>
          <w:sz w:val="24"/>
          <w:szCs w:val="24"/>
        </w:rPr>
      </w:pPr>
    </w:p>
    <w:p w14:paraId="3EC06DA3" w14:textId="57AF40E8" w:rsidR="00102AC4" w:rsidRPr="00B96659" w:rsidRDefault="00102AC4" w:rsidP="00285BD0">
      <w:pPr>
        <w:spacing w:line="360" w:lineRule="auto"/>
        <w:ind w:left="240" w:hangingChars="100" w:hanging="240"/>
        <w:rPr>
          <w:rFonts w:ascii="Times New Roman" w:eastAsia="DengXian" w:hAnsi="Times New Roman" w:cs="Times New Roman"/>
          <w:sz w:val="24"/>
          <w14:ligatures w14:val="none"/>
        </w:rPr>
      </w:pPr>
    </w:p>
    <w:sectPr w:rsidR="00102AC4" w:rsidRPr="00B9665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3EE66" w14:textId="77777777" w:rsidR="000B5C38" w:rsidRDefault="000B5C38">
      <w:r>
        <w:separator/>
      </w:r>
    </w:p>
  </w:endnote>
  <w:endnote w:type="continuationSeparator" w:id="0">
    <w:p w14:paraId="0E3990B9" w14:textId="77777777" w:rsidR="000B5C38" w:rsidRDefault="000B5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Microsoft YaHei"/>
    <w:panose1 w:val="02010600030101010101"/>
    <w:charset w:val="86"/>
    <w:family w:val="modern"/>
    <w:pitch w:val="fixed"/>
    <w:sig w:usb0="800002BF" w:usb1="38CF7CFA"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Microsoft YaHei"/>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2342297"/>
      <w:docPartObj>
        <w:docPartGallery w:val="Page Numbers (Bottom of Page)"/>
        <w:docPartUnique/>
      </w:docPartObj>
    </w:sdtPr>
    <w:sdtEndPr/>
    <w:sdtContent>
      <w:sdt>
        <w:sdtPr>
          <w:id w:val="1728636285"/>
          <w:docPartObj>
            <w:docPartGallery w:val="Page Numbers (Top of Page)"/>
            <w:docPartUnique/>
          </w:docPartObj>
        </w:sdtPr>
        <w:sdtEndPr/>
        <w:sdtContent>
          <w:p w14:paraId="4467210B" w14:textId="437A9C2A" w:rsidR="00981CCC" w:rsidRPr="001904AC" w:rsidRDefault="001904AC" w:rsidP="001904AC">
            <w:pPr>
              <w:pStyle w:val="Footer"/>
              <w:jc w:val="center"/>
            </w:pPr>
            <w:r>
              <w:rPr>
                <w:rFonts w:ascii="Times New Roman" w:hAnsi="Times New Roman" w:cs="Times New Roman" w:hint="eastAsia"/>
                <w:sz w:val="24"/>
                <w:szCs w:val="24"/>
                <w:lang w:val="zh-CN"/>
              </w:rPr>
              <w:t>S</w:t>
            </w:r>
            <w:r w:rsidRPr="001904AC">
              <w:rPr>
                <w:rFonts w:ascii="Times New Roman" w:hAnsi="Times New Roman" w:cs="Times New Roman"/>
                <w:sz w:val="24"/>
                <w:szCs w:val="24"/>
              </w:rPr>
              <w:fldChar w:fldCharType="begin"/>
            </w:r>
            <w:r w:rsidRPr="001904AC">
              <w:rPr>
                <w:rFonts w:ascii="Times New Roman" w:hAnsi="Times New Roman" w:cs="Times New Roman"/>
                <w:sz w:val="24"/>
                <w:szCs w:val="24"/>
              </w:rPr>
              <w:instrText>PAGE</w:instrText>
            </w:r>
            <w:r w:rsidRPr="001904AC">
              <w:rPr>
                <w:rFonts w:ascii="Times New Roman" w:hAnsi="Times New Roman" w:cs="Times New Roman"/>
                <w:sz w:val="24"/>
                <w:szCs w:val="24"/>
              </w:rPr>
              <w:fldChar w:fldCharType="separate"/>
            </w:r>
            <w:r w:rsidRPr="001904AC">
              <w:rPr>
                <w:rFonts w:ascii="Times New Roman" w:hAnsi="Times New Roman" w:cs="Times New Roman"/>
                <w:sz w:val="24"/>
                <w:szCs w:val="24"/>
                <w:lang w:val="zh-CN"/>
              </w:rPr>
              <w:t>2</w:t>
            </w:r>
            <w:r w:rsidRPr="001904AC">
              <w:rPr>
                <w:rFonts w:ascii="Times New Roman" w:hAnsi="Times New Roman" w:cs="Times New Roman"/>
                <w:sz w:val="24"/>
                <w:szCs w:val="24"/>
              </w:rPr>
              <w:fldChar w:fldCharType="end"/>
            </w:r>
            <w:r w:rsidRPr="001904AC">
              <w:rPr>
                <w:rFonts w:ascii="Times New Roman" w:hAnsi="Times New Roman" w:cs="Times New Roman"/>
                <w:sz w:val="24"/>
                <w:szCs w:val="24"/>
                <w:lang w:val="zh-CN"/>
              </w:rPr>
              <w:t>/</w:t>
            </w:r>
            <w:r>
              <w:rPr>
                <w:rFonts w:ascii="Times New Roman" w:hAnsi="Times New Roman" w:cs="Times New Roman" w:hint="eastAsia"/>
                <w:sz w:val="24"/>
                <w:szCs w:val="24"/>
                <w:lang w:val="zh-CN"/>
              </w:rPr>
              <w:t>S</w:t>
            </w:r>
            <w:r w:rsidRPr="001904AC">
              <w:rPr>
                <w:rFonts w:ascii="Times New Roman" w:hAnsi="Times New Roman" w:cs="Times New Roman"/>
                <w:sz w:val="24"/>
                <w:szCs w:val="24"/>
              </w:rPr>
              <w:fldChar w:fldCharType="begin"/>
            </w:r>
            <w:r w:rsidRPr="001904AC">
              <w:rPr>
                <w:rFonts w:ascii="Times New Roman" w:hAnsi="Times New Roman" w:cs="Times New Roman"/>
                <w:sz w:val="24"/>
                <w:szCs w:val="24"/>
              </w:rPr>
              <w:instrText>NUMPAGES</w:instrText>
            </w:r>
            <w:r w:rsidRPr="001904AC">
              <w:rPr>
                <w:rFonts w:ascii="Times New Roman" w:hAnsi="Times New Roman" w:cs="Times New Roman"/>
                <w:sz w:val="24"/>
                <w:szCs w:val="24"/>
              </w:rPr>
              <w:fldChar w:fldCharType="separate"/>
            </w:r>
            <w:r w:rsidRPr="001904AC">
              <w:rPr>
                <w:rFonts w:ascii="Times New Roman" w:hAnsi="Times New Roman" w:cs="Times New Roman"/>
                <w:sz w:val="24"/>
                <w:szCs w:val="24"/>
                <w:lang w:val="zh-CN"/>
              </w:rPr>
              <w:t>2</w:t>
            </w:r>
            <w:r w:rsidRPr="001904AC">
              <w:rPr>
                <w:rFonts w:ascii="Times New Roman" w:hAnsi="Times New Roman" w:cs="Times New Roman"/>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64ECD" w14:textId="77777777" w:rsidR="000B5C38" w:rsidRDefault="000B5C38">
      <w:r>
        <w:separator/>
      </w:r>
    </w:p>
  </w:footnote>
  <w:footnote w:type="continuationSeparator" w:id="0">
    <w:p w14:paraId="3756E3DF" w14:textId="77777777" w:rsidR="000B5C38" w:rsidRDefault="000B5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55DC8" w14:textId="35DD0F9B" w:rsidR="00683060" w:rsidRPr="00683060" w:rsidRDefault="00CE0622" w:rsidP="00683060">
    <w:pPr>
      <w:tabs>
        <w:tab w:val="center" w:pos="4153"/>
        <w:tab w:val="right" w:pos="8306"/>
      </w:tabs>
      <w:snapToGrid w:val="0"/>
      <w:jc w:val="center"/>
      <w:rPr>
        <w:rFonts w:ascii="Times New Roman" w:eastAsia="DengXian" w:hAnsi="Times New Roman" w:cs="Times New Roman"/>
        <w:sz w:val="24"/>
        <w:szCs w:val="24"/>
      </w:rPr>
    </w:pPr>
    <w:hyperlink r:id="rId1" w:history="1">
      <w:r w:rsidR="00683060" w:rsidRPr="00683060">
        <w:rPr>
          <w:rFonts w:ascii="Times New Roman" w:eastAsia="DengXian" w:hAnsi="Times New Roman" w:cs="Times New Roman"/>
          <w:color w:val="0000FF"/>
          <w:sz w:val="24"/>
          <w:szCs w:val="24"/>
          <w:u w:val="single"/>
        </w:rPr>
        <w:t>Nano-Micro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5NjFjYTNlZmU2ZmEyY2Y4MjJmYTY5MTc2MjQ3ZDEifQ=="/>
  </w:docVars>
  <w:rsids>
    <w:rsidRoot w:val="00D740B4"/>
    <w:rsid w:val="00002C19"/>
    <w:rsid w:val="000038DC"/>
    <w:rsid w:val="00004B90"/>
    <w:rsid w:val="00014E2C"/>
    <w:rsid w:val="00017995"/>
    <w:rsid w:val="00020119"/>
    <w:rsid w:val="00024E25"/>
    <w:rsid w:val="00030886"/>
    <w:rsid w:val="00035022"/>
    <w:rsid w:val="000539F1"/>
    <w:rsid w:val="00057591"/>
    <w:rsid w:val="00064A7F"/>
    <w:rsid w:val="00093061"/>
    <w:rsid w:val="0009373F"/>
    <w:rsid w:val="0009421A"/>
    <w:rsid w:val="000950C2"/>
    <w:rsid w:val="00096C47"/>
    <w:rsid w:val="000A1FA1"/>
    <w:rsid w:val="000A2702"/>
    <w:rsid w:val="000B5C38"/>
    <w:rsid w:val="000C2C02"/>
    <w:rsid w:val="000C2CD6"/>
    <w:rsid w:val="000C7C5D"/>
    <w:rsid w:val="000D06F8"/>
    <w:rsid w:val="000D0CA3"/>
    <w:rsid w:val="000D2366"/>
    <w:rsid w:val="000D436C"/>
    <w:rsid w:val="000D60FB"/>
    <w:rsid w:val="000E2F0A"/>
    <w:rsid w:val="000E6D3F"/>
    <w:rsid w:val="000F449C"/>
    <w:rsid w:val="000F7703"/>
    <w:rsid w:val="00102AC4"/>
    <w:rsid w:val="00102D15"/>
    <w:rsid w:val="00107180"/>
    <w:rsid w:val="00107901"/>
    <w:rsid w:val="00110F6C"/>
    <w:rsid w:val="001138BB"/>
    <w:rsid w:val="001166C1"/>
    <w:rsid w:val="00117702"/>
    <w:rsid w:val="0012033B"/>
    <w:rsid w:val="00120FF4"/>
    <w:rsid w:val="00123A95"/>
    <w:rsid w:val="00125E78"/>
    <w:rsid w:val="00126F4C"/>
    <w:rsid w:val="0012715B"/>
    <w:rsid w:val="0012775A"/>
    <w:rsid w:val="00127CF8"/>
    <w:rsid w:val="0013108F"/>
    <w:rsid w:val="00134CFF"/>
    <w:rsid w:val="0014643D"/>
    <w:rsid w:val="00146480"/>
    <w:rsid w:val="00155883"/>
    <w:rsid w:val="00157176"/>
    <w:rsid w:val="001612F6"/>
    <w:rsid w:val="00166265"/>
    <w:rsid w:val="00167620"/>
    <w:rsid w:val="00170091"/>
    <w:rsid w:val="001733C4"/>
    <w:rsid w:val="0018063A"/>
    <w:rsid w:val="0018390D"/>
    <w:rsid w:val="001874E4"/>
    <w:rsid w:val="0018779D"/>
    <w:rsid w:val="001904AC"/>
    <w:rsid w:val="00193F71"/>
    <w:rsid w:val="001A0802"/>
    <w:rsid w:val="001A6073"/>
    <w:rsid w:val="001B159A"/>
    <w:rsid w:val="001C4C50"/>
    <w:rsid w:val="001C63B4"/>
    <w:rsid w:val="001D0B28"/>
    <w:rsid w:val="001D2BBE"/>
    <w:rsid w:val="001D66EF"/>
    <w:rsid w:val="001D7F4C"/>
    <w:rsid w:val="001E0ED1"/>
    <w:rsid w:val="001E11B1"/>
    <w:rsid w:val="001E142E"/>
    <w:rsid w:val="001E4BA5"/>
    <w:rsid w:val="001F16C9"/>
    <w:rsid w:val="00217B9C"/>
    <w:rsid w:val="00222635"/>
    <w:rsid w:val="00224D25"/>
    <w:rsid w:val="00224E71"/>
    <w:rsid w:val="00225A2E"/>
    <w:rsid w:val="0022686E"/>
    <w:rsid w:val="00231FFF"/>
    <w:rsid w:val="00243644"/>
    <w:rsid w:val="00246336"/>
    <w:rsid w:val="00246CD4"/>
    <w:rsid w:val="0025220D"/>
    <w:rsid w:val="00252CF2"/>
    <w:rsid w:val="0025345D"/>
    <w:rsid w:val="0025577E"/>
    <w:rsid w:val="00256CF7"/>
    <w:rsid w:val="00257819"/>
    <w:rsid w:val="00257EE7"/>
    <w:rsid w:val="00264E9C"/>
    <w:rsid w:val="00266FAC"/>
    <w:rsid w:val="00267392"/>
    <w:rsid w:val="00270C18"/>
    <w:rsid w:val="002716A2"/>
    <w:rsid w:val="00276E60"/>
    <w:rsid w:val="00285BD0"/>
    <w:rsid w:val="00286A96"/>
    <w:rsid w:val="00286CA0"/>
    <w:rsid w:val="00293420"/>
    <w:rsid w:val="00295687"/>
    <w:rsid w:val="00295D18"/>
    <w:rsid w:val="002A0253"/>
    <w:rsid w:val="002A0D31"/>
    <w:rsid w:val="002A202C"/>
    <w:rsid w:val="002C11F5"/>
    <w:rsid w:val="002C2F4B"/>
    <w:rsid w:val="002C42DE"/>
    <w:rsid w:val="002C656A"/>
    <w:rsid w:val="002C6B2E"/>
    <w:rsid w:val="002D5E8A"/>
    <w:rsid w:val="002E34A1"/>
    <w:rsid w:val="002E3637"/>
    <w:rsid w:val="002F0F4A"/>
    <w:rsid w:val="002F5BB0"/>
    <w:rsid w:val="0030138F"/>
    <w:rsid w:val="00305991"/>
    <w:rsid w:val="003063D9"/>
    <w:rsid w:val="00310585"/>
    <w:rsid w:val="00314D84"/>
    <w:rsid w:val="0031596D"/>
    <w:rsid w:val="00320949"/>
    <w:rsid w:val="0032280E"/>
    <w:rsid w:val="003232D6"/>
    <w:rsid w:val="00325422"/>
    <w:rsid w:val="00334F4E"/>
    <w:rsid w:val="00335142"/>
    <w:rsid w:val="0034152C"/>
    <w:rsid w:val="00346BF2"/>
    <w:rsid w:val="0035780A"/>
    <w:rsid w:val="00367D75"/>
    <w:rsid w:val="00371734"/>
    <w:rsid w:val="00372E58"/>
    <w:rsid w:val="0037461D"/>
    <w:rsid w:val="003768D0"/>
    <w:rsid w:val="003775A0"/>
    <w:rsid w:val="003813B6"/>
    <w:rsid w:val="0039286A"/>
    <w:rsid w:val="00394620"/>
    <w:rsid w:val="00397EA5"/>
    <w:rsid w:val="003B07CB"/>
    <w:rsid w:val="003B273E"/>
    <w:rsid w:val="003B4C56"/>
    <w:rsid w:val="003B4EF5"/>
    <w:rsid w:val="003B4F03"/>
    <w:rsid w:val="003B5507"/>
    <w:rsid w:val="003B6E30"/>
    <w:rsid w:val="003C08B6"/>
    <w:rsid w:val="003C4E22"/>
    <w:rsid w:val="003D3964"/>
    <w:rsid w:val="003D7018"/>
    <w:rsid w:val="003D78E6"/>
    <w:rsid w:val="003E6390"/>
    <w:rsid w:val="003F02B6"/>
    <w:rsid w:val="003F2C0D"/>
    <w:rsid w:val="003F2D88"/>
    <w:rsid w:val="003F77EF"/>
    <w:rsid w:val="00405897"/>
    <w:rsid w:val="004062E1"/>
    <w:rsid w:val="004107BC"/>
    <w:rsid w:val="00420496"/>
    <w:rsid w:val="00421EC9"/>
    <w:rsid w:val="00425EB0"/>
    <w:rsid w:val="00434783"/>
    <w:rsid w:val="00435701"/>
    <w:rsid w:val="00441A09"/>
    <w:rsid w:val="00442FD9"/>
    <w:rsid w:val="00443A38"/>
    <w:rsid w:val="00444EEF"/>
    <w:rsid w:val="004451C1"/>
    <w:rsid w:val="00447903"/>
    <w:rsid w:val="00452F6C"/>
    <w:rsid w:val="00455408"/>
    <w:rsid w:val="00456BD1"/>
    <w:rsid w:val="00457EFE"/>
    <w:rsid w:val="004602DA"/>
    <w:rsid w:val="0046750B"/>
    <w:rsid w:val="00470DEC"/>
    <w:rsid w:val="004729DC"/>
    <w:rsid w:val="00476803"/>
    <w:rsid w:val="00477422"/>
    <w:rsid w:val="004831A3"/>
    <w:rsid w:val="0048348F"/>
    <w:rsid w:val="004852F4"/>
    <w:rsid w:val="0049373D"/>
    <w:rsid w:val="004972A9"/>
    <w:rsid w:val="00497A4C"/>
    <w:rsid w:val="004A02EC"/>
    <w:rsid w:val="004A18CD"/>
    <w:rsid w:val="004B0DF9"/>
    <w:rsid w:val="004B1C0E"/>
    <w:rsid w:val="004B386F"/>
    <w:rsid w:val="004B4E44"/>
    <w:rsid w:val="004B605F"/>
    <w:rsid w:val="004B7BD2"/>
    <w:rsid w:val="004C243A"/>
    <w:rsid w:val="004C410F"/>
    <w:rsid w:val="004D0764"/>
    <w:rsid w:val="004D46B7"/>
    <w:rsid w:val="004E3622"/>
    <w:rsid w:val="004E6C5F"/>
    <w:rsid w:val="004E79BB"/>
    <w:rsid w:val="004F6991"/>
    <w:rsid w:val="004F770E"/>
    <w:rsid w:val="00505BA0"/>
    <w:rsid w:val="005079DD"/>
    <w:rsid w:val="00507FFE"/>
    <w:rsid w:val="00512658"/>
    <w:rsid w:val="005218A7"/>
    <w:rsid w:val="00531697"/>
    <w:rsid w:val="005324E7"/>
    <w:rsid w:val="00533576"/>
    <w:rsid w:val="00534A45"/>
    <w:rsid w:val="00536FE7"/>
    <w:rsid w:val="005431BC"/>
    <w:rsid w:val="0055157B"/>
    <w:rsid w:val="00553856"/>
    <w:rsid w:val="00553E57"/>
    <w:rsid w:val="00570018"/>
    <w:rsid w:val="00581BFA"/>
    <w:rsid w:val="00583DEF"/>
    <w:rsid w:val="00587682"/>
    <w:rsid w:val="0059292E"/>
    <w:rsid w:val="005A3070"/>
    <w:rsid w:val="005A72E8"/>
    <w:rsid w:val="005B27E4"/>
    <w:rsid w:val="005B2EA6"/>
    <w:rsid w:val="005C04CA"/>
    <w:rsid w:val="005C1C3C"/>
    <w:rsid w:val="005C478E"/>
    <w:rsid w:val="005C6C4C"/>
    <w:rsid w:val="005D009A"/>
    <w:rsid w:val="005D3791"/>
    <w:rsid w:val="005D7D2B"/>
    <w:rsid w:val="005E0834"/>
    <w:rsid w:val="005E563E"/>
    <w:rsid w:val="005F238F"/>
    <w:rsid w:val="005F43D6"/>
    <w:rsid w:val="00602C7E"/>
    <w:rsid w:val="00604913"/>
    <w:rsid w:val="00604C86"/>
    <w:rsid w:val="00605950"/>
    <w:rsid w:val="00607219"/>
    <w:rsid w:val="00610469"/>
    <w:rsid w:val="0061258B"/>
    <w:rsid w:val="00613188"/>
    <w:rsid w:val="00613995"/>
    <w:rsid w:val="00615F18"/>
    <w:rsid w:val="006174E2"/>
    <w:rsid w:val="0062294B"/>
    <w:rsid w:val="0062470F"/>
    <w:rsid w:val="0062634C"/>
    <w:rsid w:val="00635558"/>
    <w:rsid w:val="00640159"/>
    <w:rsid w:val="00640562"/>
    <w:rsid w:val="0064532F"/>
    <w:rsid w:val="00647307"/>
    <w:rsid w:val="006510CA"/>
    <w:rsid w:val="006525AF"/>
    <w:rsid w:val="0065645D"/>
    <w:rsid w:val="00663039"/>
    <w:rsid w:val="006647EC"/>
    <w:rsid w:val="00670C15"/>
    <w:rsid w:val="006745B8"/>
    <w:rsid w:val="006756B6"/>
    <w:rsid w:val="00676BFC"/>
    <w:rsid w:val="00677682"/>
    <w:rsid w:val="00683060"/>
    <w:rsid w:val="006870E3"/>
    <w:rsid w:val="006938EF"/>
    <w:rsid w:val="006958E3"/>
    <w:rsid w:val="00697386"/>
    <w:rsid w:val="006A04F0"/>
    <w:rsid w:val="006A5733"/>
    <w:rsid w:val="006B3C01"/>
    <w:rsid w:val="006B676B"/>
    <w:rsid w:val="006B688B"/>
    <w:rsid w:val="006C0DE8"/>
    <w:rsid w:val="006C1D9A"/>
    <w:rsid w:val="006C1EAB"/>
    <w:rsid w:val="006C2483"/>
    <w:rsid w:val="006C2BE6"/>
    <w:rsid w:val="006C4247"/>
    <w:rsid w:val="006C6771"/>
    <w:rsid w:val="006D2CAA"/>
    <w:rsid w:val="006D2D34"/>
    <w:rsid w:val="006D4707"/>
    <w:rsid w:val="006D487E"/>
    <w:rsid w:val="006D704B"/>
    <w:rsid w:val="006E063C"/>
    <w:rsid w:val="006E0B72"/>
    <w:rsid w:val="006E47E8"/>
    <w:rsid w:val="006E4ADA"/>
    <w:rsid w:val="006E4E91"/>
    <w:rsid w:val="00705AA1"/>
    <w:rsid w:val="00706A41"/>
    <w:rsid w:val="00714980"/>
    <w:rsid w:val="00717855"/>
    <w:rsid w:val="007223F9"/>
    <w:rsid w:val="00722D45"/>
    <w:rsid w:val="00724E15"/>
    <w:rsid w:val="00743900"/>
    <w:rsid w:val="00752628"/>
    <w:rsid w:val="00752972"/>
    <w:rsid w:val="007732F1"/>
    <w:rsid w:val="00773EFF"/>
    <w:rsid w:val="00774A9B"/>
    <w:rsid w:val="00780B05"/>
    <w:rsid w:val="00781129"/>
    <w:rsid w:val="0078327D"/>
    <w:rsid w:val="00785701"/>
    <w:rsid w:val="00785814"/>
    <w:rsid w:val="00786477"/>
    <w:rsid w:val="007913EC"/>
    <w:rsid w:val="00792B1B"/>
    <w:rsid w:val="007A09FE"/>
    <w:rsid w:val="007A41A7"/>
    <w:rsid w:val="007A6FB3"/>
    <w:rsid w:val="007A7EB0"/>
    <w:rsid w:val="007B0D26"/>
    <w:rsid w:val="007B26CB"/>
    <w:rsid w:val="007B7C1A"/>
    <w:rsid w:val="007C1D18"/>
    <w:rsid w:val="007C2857"/>
    <w:rsid w:val="007C3BFC"/>
    <w:rsid w:val="007C6107"/>
    <w:rsid w:val="007C6349"/>
    <w:rsid w:val="007D0922"/>
    <w:rsid w:val="007D121E"/>
    <w:rsid w:val="007D4DE9"/>
    <w:rsid w:val="007D500B"/>
    <w:rsid w:val="007E22F7"/>
    <w:rsid w:val="007E4E80"/>
    <w:rsid w:val="007E6B98"/>
    <w:rsid w:val="007E717D"/>
    <w:rsid w:val="007F1C7A"/>
    <w:rsid w:val="007F3272"/>
    <w:rsid w:val="008006DF"/>
    <w:rsid w:val="00800EDB"/>
    <w:rsid w:val="00804C53"/>
    <w:rsid w:val="0081195B"/>
    <w:rsid w:val="008145A8"/>
    <w:rsid w:val="00816512"/>
    <w:rsid w:val="008232E1"/>
    <w:rsid w:val="00826219"/>
    <w:rsid w:val="008325AF"/>
    <w:rsid w:val="0084543C"/>
    <w:rsid w:val="008532A8"/>
    <w:rsid w:val="00862BB1"/>
    <w:rsid w:val="008632A2"/>
    <w:rsid w:val="00864130"/>
    <w:rsid w:val="00870ECC"/>
    <w:rsid w:val="0087166F"/>
    <w:rsid w:val="00885E2E"/>
    <w:rsid w:val="00887035"/>
    <w:rsid w:val="008A11EB"/>
    <w:rsid w:val="008A14BD"/>
    <w:rsid w:val="008A2BF4"/>
    <w:rsid w:val="008A3559"/>
    <w:rsid w:val="008A35E8"/>
    <w:rsid w:val="008A3EBC"/>
    <w:rsid w:val="008A6051"/>
    <w:rsid w:val="008A68B3"/>
    <w:rsid w:val="008B3A6C"/>
    <w:rsid w:val="008B72EF"/>
    <w:rsid w:val="008C0053"/>
    <w:rsid w:val="008C0BCB"/>
    <w:rsid w:val="008C6CA3"/>
    <w:rsid w:val="008D2E71"/>
    <w:rsid w:val="008E283B"/>
    <w:rsid w:val="008E48ED"/>
    <w:rsid w:val="008E599F"/>
    <w:rsid w:val="008F0BDA"/>
    <w:rsid w:val="008F26A5"/>
    <w:rsid w:val="008F629E"/>
    <w:rsid w:val="0090004D"/>
    <w:rsid w:val="00902947"/>
    <w:rsid w:val="00904A6E"/>
    <w:rsid w:val="00912C3F"/>
    <w:rsid w:val="00920832"/>
    <w:rsid w:val="009235FA"/>
    <w:rsid w:val="00934828"/>
    <w:rsid w:val="00941BC4"/>
    <w:rsid w:val="0094210E"/>
    <w:rsid w:val="00943699"/>
    <w:rsid w:val="00952CE0"/>
    <w:rsid w:val="009611D2"/>
    <w:rsid w:val="009625E9"/>
    <w:rsid w:val="00966491"/>
    <w:rsid w:val="0096771F"/>
    <w:rsid w:val="00971B47"/>
    <w:rsid w:val="00974906"/>
    <w:rsid w:val="00974BF5"/>
    <w:rsid w:val="009819B1"/>
    <w:rsid w:val="00981CCC"/>
    <w:rsid w:val="0098275D"/>
    <w:rsid w:val="009844A8"/>
    <w:rsid w:val="00985595"/>
    <w:rsid w:val="009858F3"/>
    <w:rsid w:val="00992288"/>
    <w:rsid w:val="00994968"/>
    <w:rsid w:val="009A03AF"/>
    <w:rsid w:val="009A1B77"/>
    <w:rsid w:val="009A4506"/>
    <w:rsid w:val="009B14D9"/>
    <w:rsid w:val="009B1F28"/>
    <w:rsid w:val="009B3C43"/>
    <w:rsid w:val="009B4FEC"/>
    <w:rsid w:val="009C00FE"/>
    <w:rsid w:val="009C4139"/>
    <w:rsid w:val="009C4F28"/>
    <w:rsid w:val="009D5C02"/>
    <w:rsid w:val="009E01F7"/>
    <w:rsid w:val="009E1202"/>
    <w:rsid w:val="009E174F"/>
    <w:rsid w:val="009E756E"/>
    <w:rsid w:val="009F1AC9"/>
    <w:rsid w:val="009F225E"/>
    <w:rsid w:val="009F4675"/>
    <w:rsid w:val="009F4E35"/>
    <w:rsid w:val="009F71B4"/>
    <w:rsid w:val="009F7C5D"/>
    <w:rsid w:val="00A03434"/>
    <w:rsid w:val="00A03FC5"/>
    <w:rsid w:val="00A05093"/>
    <w:rsid w:val="00A07A59"/>
    <w:rsid w:val="00A11071"/>
    <w:rsid w:val="00A1128E"/>
    <w:rsid w:val="00A11CAA"/>
    <w:rsid w:val="00A14D87"/>
    <w:rsid w:val="00A25FB2"/>
    <w:rsid w:val="00A411A7"/>
    <w:rsid w:val="00A512C5"/>
    <w:rsid w:val="00A5202B"/>
    <w:rsid w:val="00A52671"/>
    <w:rsid w:val="00A73AE8"/>
    <w:rsid w:val="00A773F9"/>
    <w:rsid w:val="00A80170"/>
    <w:rsid w:val="00A80A95"/>
    <w:rsid w:val="00A87C77"/>
    <w:rsid w:val="00A9122B"/>
    <w:rsid w:val="00A91F97"/>
    <w:rsid w:val="00A93A23"/>
    <w:rsid w:val="00A97F7A"/>
    <w:rsid w:val="00AA26E2"/>
    <w:rsid w:val="00AB1480"/>
    <w:rsid w:val="00AB1B20"/>
    <w:rsid w:val="00AC1B37"/>
    <w:rsid w:val="00AC4F3C"/>
    <w:rsid w:val="00AD1647"/>
    <w:rsid w:val="00AD2ECB"/>
    <w:rsid w:val="00AD33FA"/>
    <w:rsid w:val="00AE6B57"/>
    <w:rsid w:val="00AF109C"/>
    <w:rsid w:val="00AF3720"/>
    <w:rsid w:val="00AF434E"/>
    <w:rsid w:val="00AF47A3"/>
    <w:rsid w:val="00AF4A1D"/>
    <w:rsid w:val="00AF4BD4"/>
    <w:rsid w:val="00AF7035"/>
    <w:rsid w:val="00B10FC3"/>
    <w:rsid w:val="00B12C76"/>
    <w:rsid w:val="00B13597"/>
    <w:rsid w:val="00B16371"/>
    <w:rsid w:val="00B2284F"/>
    <w:rsid w:val="00B24367"/>
    <w:rsid w:val="00B244BF"/>
    <w:rsid w:val="00B31185"/>
    <w:rsid w:val="00B47A62"/>
    <w:rsid w:val="00B507F2"/>
    <w:rsid w:val="00B52F67"/>
    <w:rsid w:val="00B611C7"/>
    <w:rsid w:val="00B63CF6"/>
    <w:rsid w:val="00B64D76"/>
    <w:rsid w:val="00B71573"/>
    <w:rsid w:val="00B8182E"/>
    <w:rsid w:val="00B87347"/>
    <w:rsid w:val="00B87E72"/>
    <w:rsid w:val="00B96659"/>
    <w:rsid w:val="00B967D6"/>
    <w:rsid w:val="00B97B7E"/>
    <w:rsid w:val="00B97CC4"/>
    <w:rsid w:val="00BA0347"/>
    <w:rsid w:val="00BA1EFA"/>
    <w:rsid w:val="00BA3C11"/>
    <w:rsid w:val="00BA7305"/>
    <w:rsid w:val="00BB24DD"/>
    <w:rsid w:val="00BB3028"/>
    <w:rsid w:val="00BB772B"/>
    <w:rsid w:val="00BC16C7"/>
    <w:rsid w:val="00BD1EBF"/>
    <w:rsid w:val="00BD25B8"/>
    <w:rsid w:val="00BE03F5"/>
    <w:rsid w:val="00BE08B6"/>
    <w:rsid w:val="00BE3457"/>
    <w:rsid w:val="00BE4355"/>
    <w:rsid w:val="00BE48BB"/>
    <w:rsid w:val="00BF1750"/>
    <w:rsid w:val="00BF2112"/>
    <w:rsid w:val="00BF4403"/>
    <w:rsid w:val="00C05CD3"/>
    <w:rsid w:val="00C1412B"/>
    <w:rsid w:val="00C225C9"/>
    <w:rsid w:val="00C3003D"/>
    <w:rsid w:val="00C302EC"/>
    <w:rsid w:val="00C31057"/>
    <w:rsid w:val="00C317DA"/>
    <w:rsid w:val="00C32AD9"/>
    <w:rsid w:val="00C45034"/>
    <w:rsid w:val="00C47817"/>
    <w:rsid w:val="00C5003A"/>
    <w:rsid w:val="00C63176"/>
    <w:rsid w:val="00C63C9C"/>
    <w:rsid w:val="00C65957"/>
    <w:rsid w:val="00C665E2"/>
    <w:rsid w:val="00C66E6F"/>
    <w:rsid w:val="00C70E70"/>
    <w:rsid w:val="00C7451B"/>
    <w:rsid w:val="00C77CAF"/>
    <w:rsid w:val="00C8009D"/>
    <w:rsid w:val="00C906A4"/>
    <w:rsid w:val="00C9494B"/>
    <w:rsid w:val="00C95D55"/>
    <w:rsid w:val="00CA27CE"/>
    <w:rsid w:val="00CA2BE6"/>
    <w:rsid w:val="00CA71F0"/>
    <w:rsid w:val="00CB0FE6"/>
    <w:rsid w:val="00CB284B"/>
    <w:rsid w:val="00CB6BC7"/>
    <w:rsid w:val="00CD28C1"/>
    <w:rsid w:val="00CD2C16"/>
    <w:rsid w:val="00CD400A"/>
    <w:rsid w:val="00CD7D05"/>
    <w:rsid w:val="00CE01EA"/>
    <w:rsid w:val="00CE0622"/>
    <w:rsid w:val="00CF30E3"/>
    <w:rsid w:val="00D0362D"/>
    <w:rsid w:val="00D108AB"/>
    <w:rsid w:val="00D12E0A"/>
    <w:rsid w:val="00D23CDE"/>
    <w:rsid w:val="00D24B16"/>
    <w:rsid w:val="00D263E3"/>
    <w:rsid w:val="00D3415A"/>
    <w:rsid w:val="00D4131F"/>
    <w:rsid w:val="00D42174"/>
    <w:rsid w:val="00D43326"/>
    <w:rsid w:val="00D4407F"/>
    <w:rsid w:val="00D6059C"/>
    <w:rsid w:val="00D640E7"/>
    <w:rsid w:val="00D7024F"/>
    <w:rsid w:val="00D740B4"/>
    <w:rsid w:val="00D763F0"/>
    <w:rsid w:val="00D765BE"/>
    <w:rsid w:val="00D82604"/>
    <w:rsid w:val="00D8713E"/>
    <w:rsid w:val="00D96147"/>
    <w:rsid w:val="00D96777"/>
    <w:rsid w:val="00DA43D5"/>
    <w:rsid w:val="00DA51C1"/>
    <w:rsid w:val="00DB51C4"/>
    <w:rsid w:val="00DB5CD4"/>
    <w:rsid w:val="00DB73BC"/>
    <w:rsid w:val="00DC45DC"/>
    <w:rsid w:val="00DC53BA"/>
    <w:rsid w:val="00DD00D0"/>
    <w:rsid w:val="00DD023B"/>
    <w:rsid w:val="00DE2004"/>
    <w:rsid w:val="00DF49A3"/>
    <w:rsid w:val="00DF4E62"/>
    <w:rsid w:val="00E008D1"/>
    <w:rsid w:val="00E036A8"/>
    <w:rsid w:val="00E03889"/>
    <w:rsid w:val="00E04590"/>
    <w:rsid w:val="00E07E6F"/>
    <w:rsid w:val="00E13F7D"/>
    <w:rsid w:val="00E160CF"/>
    <w:rsid w:val="00E217C4"/>
    <w:rsid w:val="00E326FF"/>
    <w:rsid w:val="00E356CD"/>
    <w:rsid w:val="00E46CBF"/>
    <w:rsid w:val="00E4759F"/>
    <w:rsid w:val="00E54D19"/>
    <w:rsid w:val="00E56294"/>
    <w:rsid w:val="00E67093"/>
    <w:rsid w:val="00E70259"/>
    <w:rsid w:val="00E70CB2"/>
    <w:rsid w:val="00E71C78"/>
    <w:rsid w:val="00E736F2"/>
    <w:rsid w:val="00E73725"/>
    <w:rsid w:val="00E744DA"/>
    <w:rsid w:val="00E8037F"/>
    <w:rsid w:val="00E82D8D"/>
    <w:rsid w:val="00E8380D"/>
    <w:rsid w:val="00E83A53"/>
    <w:rsid w:val="00E856F9"/>
    <w:rsid w:val="00E94CDF"/>
    <w:rsid w:val="00EA54BD"/>
    <w:rsid w:val="00EA6992"/>
    <w:rsid w:val="00EB2777"/>
    <w:rsid w:val="00EB539E"/>
    <w:rsid w:val="00EB7C0A"/>
    <w:rsid w:val="00EC24AF"/>
    <w:rsid w:val="00EC39F6"/>
    <w:rsid w:val="00EC3BC5"/>
    <w:rsid w:val="00EC5051"/>
    <w:rsid w:val="00EC6B20"/>
    <w:rsid w:val="00EC6B88"/>
    <w:rsid w:val="00ED6765"/>
    <w:rsid w:val="00EE0418"/>
    <w:rsid w:val="00EE237A"/>
    <w:rsid w:val="00EE24A5"/>
    <w:rsid w:val="00EE4E88"/>
    <w:rsid w:val="00EE7696"/>
    <w:rsid w:val="00EF54AC"/>
    <w:rsid w:val="00EF7C08"/>
    <w:rsid w:val="00F01CA4"/>
    <w:rsid w:val="00F03E29"/>
    <w:rsid w:val="00F05292"/>
    <w:rsid w:val="00F06387"/>
    <w:rsid w:val="00F106DE"/>
    <w:rsid w:val="00F144D1"/>
    <w:rsid w:val="00F1469B"/>
    <w:rsid w:val="00F17219"/>
    <w:rsid w:val="00F17C87"/>
    <w:rsid w:val="00F20384"/>
    <w:rsid w:val="00F208BF"/>
    <w:rsid w:val="00F20B14"/>
    <w:rsid w:val="00F243A7"/>
    <w:rsid w:val="00F31497"/>
    <w:rsid w:val="00F3154A"/>
    <w:rsid w:val="00F33209"/>
    <w:rsid w:val="00F3405D"/>
    <w:rsid w:val="00F34554"/>
    <w:rsid w:val="00F42E0C"/>
    <w:rsid w:val="00F50B9C"/>
    <w:rsid w:val="00F51548"/>
    <w:rsid w:val="00F5498D"/>
    <w:rsid w:val="00F56A18"/>
    <w:rsid w:val="00F56E64"/>
    <w:rsid w:val="00F62A4C"/>
    <w:rsid w:val="00F6485F"/>
    <w:rsid w:val="00F82C9F"/>
    <w:rsid w:val="00F84154"/>
    <w:rsid w:val="00F8547B"/>
    <w:rsid w:val="00F87F3A"/>
    <w:rsid w:val="00F90582"/>
    <w:rsid w:val="00F960EC"/>
    <w:rsid w:val="00F9714B"/>
    <w:rsid w:val="00FA074B"/>
    <w:rsid w:val="00FA28E6"/>
    <w:rsid w:val="00FA65E0"/>
    <w:rsid w:val="00FB228F"/>
    <w:rsid w:val="00FB7A9A"/>
    <w:rsid w:val="00FC2F97"/>
    <w:rsid w:val="00FC3994"/>
    <w:rsid w:val="00FC78F6"/>
    <w:rsid w:val="00FD4D1C"/>
    <w:rsid w:val="00FE1C00"/>
    <w:rsid w:val="00FF0F89"/>
    <w:rsid w:val="00FF39E5"/>
    <w:rsid w:val="00FF4CDB"/>
    <w:rsid w:val="00FF7DDC"/>
    <w:rsid w:val="056E5179"/>
    <w:rsid w:val="0F726399"/>
    <w:rsid w:val="2AC52652"/>
    <w:rsid w:val="46AC3C10"/>
    <w:rsid w:val="4BFE0015"/>
    <w:rsid w:val="593A3D0D"/>
    <w:rsid w:val="59CC7033"/>
    <w:rsid w:val="6A3D6C22"/>
    <w:rsid w:val="6D8D2031"/>
    <w:rsid w:val="709C3983"/>
    <w:rsid w:val="77E96C82"/>
    <w:rsid w:val="7D056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2808B5"/>
  <w14:defaultImageDpi w14:val="32767"/>
  <w15:docId w15:val="{B34F6AF7-642E-40DB-B8EE-9818A2B1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883"/>
    <w:pPr>
      <w:widowControl w:val="0"/>
      <w:jc w:val="both"/>
    </w:pPr>
    <w:rPr>
      <w:kern w:val="2"/>
      <w:sz w:val="21"/>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pPr>
      <w:jc w:val="left"/>
    </w:pPr>
  </w:style>
  <w:style w:type="paragraph" w:styleId="BlockText">
    <w:name w:val="Block Text"/>
    <w:basedOn w:val="Normal"/>
    <w:qFormat/>
    <w:pPr>
      <w:spacing w:after="120"/>
      <w:ind w:rightChars="700" w:right="700"/>
      <w:jc w:val="left"/>
    </w:pPr>
    <w:rPr>
      <w:rFonts w:ascii="Calibri" w:eastAsia="SimSun" w:hAnsi="Calibri" w:cs="Times New Roman"/>
      <w14:ligatures w14:val="none"/>
    </w:rPr>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tabs>
        <w:tab w:val="center" w:pos="4153"/>
        <w:tab w:val="right" w:pos="8306"/>
      </w:tabs>
      <w:snapToGrid w:val="0"/>
      <w:jc w:val="center"/>
    </w:pPr>
    <w:rPr>
      <w:sz w:val="18"/>
      <w:szCs w:val="18"/>
    </w:rPr>
  </w:style>
  <w:style w:type="paragraph" w:styleId="CommentSubject">
    <w:name w:val="annotation subject"/>
    <w:basedOn w:val="CommentText"/>
    <w:next w:val="CommentText"/>
    <w:link w:val="CommentSubjectChar"/>
    <w:uiPriority w:val="99"/>
    <w:semiHidden/>
    <w:unhideWhenUsed/>
    <w:qFormat/>
    <w:rPr>
      <w:b/>
      <w:bCs/>
    </w:rPr>
  </w:style>
  <w:style w:type="table" w:styleId="TableGrid">
    <w:name w:val="Table Grid"/>
    <w:basedOn w:val="TableNormal"/>
    <w:uiPriority w:val="39"/>
    <w:qFormat/>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467886" w:themeColor="hyperlink"/>
      <w:u w:val="single"/>
    </w:rPr>
  </w:style>
  <w:style w:type="character" w:styleId="CommentReference">
    <w:name w:val="annotation reference"/>
    <w:basedOn w:val="DefaultParagraphFont"/>
    <w:uiPriority w:val="99"/>
    <w:semiHidden/>
    <w:unhideWhenUsed/>
    <w:qFormat/>
    <w:rPr>
      <w:sz w:val="21"/>
      <w:szCs w:val="21"/>
    </w:rPr>
  </w:style>
  <w:style w:type="character" w:styleId="FootnoteReference">
    <w:name w:val="footnote reference"/>
    <w:basedOn w:val="DefaultParagraphFont"/>
    <w:unhideWhenUsed/>
    <w:qFormat/>
    <w:rPr>
      <w:vertAlign w:val="superscript"/>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1">
    <w:name w:val="未处理的提及1"/>
    <w:basedOn w:val="DefaultParagraphFont"/>
    <w:uiPriority w:val="99"/>
    <w:semiHidden/>
    <w:unhideWhenUsed/>
    <w:qFormat/>
    <w:rPr>
      <w:color w:val="605E5C"/>
      <w:shd w:val="clear" w:color="auto" w:fill="E1DFDD"/>
    </w:rPr>
  </w:style>
  <w:style w:type="paragraph" w:customStyle="1" w:styleId="u">
    <w:name w:val="u图标题"/>
    <w:basedOn w:val="Normal"/>
    <w:next w:val="Normal"/>
    <w:qFormat/>
    <w:pPr>
      <w:spacing w:beforeLines="50" w:before="50" w:afterLines="150" w:after="150" w:line="360" w:lineRule="auto"/>
      <w:jc w:val="center"/>
    </w:pPr>
    <w:rPr>
      <w:rFonts w:ascii="Times New Roman" w:eastAsia="SimHei" w:hAnsi="Times New Roman" w:cs="Times New Roman"/>
      <w:b/>
      <w:szCs w:val="24"/>
    </w:rPr>
  </w:style>
  <w:style w:type="character" w:customStyle="1" w:styleId="CommentTextChar">
    <w:name w:val="Comment Text Char"/>
    <w:basedOn w:val="DefaultParagraphFont"/>
    <w:link w:val="CommentText"/>
    <w:uiPriority w:val="99"/>
    <w:qFormat/>
    <w:rPr>
      <w:kern w:val="2"/>
      <w:sz w:val="21"/>
      <w:szCs w:val="22"/>
      <w14:ligatures w14:val="standardContextual"/>
    </w:rPr>
  </w:style>
  <w:style w:type="character" w:customStyle="1" w:styleId="CommentSubjectChar">
    <w:name w:val="Comment Subject Char"/>
    <w:basedOn w:val="CommentTextChar"/>
    <w:link w:val="CommentSubject"/>
    <w:uiPriority w:val="99"/>
    <w:semiHidden/>
    <w:qFormat/>
    <w:rPr>
      <w:b/>
      <w:bCs/>
      <w:kern w:val="2"/>
      <w:sz w:val="21"/>
      <w:szCs w:val="22"/>
      <w14:ligatures w14:val="standardContextual"/>
    </w:rPr>
  </w:style>
  <w:style w:type="paragraph" w:styleId="ListParagraph">
    <w:name w:val="List Paragraph"/>
    <w:basedOn w:val="Normal"/>
    <w:uiPriority w:val="99"/>
    <w:unhideWhenUsed/>
    <w:qFormat/>
    <w:pPr>
      <w:ind w:firstLineChars="200" w:firstLine="420"/>
    </w:pPr>
  </w:style>
  <w:style w:type="paragraph" w:customStyle="1" w:styleId="10">
    <w:name w:val="书目1"/>
    <w:basedOn w:val="Normal"/>
    <w:next w:val="Normal"/>
    <w:uiPriority w:val="37"/>
    <w:unhideWhenUsed/>
    <w:qFormat/>
    <w:pPr>
      <w:tabs>
        <w:tab w:val="left" w:pos="384"/>
      </w:tabs>
      <w:ind w:left="384" w:hanging="384"/>
    </w:pPr>
  </w:style>
  <w:style w:type="character" w:customStyle="1" w:styleId="BalloonTextChar">
    <w:name w:val="Balloon Text Char"/>
    <w:basedOn w:val="DefaultParagraphFont"/>
    <w:link w:val="BalloonText"/>
    <w:uiPriority w:val="99"/>
    <w:semiHidden/>
    <w:qFormat/>
    <w:rPr>
      <w:kern w:val="2"/>
      <w:sz w:val="18"/>
      <w:szCs w:val="18"/>
      <w14:ligatures w14:val="standardContextual"/>
    </w:rPr>
  </w:style>
  <w:style w:type="paragraph" w:customStyle="1" w:styleId="2">
    <w:name w:val="书目2"/>
    <w:basedOn w:val="Normal"/>
    <w:next w:val="Normal"/>
    <w:uiPriority w:val="37"/>
    <w:unhideWhenUsed/>
    <w:pPr>
      <w:tabs>
        <w:tab w:val="left" w:pos="144"/>
      </w:tabs>
      <w:spacing w:after="240"/>
      <w:ind w:left="144" w:hanging="144"/>
    </w:pPr>
  </w:style>
  <w:style w:type="paragraph" w:customStyle="1" w:styleId="11">
    <w:name w:val="修订1"/>
    <w:hidden/>
    <w:uiPriority w:val="99"/>
    <w:unhideWhenUsed/>
    <w:rPr>
      <w:kern w:val="2"/>
      <w:sz w:val="21"/>
      <w:szCs w:val="22"/>
      <w14:ligatures w14:val="standardContextual"/>
    </w:rPr>
  </w:style>
  <w:style w:type="paragraph" w:styleId="Revision">
    <w:name w:val="Revision"/>
    <w:hidden/>
    <w:uiPriority w:val="99"/>
    <w:semiHidden/>
    <w:rsid w:val="004107BC"/>
    <w:rPr>
      <w:kern w:val="2"/>
      <w:sz w:val="21"/>
      <w:szCs w:val="22"/>
      <w14:ligatures w14:val="standardContextual"/>
    </w:rPr>
  </w:style>
  <w:style w:type="paragraph" w:styleId="Bibliography">
    <w:name w:val="Bibliography"/>
    <w:basedOn w:val="Normal"/>
    <w:next w:val="Normal"/>
    <w:uiPriority w:val="37"/>
    <w:unhideWhenUsed/>
    <w:rsid w:val="00714980"/>
    <w:pPr>
      <w:tabs>
        <w:tab w:val="left" w:pos="0"/>
      </w:tabs>
      <w:ind w:hanging="504"/>
    </w:pPr>
  </w:style>
  <w:style w:type="character" w:styleId="PlaceholderText">
    <w:name w:val="Placeholder Text"/>
    <w:basedOn w:val="DefaultParagraphFont"/>
    <w:uiPriority w:val="99"/>
    <w:semiHidden/>
    <w:rsid w:val="00F06387"/>
    <w:rPr>
      <w:color w:val="666666"/>
    </w:rPr>
  </w:style>
  <w:style w:type="paragraph" w:customStyle="1" w:styleId="BATitle">
    <w:name w:val="BA_Title"/>
    <w:basedOn w:val="Normal"/>
    <w:next w:val="Normal"/>
    <w:qFormat/>
    <w:rsid w:val="00683060"/>
    <w:pPr>
      <w:widowControl/>
      <w:spacing w:before="720" w:after="360" w:line="480" w:lineRule="auto"/>
      <w:jc w:val="center"/>
    </w:pPr>
    <w:rPr>
      <w:rFonts w:ascii="Times New Roman" w:eastAsia="SimSun" w:hAnsi="Times New Roman" w:cs="Times New Roman"/>
      <w:kern w:val="0"/>
      <w:sz w:val="44"/>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64541">
      <w:bodyDiv w:val="1"/>
      <w:marLeft w:val="0"/>
      <w:marRight w:val="0"/>
      <w:marTop w:val="0"/>
      <w:marBottom w:val="0"/>
      <w:divBdr>
        <w:top w:val="none" w:sz="0" w:space="0" w:color="auto"/>
        <w:left w:val="none" w:sz="0" w:space="0" w:color="auto"/>
        <w:bottom w:val="none" w:sz="0" w:space="0" w:color="auto"/>
        <w:right w:val="none" w:sz="0" w:space="0" w:color="auto"/>
      </w:divBdr>
    </w:div>
    <w:div w:id="813252762">
      <w:bodyDiv w:val="1"/>
      <w:marLeft w:val="0"/>
      <w:marRight w:val="0"/>
      <w:marTop w:val="0"/>
      <w:marBottom w:val="0"/>
      <w:divBdr>
        <w:top w:val="none" w:sz="0" w:space="0" w:color="auto"/>
        <w:left w:val="none" w:sz="0" w:space="0" w:color="auto"/>
        <w:bottom w:val="none" w:sz="0" w:space="0" w:color="auto"/>
        <w:right w:val="none" w:sz="0" w:space="0" w:color="auto"/>
      </w:divBdr>
    </w:div>
    <w:div w:id="915095979">
      <w:bodyDiv w:val="1"/>
      <w:marLeft w:val="0"/>
      <w:marRight w:val="0"/>
      <w:marTop w:val="0"/>
      <w:marBottom w:val="0"/>
      <w:divBdr>
        <w:top w:val="none" w:sz="0" w:space="0" w:color="auto"/>
        <w:left w:val="none" w:sz="0" w:space="0" w:color="auto"/>
        <w:bottom w:val="none" w:sz="0" w:space="0" w:color="auto"/>
        <w:right w:val="none" w:sz="0" w:space="0" w:color="auto"/>
      </w:divBdr>
    </w:div>
    <w:div w:id="958032176">
      <w:bodyDiv w:val="1"/>
      <w:marLeft w:val="0"/>
      <w:marRight w:val="0"/>
      <w:marTop w:val="0"/>
      <w:marBottom w:val="0"/>
      <w:divBdr>
        <w:top w:val="none" w:sz="0" w:space="0" w:color="auto"/>
        <w:left w:val="none" w:sz="0" w:space="0" w:color="auto"/>
        <w:bottom w:val="none" w:sz="0" w:space="0" w:color="auto"/>
        <w:right w:val="none" w:sz="0" w:space="0" w:color="auto"/>
      </w:divBdr>
    </w:div>
    <w:div w:id="1178540629">
      <w:bodyDiv w:val="1"/>
      <w:marLeft w:val="0"/>
      <w:marRight w:val="0"/>
      <w:marTop w:val="0"/>
      <w:marBottom w:val="0"/>
      <w:divBdr>
        <w:top w:val="none" w:sz="0" w:space="0" w:color="auto"/>
        <w:left w:val="none" w:sz="0" w:space="0" w:color="auto"/>
        <w:bottom w:val="none" w:sz="0" w:space="0" w:color="auto"/>
        <w:right w:val="none" w:sz="0" w:space="0" w:color="auto"/>
      </w:divBdr>
    </w:div>
    <w:div w:id="1242174848">
      <w:bodyDiv w:val="1"/>
      <w:marLeft w:val="0"/>
      <w:marRight w:val="0"/>
      <w:marTop w:val="0"/>
      <w:marBottom w:val="0"/>
      <w:divBdr>
        <w:top w:val="none" w:sz="0" w:space="0" w:color="auto"/>
        <w:left w:val="none" w:sz="0" w:space="0" w:color="auto"/>
        <w:bottom w:val="none" w:sz="0" w:space="0" w:color="auto"/>
        <w:right w:val="none" w:sz="0" w:space="0" w:color="auto"/>
      </w:divBdr>
    </w:div>
    <w:div w:id="1249004757">
      <w:bodyDiv w:val="1"/>
      <w:marLeft w:val="0"/>
      <w:marRight w:val="0"/>
      <w:marTop w:val="0"/>
      <w:marBottom w:val="0"/>
      <w:divBdr>
        <w:top w:val="none" w:sz="0" w:space="0" w:color="auto"/>
        <w:left w:val="none" w:sz="0" w:space="0" w:color="auto"/>
        <w:bottom w:val="none" w:sz="0" w:space="0" w:color="auto"/>
        <w:right w:val="none" w:sz="0" w:space="0" w:color="auto"/>
      </w:divBdr>
    </w:div>
    <w:div w:id="1300456082">
      <w:bodyDiv w:val="1"/>
      <w:marLeft w:val="0"/>
      <w:marRight w:val="0"/>
      <w:marTop w:val="0"/>
      <w:marBottom w:val="0"/>
      <w:divBdr>
        <w:top w:val="none" w:sz="0" w:space="0" w:color="auto"/>
        <w:left w:val="none" w:sz="0" w:space="0" w:color="auto"/>
        <w:bottom w:val="none" w:sz="0" w:space="0" w:color="auto"/>
        <w:right w:val="none" w:sz="0" w:space="0" w:color="auto"/>
      </w:divBdr>
    </w:div>
    <w:div w:id="1312834888">
      <w:bodyDiv w:val="1"/>
      <w:marLeft w:val="0"/>
      <w:marRight w:val="0"/>
      <w:marTop w:val="0"/>
      <w:marBottom w:val="0"/>
      <w:divBdr>
        <w:top w:val="none" w:sz="0" w:space="0" w:color="auto"/>
        <w:left w:val="none" w:sz="0" w:space="0" w:color="auto"/>
        <w:bottom w:val="none" w:sz="0" w:space="0" w:color="auto"/>
        <w:right w:val="none" w:sz="0" w:space="0" w:color="auto"/>
      </w:divBdr>
    </w:div>
    <w:div w:id="1575970835">
      <w:bodyDiv w:val="1"/>
      <w:marLeft w:val="0"/>
      <w:marRight w:val="0"/>
      <w:marTop w:val="0"/>
      <w:marBottom w:val="0"/>
      <w:divBdr>
        <w:top w:val="none" w:sz="0" w:space="0" w:color="auto"/>
        <w:left w:val="none" w:sz="0" w:space="0" w:color="auto"/>
        <w:bottom w:val="none" w:sz="0" w:space="0" w:color="auto"/>
        <w:right w:val="none" w:sz="0" w:space="0" w:color="auto"/>
      </w:divBdr>
    </w:div>
    <w:div w:id="1917931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2C541-1CA3-42D9-89B3-CFB914A29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3503</Words>
  <Characters>19973</Characters>
  <Application>Microsoft Office Word</Application>
  <DocSecurity>0</DocSecurity>
  <Lines>166</Lines>
  <Paragraphs>46</Paragraphs>
  <ScaleCrop>false</ScaleCrop>
  <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 洋</dc:creator>
  <cp:lastModifiedBy>Kanmani B Balakrishnan J</cp:lastModifiedBy>
  <cp:revision>26</cp:revision>
  <dcterms:created xsi:type="dcterms:W3CDTF">2026-05-07T08:48:00Z</dcterms:created>
  <dcterms:modified xsi:type="dcterms:W3CDTF">2026-06-26T14:03:00Z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71C98FA4C99646F8BB05E451F57502C4_13</vt:lpwstr>
  </property>
  <property fmtid="{D5CDD505-2E9C-101B-9397-08002B2CF9AE}" pid="4" name="ZOTERO_PREF_1">
    <vt:lpwstr>&lt;data data-version="3" zotero-version="9.0.3"&gt;&lt;session id="fCRa2iza"/&gt;&lt;style id="http://www.zotero.org/styles/nano-micro-letters-custom" hasBibliography="1" bibliographyStyleHasBeenSet="1"/&gt;&lt;prefs&gt;&lt;pref name="fieldType" value="Field"/&gt;&lt;/prefs&gt;&lt;/data&gt;</vt:lpwstr>
  </property>
  <property fmtid="{D5CDD505-2E9C-101B-9397-08002B2CF9AE}" pid="5" name="KSOTemplateDocerSaveRecord">
    <vt:lpwstr>eyJoZGlkIjoiYjA4NDcyMTgyMzRkYjM0ZWI4MmNiOGUyYjQ2MGMwZjciLCJ1c2VySWQiOiIxNjA3MjMwNTgzIn0=</vt:lpwstr>
  </property>
</Properties>
</file>