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B8D30" w14:textId="2D2DC374" w:rsidR="00C228AB" w:rsidRPr="00DD5640" w:rsidRDefault="00C228AB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bookmarkStart w:id="0" w:name="_Hlk229373964"/>
      <w:bookmarkEnd w:id="0"/>
      <w:r w:rsidRPr="00DD5640">
        <w:t>Supplementary Information</w:t>
      </w:r>
      <w:r w:rsidR="00C31EAC" w:rsidRPr="00DD5640">
        <w:rPr>
          <w:rFonts w:eastAsia="宋体"/>
          <w:lang w:eastAsia="zh-CN"/>
        </w:rPr>
        <w:t xml:space="preserve"> for</w:t>
      </w:r>
    </w:p>
    <w:p w14:paraId="06586B17" w14:textId="77777777" w:rsidR="008431D4" w:rsidRPr="00DD5640" w:rsidRDefault="008431D4" w:rsidP="00C31EAC">
      <w:pPr>
        <w:pStyle w:val="SMcaption"/>
        <w:spacing w:beforeLines="50" w:before="120" w:afterLines="50" w:after="120"/>
        <w:rPr>
          <w:rFonts w:eastAsia="宋体"/>
          <w:b/>
          <w:sz w:val="28"/>
          <w:szCs w:val="28"/>
        </w:rPr>
      </w:pPr>
      <w:r w:rsidRPr="00DD5640">
        <w:rPr>
          <w:rFonts w:eastAsia="宋体"/>
          <w:b/>
          <w:sz w:val="28"/>
          <w:szCs w:val="28"/>
        </w:rPr>
        <w:t>Air-Processed and Water-Stable Perovskite Solar Cells Enabled by a Fishing-Net-Inspired Interfacial Network</w:t>
      </w:r>
    </w:p>
    <w:p w14:paraId="0910F2A1" w14:textId="77777777" w:rsidR="008431D4" w:rsidRPr="00DD5640" w:rsidRDefault="008431D4" w:rsidP="00C31EAC">
      <w:pPr>
        <w:pStyle w:val="SMcaption"/>
        <w:spacing w:beforeLines="50" w:before="120" w:afterLines="50" w:after="120"/>
        <w:rPr>
          <w:rFonts w:eastAsia="MS Mincho"/>
          <w:szCs w:val="24"/>
          <w:lang w:eastAsia="ja-JP"/>
        </w:rPr>
      </w:pPr>
      <w:proofErr w:type="spellStart"/>
      <w:r w:rsidRPr="00DD5640">
        <w:rPr>
          <w:rFonts w:eastAsia="MS Mincho"/>
          <w:szCs w:val="24"/>
          <w:lang w:eastAsia="ja-JP"/>
        </w:rPr>
        <w:t>Muh</w:t>
      </w:r>
      <w:proofErr w:type="spellEnd"/>
      <w:r w:rsidRPr="00DD5640">
        <w:rPr>
          <w:rFonts w:eastAsia="MS Mincho"/>
          <w:szCs w:val="24"/>
          <w:lang w:eastAsia="ja-JP"/>
        </w:rPr>
        <w:t xml:space="preserve"> Fadhil Albab</w:t>
      </w:r>
      <w:r w:rsidRPr="00DD5640">
        <w:rPr>
          <w:rFonts w:eastAsia="MS Mincho"/>
          <w:szCs w:val="24"/>
          <w:vertAlign w:val="superscript"/>
          <w:lang w:eastAsia="ja-JP"/>
        </w:rPr>
        <w:t>1,2</w:t>
      </w:r>
      <w:r w:rsidRPr="00DD5640">
        <w:rPr>
          <w:rFonts w:eastAsia="MS Mincho"/>
          <w:szCs w:val="24"/>
          <w:lang w:eastAsia="ja-JP"/>
        </w:rPr>
        <w:t>, Muhammad Jahandar</w:t>
      </w:r>
      <w:r w:rsidRPr="00DD5640">
        <w:rPr>
          <w:rFonts w:eastAsia="MS Mincho"/>
          <w:szCs w:val="24"/>
          <w:vertAlign w:val="superscript"/>
          <w:lang w:eastAsia="ja-JP"/>
        </w:rPr>
        <w:t>1</w:t>
      </w:r>
      <w:r w:rsidRPr="00DD5640">
        <w:rPr>
          <w:rFonts w:eastAsia="MS Mincho"/>
          <w:szCs w:val="24"/>
          <w:lang w:eastAsia="ja-JP"/>
        </w:rPr>
        <w:t>, Ah Ra Kim</w:t>
      </w:r>
      <w:r w:rsidRPr="00DD5640">
        <w:rPr>
          <w:rFonts w:eastAsia="MS Mincho"/>
          <w:szCs w:val="24"/>
          <w:vertAlign w:val="superscript"/>
          <w:lang w:eastAsia="ja-JP"/>
        </w:rPr>
        <w:t>1</w:t>
      </w:r>
      <w:r w:rsidRPr="00DD5640">
        <w:rPr>
          <w:rFonts w:eastAsia="MS Mincho"/>
          <w:szCs w:val="24"/>
          <w:lang w:eastAsia="ja-JP"/>
        </w:rPr>
        <w:t xml:space="preserve">, </w:t>
      </w:r>
      <w:proofErr w:type="spellStart"/>
      <w:r w:rsidRPr="00DD5640">
        <w:rPr>
          <w:rFonts w:eastAsia="MS Mincho"/>
          <w:szCs w:val="24"/>
          <w:lang w:eastAsia="ja-JP"/>
        </w:rPr>
        <w:t>Jinhee</w:t>
      </w:r>
      <w:proofErr w:type="spellEnd"/>
      <w:r w:rsidRPr="00DD5640">
        <w:rPr>
          <w:rFonts w:eastAsia="MS Mincho"/>
          <w:szCs w:val="24"/>
          <w:lang w:eastAsia="ja-JP"/>
        </w:rPr>
        <w:t xml:space="preserve"> Heo</w:t>
      </w:r>
      <w:r w:rsidRPr="00DD5640">
        <w:rPr>
          <w:rFonts w:eastAsia="MS Mincho"/>
          <w:szCs w:val="24"/>
          <w:vertAlign w:val="superscript"/>
          <w:lang w:eastAsia="ja-JP"/>
        </w:rPr>
        <w:t>3</w:t>
      </w:r>
      <w:r w:rsidRPr="00DD5640">
        <w:rPr>
          <w:rFonts w:eastAsia="MS Mincho"/>
          <w:szCs w:val="24"/>
          <w:lang w:eastAsia="ja-JP"/>
        </w:rPr>
        <w:t>, Yong Hyun Kim</w:t>
      </w:r>
      <w:r w:rsidRPr="00DD5640">
        <w:rPr>
          <w:rFonts w:eastAsia="MS Mincho"/>
          <w:szCs w:val="24"/>
          <w:vertAlign w:val="superscript"/>
          <w:lang w:eastAsia="ja-JP"/>
        </w:rPr>
        <w:t>2</w:t>
      </w:r>
      <w:r w:rsidRPr="00DD5640">
        <w:rPr>
          <w:rFonts w:eastAsia="MS Mincho"/>
          <w:szCs w:val="24"/>
          <w:lang w:eastAsia="ja-JP"/>
        </w:rPr>
        <w:t xml:space="preserve">, </w:t>
      </w:r>
      <w:proofErr w:type="spellStart"/>
      <w:r w:rsidRPr="00DD5640">
        <w:rPr>
          <w:rFonts w:eastAsia="MS Mincho"/>
          <w:szCs w:val="24"/>
          <w:lang w:eastAsia="ja-JP"/>
        </w:rPr>
        <w:t>Youngkyoo</w:t>
      </w:r>
      <w:proofErr w:type="spellEnd"/>
      <w:r w:rsidRPr="00DD5640">
        <w:rPr>
          <w:rFonts w:eastAsia="MS Mincho"/>
          <w:szCs w:val="24"/>
          <w:lang w:eastAsia="ja-JP"/>
        </w:rPr>
        <w:t xml:space="preserve"> Kim</w:t>
      </w:r>
      <w:r w:rsidRPr="00DD5640">
        <w:rPr>
          <w:rFonts w:eastAsia="MS Mincho"/>
          <w:szCs w:val="24"/>
          <w:vertAlign w:val="superscript"/>
          <w:lang w:eastAsia="ja-JP"/>
        </w:rPr>
        <w:t>4,5</w:t>
      </w:r>
      <w:r w:rsidRPr="00DD5640">
        <w:rPr>
          <w:rFonts w:eastAsia="MS Mincho"/>
          <w:szCs w:val="24"/>
          <w:lang w:eastAsia="ja-JP"/>
        </w:rPr>
        <w:t>, Gi-Hwan Kim</w:t>
      </w:r>
      <w:r w:rsidRPr="00DD5640">
        <w:rPr>
          <w:rFonts w:eastAsia="MS Mincho"/>
          <w:szCs w:val="24"/>
          <w:vertAlign w:val="superscript"/>
          <w:lang w:eastAsia="ja-JP"/>
        </w:rPr>
        <w:t>6</w:t>
      </w:r>
      <w:r w:rsidRPr="00DD5640">
        <w:rPr>
          <w:rFonts w:eastAsia="MS Mincho"/>
          <w:szCs w:val="24"/>
          <w:lang w:eastAsia="ja-JP"/>
        </w:rPr>
        <w:t>, Ji-</w:t>
      </w:r>
      <w:proofErr w:type="spellStart"/>
      <w:r w:rsidRPr="00DD5640">
        <w:rPr>
          <w:rFonts w:eastAsia="MS Mincho"/>
          <w:szCs w:val="24"/>
          <w:lang w:eastAsia="ja-JP"/>
        </w:rPr>
        <w:t>Youn</w:t>
      </w:r>
      <w:proofErr w:type="spellEnd"/>
      <w:r w:rsidRPr="00DD5640">
        <w:rPr>
          <w:rFonts w:eastAsia="MS Mincho"/>
          <w:szCs w:val="24"/>
          <w:lang w:eastAsia="ja-JP"/>
        </w:rPr>
        <w:t xml:space="preserve"> Seo</w:t>
      </w:r>
      <w:r w:rsidRPr="00DD5640">
        <w:rPr>
          <w:rFonts w:eastAsia="MS Mincho"/>
          <w:szCs w:val="24"/>
          <w:vertAlign w:val="superscript"/>
          <w:lang w:eastAsia="ja-JP"/>
        </w:rPr>
        <w:t>7</w:t>
      </w:r>
      <w:r w:rsidRPr="00DD5640">
        <w:rPr>
          <w:rFonts w:eastAsia="MS Mincho"/>
          <w:szCs w:val="24"/>
          <w:lang w:eastAsia="ja-JP"/>
        </w:rPr>
        <w:t xml:space="preserve">, </w:t>
      </w:r>
      <w:proofErr w:type="spellStart"/>
      <w:r w:rsidRPr="00DD5640">
        <w:rPr>
          <w:rFonts w:eastAsia="MS Mincho"/>
          <w:szCs w:val="24"/>
          <w:lang w:eastAsia="ja-JP"/>
        </w:rPr>
        <w:t>Shinuk</w:t>
      </w:r>
      <w:proofErr w:type="spellEnd"/>
      <w:r w:rsidRPr="00DD5640">
        <w:rPr>
          <w:rFonts w:eastAsia="MS Mincho"/>
          <w:szCs w:val="24"/>
          <w:lang w:eastAsia="ja-JP"/>
        </w:rPr>
        <w:t xml:space="preserve"> Cho</w:t>
      </w:r>
      <w:r w:rsidRPr="00DD5640">
        <w:rPr>
          <w:rFonts w:eastAsia="MS Mincho"/>
          <w:szCs w:val="24"/>
          <w:vertAlign w:val="superscript"/>
          <w:lang w:eastAsia="ja-JP"/>
        </w:rPr>
        <w:t>8</w:t>
      </w:r>
      <w:r w:rsidRPr="00DD5640">
        <w:rPr>
          <w:rFonts w:eastAsia="MS Mincho"/>
          <w:szCs w:val="24"/>
          <w:lang w:eastAsia="ja-JP"/>
        </w:rPr>
        <w:t xml:space="preserve">, </w:t>
      </w:r>
      <w:proofErr w:type="spellStart"/>
      <w:r w:rsidRPr="00DD5640">
        <w:rPr>
          <w:rFonts w:eastAsia="MS Mincho"/>
          <w:szCs w:val="24"/>
          <w:lang w:eastAsia="ja-JP"/>
        </w:rPr>
        <w:t>Soyeon</w:t>
      </w:r>
      <w:proofErr w:type="spellEnd"/>
      <w:r w:rsidRPr="00DD5640">
        <w:rPr>
          <w:rFonts w:eastAsia="MS Mincho"/>
          <w:szCs w:val="24"/>
          <w:lang w:eastAsia="ja-JP"/>
        </w:rPr>
        <w:t xml:space="preserve"> Kim</w:t>
      </w:r>
      <w:r w:rsidRPr="00DD5640">
        <w:rPr>
          <w:rFonts w:eastAsia="MS Mincho"/>
          <w:szCs w:val="24"/>
          <w:vertAlign w:val="superscript"/>
          <w:lang w:eastAsia="ja-JP"/>
        </w:rPr>
        <w:t>1*</w:t>
      </w:r>
      <w:r w:rsidRPr="00DD5640">
        <w:rPr>
          <w:rFonts w:eastAsia="MS Mincho"/>
          <w:szCs w:val="24"/>
          <w:lang w:eastAsia="ja-JP"/>
        </w:rPr>
        <w:t>, and Dong Chan Lim</w:t>
      </w:r>
      <w:r w:rsidRPr="00DD5640">
        <w:rPr>
          <w:rFonts w:eastAsia="MS Mincho"/>
          <w:szCs w:val="24"/>
          <w:vertAlign w:val="superscript"/>
          <w:lang w:eastAsia="ja-JP"/>
        </w:rPr>
        <w:t>1,5*</w:t>
      </w:r>
    </w:p>
    <w:p w14:paraId="6A38B07A" w14:textId="44B152E4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1</w:t>
      </w:r>
      <w:r w:rsidRPr="00DD5640">
        <w:rPr>
          <w:rFonts w:eastAsia="Times New Roman"/>
          <w:szCs w:val="24"/>
        </w:rPr>
        <w:t xml:space="preserve">Energy and Environment Materials Research Division, Korea Institute of Materials Science (KIMS); Changwon 51508, Republic of Korea </w:t>
      </w:r>
    </w:p>
    <w:p w14:paraId="1BD715AF" w14:textId="3B8DA9A1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2</w:t>
      </w:r>
      <w:r w:rsidRPr="00DD5640">
        <w:rPr>
          <w:rFonts w:eastAsia="Times New Roman"/>
          <w:szCs w:val="24"/>
        </w:rPr>
        <w:t xml:space="preserve">Department of Smart Green Technology Engineering, </w:t>
      </w:r>
      <w:proofErr w:type="spellStart"/>
      <w:r w:rsidRPr="00DD5640">
        <w:rPr>
          <w:rFonts w:eastAsia="Times New Roman"/>
          <w:szCs w:val="24"/>
        </w:rPr>
        <w:t>Pukyong</w:t>
      </w:r>
      <w:proofErr w:type="spellEnd"/>
      <w:r w:rsidRPr="00DD5640">
        <w:rPr>
          <w:rFonts w:eastAsia="Times New Roman"/>
          <w:szCs w:val="24"/>
        </w:rPr>
        <w:t xml:space="preserve"> National University; Busan 48513, Republic of Korea</w:t>
      </w:r>
    </w:p>
    <w:p w14:paraId="25679A7D" w14:textId="75B1A82C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3</w:t>
      </w:r>
      <w:r w:rsidRPr="00DD5640">
        <w:rPr>
          <w:rFonts w:eastAsia="Times New Roman"/>
          <w:szCs w:val="24"/>
        </w:rPr>
        <w:t>Materials Testing &amp; Reliability Division, Korea Institute of Materials Science (KIMS); Changwon 51508, Republic of Korea</w:t>
      </w:r>
    </w:p>
    <w:p w14:paraId="129E84EE" w14:textId="297B2E73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4</w:t>
      </w:r>
      <w:r w:rsidRPr="00DD5640">
        <w:rPr>
          <w:rFonts w:eastAsia="Times New Roman"/>
          <w:szCs w:val="24"/>
        </w:rPr>
        <w:t xml:space="preserve">Organic Nanoelectronics Laboratory and KNU Institute for </w:t>
      </w:r>
      <w:proofErr w:type="spellStart"/>
      <w:r w:rsidRPr="00DD5640">
        <w:rPr>
          <w:rFonts w:eastAsia="Times New Roman"/>
          <w:szCs w:val="24"/>
        </w:rPr>
        <w:t>Nanophotonics</w:t>
      </w:r>
      <w:proofErr w:type="spellEnd"/>
      <w:r w:rsidRPr="00DD5640">
        <w:rPr>
          <w:rFonts w:eastAsia="Times New Roman"/>
          <w:szCs w:val="24"/>
        </w:rPr>
        <w:t xml:space="preserve"> Applications (KINPA) Department of Chemical Engineering Kyungpook National University; Daegu 41566, Republic of Korea</w:t>
      </w:r>
    </w:p>
    <w:p w14:paraId="665E57EE" w14:textId="001B1181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5</w:t>
      </w:r>
      <w:r w:rsidRPr="00DD5640">
        <w:rPr>
          <w:rFonts w:eastAsia="Times New Roman"/>
          <w:szCs w:val="24"/>
        </w:rPr>
        <w:t>Semiconductor Unit, Institute for Advanced Technology Convergence, Kyungpook National University; Daegu 41566, Republic of Korea</w:t>
      </w:r>
    </w:p>
    <w:p w14:paraId="4C602B83" w14:textId="5A30DDE2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6</w:t>
      </w:r>
      <w:r w:rsidRPr="00DD5640">
        <w:rPr>
          <w:rFonts w:eastAsia="Times New Roman"/>
          <w:szCs w:val="24"/>
        </w:rPr>
        <w:t xml:space="preserve">School of Materials Science and Engineering, </w:t>
      </w:r>
      <w:proofErr w:type="spellStart"/>
      <w:r w:rsidRPr="00DD5640">
        <w:rPr>
          <w:rFonts w:eastAsia="Times New Roman"/>
          <w:szCs w:val="24"/>
        </w:rPr>
        <w:t>Gyeongsang</w:t>
      </w:r>
      <w:proofErr w:type="spellEnd"/>
      <w:r w:rsidRPr="00DD5640">
        <w:rPr>
          <w:rFonts w:eastAsia="Times New Roman"/>
          <w:szCs w:val="24"/>
        </w:rPr>
        <w:t xml:space="preserve"> National University; Jinju 52828, Republic of Korea</w:t>
      </w:r>
    </w:p>
    <w:p w14:paraId="20722991" w14:textId="349614DC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7</w:t>
      </w:r>
      <w:r w:rsidRPr="00DD5640">
        <w:rPr>
          <w:rFonts w:eastAsia="Times New Roman"/>
          <w:szCs w:val="24"/>
        </w:rPr>
        <w:t>Department of Nano Fusion Technology, Pusan National University; Busan 46241, Republic of Korea</w:t>
      </w:r>
    </w:p>
    <w:p w14:paraId="56B16582" w14:textId="67740D55" w:rsidR="008431D4" w:rsidRPr="00DD5640" w:rsidRDefault="008431D4" w:rsidP="00C31EAC">
      <w:pPr>
        <w:pStyle w:val="SMcaption"/>
        <w:spacing w:beforeLines="50" w:before="120" w:afterLines="50" w:after="120"/>
        <w:rPr>
          <w:rFonts w:eastAsia="Times New Roman"/>
          <w:szCs w:val="24"/>
        </w:rPr>
      </w:pPr>
      <w:r w:rsidRPr="00DD5640">
        <w:rPr>
          <w:rFonts w:eastAsia="Times New Roman"/>
          <w:szCs w:val="24"/>
          <w:vertAlign w:val="superscript"/>
        </w:rPr>
        <w:t>8</w:t>
      </w:r>
      <w:r w:rsidRPr="00DD5640">
        <w:rPr>
          <w:rFonts w:eastAsia="Times New Roman"/>
          <w:szCs w:val="24"/>
        </w:rPr>
        <w:t>Department of Semiconductor Physics &amp; Engineering and Energy Harvest Storage Research Center, University of Ulsan; Ulsan, 44610, Republic of Korea</w:t>
      </w:r>
    </w:p>
    <w:p w14:paraId="6E901127" w14:textId="77777777" w:rsidR="008431D4" w:rsidRPr="00DD5640" w:rsidRDefault="008431D4" w:rsidP="00C31EAC">
      <w:pPr>
        <w:pStyle w:val="SMcaption"/>
        <w:spacing w:beforeLines="50" w:before="120" w:afterLines="50" w:after="120"/>
        <w:rPr>
          <w:rFonts w:eastAsia="宋体"/>
          <w:szCs w:val="24"/>
          <w:lang w:eastAsia="zh-CN"/>
        </w:rPr>
      </w:pPr>
      <w:r w:rsidRPr="00DD5640">
        <w:rPr>
          <w:rFonts w:eastAsia="MS Mincho"/>
          <w:szCs w:val="24"/>
          <w:lang w:eastAsia="ja-JP"/>
        </w:rPr>
        <w:t>*Corresponding author</w:t>
      </w:r>
      <w:r w:rsidRPr="00DD5640">
        <w:rPr>
          <w:rFonts w:eastAsia="等线"/>
          <w:szCs w:val="24"/>
          <w:lang w:eastAsia="zh-CN"/>
        </w:rPr>
        <w:t>s</w:t>
      </w:r>
      <w:r w:rsidRPr="00DD5640">
        <w:rPr>
          <w:rFonts w:eastAsia="MS Mincho"/>
          <w:szCs w:val="24"/>
          <w:lang w:eastAsia="ja-JP"/>
        </w:rPr>
        <w:t>. E</w:t>
      </w:r>
      <w:r w:rsidRPr="00DD5640">
        <w:rPr>
          <w:rFonts w:eastAsia="等线"/>
          <w:szCs w:val="24"/>
          <w:lang w:eastAsia="zh-CN"/>
        </w:rPr>
        <w:t>-</w:t>
      </w:r>
      <w:r w:rsidRPr="00DD5640">
        <w:rPr>
          <w:rFonts w:eastAsia="MS Mincho"/>
          <w:szCs w:val="24"/>
          <w:lang w:eastAsia="ja-JP"/>
        </w:rPr>
        <w:t xml:space="preserve">mail: </w:t>
      </w:r>
      <w:hyperlink r:id="rId8" w:history="1">
        <w:r w:rsidRPr="00DD5640">
          <w:rPr>
            <w:rFonts w:eastAsia="MS Mincho"/>
            <w:color w:val="0000FF"/>
            <w:szCs w:val="24"/>
            <w:u w:val="single"/>
            <w:lang w:eastAsia="ja-JP"/>
          </w:rPr>
          <w:t>dclim@kims.re.kr</w:t>
        </w:r>
      </w:hyperlink>
      <w:r w:rsidRPr="00DD5640">
        <w:rPr>
          <w:rFonts w:eastAsia="等线"/>
          <w:szCs w:val="24"/>
          <w:lang w:eastAsia="zh-CN"/>
        </w:rPr>
        <w:t xml:space="preserve"> </w:t>
      </w:r>
      <w:r w:rsidRPr="00DD5640">
        <w:rPr>
          <w:rFonts w:eastAsia="MS Mincho"/>
          <w:szCs w:val="24"/>
          <w:lang w:eastAsia="ja-JP"/>
        </w:rPr>
        <w:t xml:space="preserve">(Dong Chan Lim); </w:t>
      </w:r>
      <w:hyperlink r:id="rId9" w:history="1">
        <w:r w:rsidRPr="00DD5640">
          <w:rPr>
            <w:rFonts w:eastAsia="MS Mincho"/>
            <w:color w:val="0000FF"/>
            <w:szCs w:val="24"/>
            <w:u w:val="single"/>
            <w:lang w:eastAsia="ja-JP"/>
          </w:rPr>
          <w:t>kimso1965@kims.re.kr</w:t>
        </w:r>
      </w:hyperlink>
      <w:r w:rsidRPr="00DD5640">
        <w:rPr>
          <w:rFonts w:eastAsia="等线"/>
          <w:szCs w:val="24"/>
          <w:lang w:eastAsia="zh-CN"/>
        </w:rPr>
        <w:t xml:space="preserve"> </w:t>
      </w:r>
      <w:r w:rsidRPr="00DD5640">
        <w:rPr>
          <w:rFonts w:eastAsia="MS Mincho"/>
          <w:szCs w:val="24"/>
          <w:lang w:eastAsia="ja-JP"/>
        </w:rPr>
        <w:t>(</w:t>
      </w:r>
      <w:proofErr w:type="spellStart"/>
      <w:r w:rsidRPr="00DD5640">
        <w:rPr>
          <w:rFonts w:eastAsia="MS Mincho"/>
          <w:szCs w:val="24"/>
          <w:lang w:eastAsia="ja-JP"/>
        </w:rPr>
        <w:t>Soyeon</w:t>
      </w:r>
      <w:proofErr w:type="spellEnd"/>
      <w:r w:rsidRPr="00DD5640">
        <w:rPr>
          <w:rFonts w:eastAsia="MS Mincho"/>
          <w:szCs w:val="24"/>
          <w:lang w:eastAsia="ja-JP"/>
        </w:rPr>
        <w:t xml:space="preserve"> Kim)</w:t>
      </w:r>
    </w:p>
    <w:p w14:paraId="2CDE4682" w14:textId="457DB13C" w:rsidR="00C31EAC" w:rsidRPr="00DD5640" w:rsidRDefault="00C31EAC" w:rsidP="00C31EAC">
      <w:pPr>
        <w:pStyle w:val="SMcaption"/>
        <w:spacing w:beforeLines="50" w:before="120" w:afterLines="50" w:after="120"/>
        <w:rPr>
          <w:rFonts w:eastAsia="宋体"/>
          <w:b/>
          <w:sz w:val="32"/>
          <w:szCs w:val="32"/>
          <w:lang w:eastAsia="zh-CN"/>
        </w:rPr>
      </w:pPr>
      <w:r w:rsidRPr="00DD5640">
        <w:rPr>
          <w:rFonts w:eastAsia="宋体"/>
          <w:b/>
          <w:sz w:val="28"/>
          <w:szCs w:val="28"/>
          <w:lang w:eastAsia="zh-CN"/>
        </w:rPr>
        <w:t>Supplementary Figures and Tables</w:t>
      </w:r>
    </w:p>
    <w:p w14:paraId="2583314F" w14:textId="77777777" w:rsidR="00C31EAC" w:rsidRPr="00DD5640" w:rsidRDefault="002230FE" w:rsidP="00C31EAC">
      <w:pPr>
        <w:pStyle w:val="SMcaption"/>
        <w:spacing w:beforeLines="50" w:before="120" w:afterLines="50" w:after="120"/>
        <w:jc w:val="center"/>
        <w:rPr>
          <w:rFonts w:eastAsia="宋体"/>
          <w:lang w:eastAsia="zh-CN"/>
        </w:rPr>
      </w:pPr>
      <w:bookmarkStart w:id="1" w:name="Tables"/>
      <w:bookmarkStart w:id="2" w:name="MaterialsMethods"/>
      <w:bookmarkEnd w:id="1"/>
      <w:bookmarkEnd w:id="2"/>
      <w:r w:rsidRPr="00DD5640">
        <w:rPr>
          <w:noProof/>
          <w:lang w:eastAsia="ko-KR"/>
        </w:rPr>
        <w:lastRenderedPageBreak/>
        <w:drawing>
          <wp:inline distT="0" distB="0" distL="0" distR="0" wp14:anchorId="0BACA47E" wp14:editId="404C98D9">
            <wp:extent cx="2827769" cy="24097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94" r="27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77" cy="241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3545E7" w14:textId="11DDBE9F" w:rsidR="00C31EAC" w:rsidRPr="00DD5640" w:rsidRDefault="007411A1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Fig. S</w:t>
      </w:r>
      <w:r w:rsidR="00E25CCE" w:rsidRPr="00B81CAD">
        <w:rPr>
          <w:b/>
          <w:bCs/>
        </w:rPr>
        <w:t>1</w:t>
      </w:r>
      <w:r w:rsidR="002230FE" w:rsidRPr="00DD5640">
        <w:t xml:space="preserve"> A schematic of the perovskite structure (p-</w:t>
      </w:r>
      <w:proofErr w:type="spellStart"/>
      <w:r w:rsidR="002230FE" w:rsidRPr="00DD5640">
        <w:t>i</w:t>
      </w:r>
      <w:proofErr w:type="spellEnd"/>
      <w:r w:rsidR="002230FE" w:rsidRPr="00DD5640">
        <w:t>-n), layers, and configuration</w:t>
      </w:r>
    </w:p>
    <w:p w14:paraId="39D4B48A" w14:textId="28A191BF" w:rsidR="00AC672C" w:rsidRPr="00DD5640" w:rsidRDefault="00AC672C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16ED48B8" wp14:editId="70F34936">
            <wp:extent cx="5276893" cy="435000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40" cy="43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981410" w14:textId="0A95513F" w:rsidR="00AC672C" w:rsidRPr="00DD5640" w:rsidRDefault="00AC672C" w:rsidP="00C31EAC">
      <w:pPr>
        <w:pStyle w:val="SMcaption"/>
        <w:spacing w:beforeLines="50" w:before="120" w:afterLines="50" w:after="120"/>
        <w:rPr>
          <w:rFonts w:eastAsia="宋体"/>
          <w:b/>
          <w:lang w:eastAsia="zh-CN"/>
        </w:rPr>
      </w:pPr>
      <w:r w:rsidRPr="00B81CAD">
        <w:rPr>
          <w:b/>
          <w:bCs/>
        </w:rPr>
        <w:t>Fig. S</w:t>
      </w:r>
      <w:r w:rsidR="00E25CCE" w:rsidRPr="00B81CAD">
        <w:rPr>
          <w:b/>
          <w:bCs/>
        </w:rPr>
        <w:t>2</w:t>
      </w:r>
      <w:r w:rsidRPr="00B81CAD">
        <w:rPr>
          <w:b/>
          <w:bCs/>
        </w:rPr>
        <w:t xml:space="preserve"> </w:t>
      </w:r>
      <w:r w:rsidRPr="00DD5640">
        <w:t xml:space="preserve">High-angle annular dark-field scanning transmission electron microscopy (HAADF-STEM) images and the energy dispersive X-ray spectroscopy (EDX) maps of Ag and I </w:t>
      </w:r>
      <w:r w:rsidR="00E25CCE" w:rsidRPr="00DD5640">
        <w:t>elements</w:t>
      </w:r>
      <w:r w:rsidRPr="00DD5640">
        <w:t xml:space="preserve"> after ageing at 100 °C for 48h </w:t>
      </w:r>
      <w:r w:rsidR="00E25CCE" w:rsidRPr="00DD5640">
        <w:t>in ambient air</w:t>
      </w:r>
      <w:r w:rsidRPr="00DD5640">
        <w:t>. (</w:t>
      </w:r>
      <w:r w:rsidR="00F632CB" w:rsidRPr="00DD5640">
        <w:t>a</w:t>
      </w:r>
      <w:r w:rsidRPr="00DD5640">
        <w:t xml:space="preserve">) perovskite solar cells without </w:t>
      </w:r>
      <w:r w:rsidR="00E25CCE" w:rsidRPr="00DD5640">
        <w:t xml:space="preserve">a </w:t>
      </w:r>
      <w:r w:rsidRPr="00DD5640">
        <w:t>buffer layer and with (</w:t>
      </w:r>
      <w:r w:rsidR="00F632CB" w:rsidRPr="00DD5640">
        <w:t>b</w:t>
      </w:r>
      <w:r w:rsidRPr="00DD5640">
        <w:t>) BCP and (</w:t>
      </w:r>
      <w:r w:rsidR="00F632CB" w:rsidRPr="00DD5640">
        <w:t>c</w:t>
      </w:r>
      <w:r w:rsidRPr="00DD5640">
        <w:t xml:space="preserve">) </w:t>
      </w:r>
      <w:proofErr w:type="gramStart"/>
      <w:r w:rsidRPr="00DD5640">
        <w:t>Cu(</w:t>
      </w:r>
      <w:proofErr w:type="gramEnd"/>
      <w:r w:rsidRPr="00DD5640">
        <w:t xml:space="preserve">BCP)(PEIE) interlayer. </w:t>
      </w:r>
    </w:p>
    <w:p w14:paraId="3E9B0211" w14:textId="74B4E4AC" w:rsidR="00735042" w:rsidRPr="00DD5640" w:rsidRDefault="00735042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247801C4" wp14:editId="2894EF27">
            <wp:extent cx="5991567" cy="326419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25" cy="327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5949E" w14:textId="1D5A9CAE" w:rsidR="00735042" w:rsidRPr="00DD5640" w:rsidRDefault="00735042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S3</w:t>
      </w:r>
      <w:r w:rsidRPr="00DD5640">
        <w:rPr>
          <w:shd w:val="clear" w:color="auto" w:fill="FFFFFF"/>
        </w:rPr>
        <w:t xml:space="preserve"> The in-depth profile of </w:t>
      </w:r>
      <w:proofErr w:type="spellStart"/>
      <w:r w:rsidRPr="00DD5640">
        <w:rPr>
          <w:shd w:val="clear" w:color="auto" w:fill="FFFFFF"/>
        </w:rPr>
        <w:t>ToF</w:t>
      </w:r>
      <w:proofErr w:type="spellEnd"/>
      <w:r w:rsidRPr="00DD5640">
        <w:rPr>
          <w:shd w:val="clear" w:color="auto" w:fill="FFFFFF"/>
        </w:rPr>
        <w:t xml:space="preserve">-SIMS </w:t>
      </w:r>
      <w:r w:rsidR="007C79ED" w:rsidRPr="00DD5640">
        <w:rPr>
          <w:shd w:val="clear" w:color="auto" w:fill="FFFFFF"/>
        </w:rPr>
        <w:t>of</w:t>
      </w:r>
      <w:r w:rsidRPr="00DD5640">
        <w:rPr>
          <w:shd w:val="clear" w:color="auto" w:fill="FFFFFF"/>
        </w:rPr>
        <w:t xml:space="preserve"> (a) BCP-based and (b) </w:t>
      </w:r>
      <w:proofErr w:type="gramStart"/>
      <w:r w:rsidRPr="00DD5640">
        <w:rPr>
          <w:shd w:val="clear" w:color="auto" w:fill="FFFFFF"/>
        </w:rPr>
        <w:t>Cu(</w:t>
      </w:r>
      <w:proofErr w:type="gramEnd"/>
      <w:r w:rsidRPr="00DD5640">
        <w:rPr>
          <w:shd w:val="clear" w:color="auto" w:fill="FFFFFF"/>
        </w:rPr>
        <w:t>BCP)(PEIE)-based device</w:t>
      </w:r>
      <w:r w:rsidR="007C79ED" w:rsidRPr="00DD5640">
        <w:rPr>
          <w:shd w:val="clear" w:color="auto" w:fill="FFFFFF"/>
        </w:rPr>
        <w:t xml:space="preserve"> after thermally aged at 100 </w:t>
      </w:r>
      <w:proofErr w:type="spellStart"/>
      <w:r w:rsidR="007C79ED" w:rsidRPr="00DD5640">
        <w:rPr>
          <w:shd w:val="clear" w:color="auto" w:fill="FFFFFF"/>
          <w:vertAlign w:val="superscript"/>
        </w:rPr>
        <w:t>o</w:t>
      </w:r>
      <w:r w:rsidR="007C79ED" w:rsidRPr="00DD5640">
        <w:rPr>
          <w:shd w:val="clear" w:color="auto" w:fill="FFFFFF"/>
        </w:rPr>
        <w:t>C</w:t>
      </w:r>
      <w:proofErr w:type="spellEnd"/>
      <w:r w:rsidR="007C79ED" w:rsidRPr="00DD5640">
        <w:rPr>
          <w:shd w:val="clear" w:color="auto" w:fill="FFFFFF"/>
        </w:rPr>
        <w:t xml:space="preserve"> for 4</w:t>
      </w:r>
      <w:r w:rsidR="007652A9" w:rsidRPr="00DD5640">
        <w:rPr>
          <w:shd w:val="clear" w:color="auto" w:fill="FFFFFF"/>
        </w:rPr>
        <w:t>8</w:t>
      </w:r>
      <w:r w:rsidR="007C79ED" w:rsidRPr="00DD5640">
        <w:rPr>
          <w:shd w:val="clear" w:color="auto" w:fill="FFFFFF"/>
        </w:rPr>
        <w:t>h.</w:t>
      </w:r>
    </w:p>
    <w:p w14:paraId="31AFF0AD" w14:textId="77777777" w:rsidR="00C31EAC" w:rsidRPr="00DD5640" w:rsidRDefault="00C31EA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3FE3ED48" w14:textId="7F4C6AF3" w:rsidR="00AC672C" w:rsidRPr="00DD5640" w:rsidRDefault="00BE5000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5233DD4A" wp14:editId="1110E8F7">
            <wp:extent cx="5576588" cy="287420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315" cy="2880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83CDAF" w14:textId="38397AEE" w:rsidR="00AC672C" w:rsidRPr="00DD5640" w:rsidRDefault="00AC672C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2D45D7" w:rsidRPr="00B81CAD">
        <w:rPr>
          <w:b/>
          <w:bCs/>
        </w:rPr>
        <w:t>4</w:t>
      </w:r>
      <w:r w:rsidRPr="00DD5640">
        <w:t xml:space="preserve"> XPS spectra of FA</w:t>
      </w:r>
      <w:r w:rsidRPr="00DD5640">
        <w:rPr>
          <w:vertAlign w:val="subscript"/>
        </w:rPr>
        <w:t>0.88</w:t>
      </w:r>
      <w:r w:rsidRPr="00DD5640">
        <w:t>Cs</w:t>
      </w:r>
      <w:r w:rsidRPr="00DD5640">
        <w:rPr>
          <w:vertAlign w:val="subscript"/>
        </w:rPr>
        <w:t>0.12</w:t>
      </w:r>
      <w:r w:rsidRPr="00DD5640">
        <w:t>PbI</w:t>
      </w:r>
      <w:r w:rsidRPr="00DD5640">
        <w:rPr>
          <w:vertAlign w:val="subscript"/>
        </w:rPr>
        <w:t>2.64</w:t>
      </w:r>
      <w:r w:rsidRPr="00DD5640">
        <w:t>Br</w:t>
      </w:r>
      <w:r w:rsidRPr="00DD5640">
        <w:rPr>
          <w:vertAlign w:val="subscript"/>
        </w:rPr>
        <w:t>0.36</w:t>
      </w:r>
      <w:r w:rsidRPr="00DD5640">
        <w:t xml:space="preserve">/PCBM/with or without buffer layer/5nm Ag, after degradation test for 48 hours at RT and 100 </w:t>
      </w:r>
      <w:proofErr w:type="spellStart"/>
      <w:r w:rsidRPr="00DD5640">
        <w:rPr>
          <w:vertAlign w:val="superscript"/>
        </w:rPr>
        <w:t>o</w:t>
      </w:r>
      <w:r w:rsidRPr="00DD5640">
        <w:t>C.</w:t>
      </w:r>
      <w:proofErr w:type="spellEnd"/>
      <w:r w:rsidRPr="00DD5640">
        <w:t xml:space="preserve"> </w:t>
      </w:r>
      <w:r w:rsidR="00BE5000" w:rsidRPr="00DD5640">
        <w:t>a-c</w:t>
      </w:r>
      <w:r w:rsidRPr="00DD5640">
        <w:t xml:space="preserve"> the I 3d XPS peak of PCBM, PCBM with BCP, and PCBM with </w:t>
      </w:r>
      <w:proofErr w:type="gramStart"/>
      <w:r w:rsidRPr="00DD5640">
        <w:t>Cu(</w:t>
      </w:r>
      <w:proofErr w:type="gramEnd"/>
      <w:r w:rsidRPr="00DD5640">
        <w:t>BCP)(PEIE), respectively</w:t>
      </w:r>
      <w:r w:rsidR="00347525" w:rsidRPr="00DD5640">
        <w:t>.</w:t>
      </w:r>
    </w:p>
    <w:p w14:paraId="6880BDD6" w14:textId="46A99EE9" w:rsidR="00AC672C" w:rsidRPr="00DD5640" w:rsidRDefault="00AC672C" w:rsidP="00C31EAC">
      <w:pPr>
        <w:pStyle w:val="SMcaption"/>
        <w:spacing w:beforeLines="50" w:before="120" w:afterLines="50" w:after="120"/>
      </w:pPr>
    </w:p>
    <w:p w14:paraId="1EDD5E0D" w14:textId="4CF89FD3" w:rsidR="00AC672C" w:rsidRPr="00DD5640" w:rsidRDefault="00B94A0C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56586FA4" wp14:editId="2C7B4FF4">
            <wp:extent cx="5959210" cy="2352675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056" cy="2353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832BE9" w14:textId="102DCD63" w:rsidR="005528B0" w:rsidRPr="00DD5640" w:rsidRDefault="005528B0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Fig. S</w:t>
      </w:r>
      <w:r w:rsidR="002D45D7" w:rsidRPr="00B81CAD">
        <w:rPr>
          <w:b/>
          <w:bCs/>
        </w:rPr>
        <w:t>5</w:t>
      </w:r>
      <w:r w:rsidRPr="00DD5640">
        <w:t xml:space="preserve"> </w:t>
      </w:r>
      <w:r w:rsidR="006B06B8" w:rsidRPr="00DD5640">
        <w:t xml:space="preserve">a) HAADF-STEM and EDX elemental maps of perovskite solar cells and corresponding line profile. b) EDX elemental maps </w:t>
      </w:r>
      <w:r w:rsidR="00B94A0C" w:rsidRPr="00DD5640">
        <w:t xml:space="preserve">of </w:t>
      </w:r>
      <w:r w:rsidR="00EF3A80" w:rsidRPr="00DD5640">
        <w:t>Cl element</w:t>
      </w:r>
      <w:r w:rsidR="00B94A0C" w:rsidRPr="00DD5640">
        <w:t xml:space="preserve"> </w:t>
      </w:r>
      <w:r w:rsidR="006B06B8" w:rsidRPr="00DD5640">
        <w:t>after ageing at 100 °C for 48h in ambient air.</w:t>
      </w:r>
    </w:p>
    <w:p w14:paraId="5FCE2167" w14:textId="224330AB" w:rsidR="00AC672C" w:rsidRPr="00DD5640" w:rsidRDefault="00AC672C" w:rsidP="00C31EAC">
      <w:pPr>
        <w:pStyle w:val="SMcaption"/>
        <w:spacing w:beforeLines="50" w:before="120" w:afterLines="50" w:after="120"/>
      </w:pPr>
    </w:p>
    <w:p w14:paraId="06AED535" w14:textId="2E3871C5" w:rsidR="00AC672C" w:rsidRPr="00DD5640" w:rsidRDefault="00AC672C" w:rsidP="00C31EAC">
      <w:pPr>
        <w:pStyle w:val="SMcaption"/>
        <w:spacing w:beforeLines="50" w:before="120" w:afterLines="50" w:after="120"/>
      </w:pPr>
    </w:p>
    <w:p w14:paraId="2D40EE5A" w14:textId="77777777" w:rsidR="005528B0" w:rsidRPr="00DD5640" w:rsidRDefault="005528B0" w:rsidP="00C31EAC">
      <w:pPr>
        <w:pStyle w:val="SMcaption"/>
        <w:spacing w:beforeLines="50" w:before="120" w:afterLines="50" w:after="120"/>
        <w:jc w:val="center"/>
        <w:rPr>
          <w:b/>
        </w:rPr>
      </w:pPr>
      <w:r w:rsidRPr="00DD5640">
        <w:rPr>
          <w:b/>
          <w:noProof/>
          <w:lang w:eastAsia="ko-KR"/>
        </w:rPr>
        <w:drawing>
          <wp:inline distT="0" distB="0" distL="0" distR="0" wp14:anchorId="66415447" wp14:editId="734B0274">
            <wp:extent cx="2451100" cy="3810635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4CD36" w14:textId="482D0909" w:rsidR="005528B0" w:rsidRPr="00DD5640" w:rsidRDefault="005528B0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</w:t>
      </w:r>
      <w:r w:rsidR="002D45D7" w:rsidRPr="00B81CAD">
        <w:rPr>
          <w:b/>
          <w:bCs/>
        </w:rPr>
        <w:t>. S6</w:t>
      </w:r>
      <w:r w:rsidRPr="00DD5640">
        <w:t xml:space="preserve"> The XPS of Cl 2p before and after thermal ageing (100 </w:t>
      </w:r>
      <w:proofErr w:type="spellStart"/>
      <w:r w:rsidRPr="00DD5640">
        <w:rPr>
          <w:vertAlign w:val="superscript"/>
        </w:rPr>
        <w:t>o</w:t>
      </w:r>
      <w:r w:rsidRPr="00DD5640">
        <w:t>C</w:t>
      </w:r>
      <w:proofErr w:type="spellEnd"/>
      <w:r w:rsidRPr="00DD5640">
        <w:t>, 48h in ambient air).</w:t>
      </w:r>
    </w:p>
    <w:p w14:paraId="46714FDC" w14:textId="469D0760" w:rsidR="00AC672C" w:rsidRPr="00DD5640" w:rsidRDefault="00AC672C" w:rsidP="00C31EAC">
      <w:pPr>
        <w:pStyle w:val="SMcaption"/>
        <w:spacing w:beforeLines="50" w:before="120" w:afterLines="50" w:after="120"/>
      </w:pPr>
    </w:p>
    <w:p w14:paraId="02CD0DD2" w14:textId="69A6B442" w:rsidR="002230FE" w:rsidRPr="00DD5640" w:rsidRDefault="00834BAF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3856631D" wp14:editId="14A52722">
            <wp:extent cx="5833769" cy="2085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901" cy="2094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67FF95" w14:textId="02C06F59" w:rsidR="00112C5B" w:rsidRPr="00DD5640" w:rsidRDefault="00347525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2D45D7" w:rsidRPr="00B81CAD">
        <w:rPr>
          <w:b/>
          <w:bCs/>
        </w:rPr>
        <w:t>7</w:t>
      </w:r>
      <w:r w:rsidR="00834BAF" w:rsidRPr="00DD5640">
        <w:t xml:space="preserve"> SEM images of Perovskite/PCBM</w:t>
      </w:r>
      <w:r w:rsidR="00D059F0" w:rsidRPr="00DD5640">
        <w:t xml:space="preserve">. </w:t>
      </w:r>
      <w:r w:rsidR="00F632CB" w:rsidRPr="00DD5640">
        <w:t>a</w:t>
      </w:r>
      <w:r w:rsidR="00D059F0" w:rsidRPr="00DD5640">
        <w:t>)</w:t>
      </w:r>
      <w:r w:rsidR="00834BAF" w:rsidRPr="00DD5640">
        <w:t xml:space="preserve"> </w:t>
      </w:r>
      <w:r w:rsidR="00D059F0" w:rsidRPr="00DD5640">
        <w:t xml:space="preserve">BCP and </w:t>
      </w:r>
      <w:r w:rsidR="00F632CB" w:rsidRPr="00DD5640">
        <w:t>b</w:t>
      </w:r>
      <w:r w:rsidR="00D059F0" w:rsidRPr="00DD5640">
        <w:t xml:space="preserve">) </w:t>
      </w:r>
      <w:proofErr w:type="gramStart"/>
      <w:r w:rsidR="00D059F0" w:rsidRPr="00DD5640">
        <w:t>Cu(</w:t>
      </w:r>
      <w:proofErr w:type="gramEnd"/>
      <w:r w:rsidR="00D059F0" w:rsidRPr="00DD5640">
        <w:t xml:space="preserve">BCP)(PEIE) </w:t>
      </w:r>
      <w:r w:rsidR="00834BAF" w:rsidRPr="00DD5640">
        <w:t>buffer layer</w:t>
      </w:r>
    </w:p>
    <w:p w14:paraId="42568996" w14:textId="77777777" w:rsidR="00F632CB" w:rsidRPr="00DD5640" w:rsidRDefault="00F632CB" w:rsidP="00C31EAC">
      <w:pPr>
        <w:pStyle w:val="SMcaption"/>
        <w:spacing w:beforeLines="50" w:before="120" w:afterLines="50" w:after="120"/>
      </w:pPr>
    </w:p>
    <w:p w14:paraId="288AFB68" w14:textId="5EC96908" w:rsidR="00F632CB" w:rsidRPr="00DD5640" w:rsidRDefault="00F632CB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6FCF4D51" wp14:editId="0275A2BA">
            <wp:extent cx="6065348" cy="2800350"/>
            <wp:effectExtent l="0" t="0" r="0" b="0"/>
            <wp:docPr id="1970497378" name="Picture 1970497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91" cy="2811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28AB7A" w14:textId="2B7C4AFA" w:rsidR="00F632CB" w:rsidRPr="00DD5640" w:rsidRDefault="002D45D7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S8</w:t>
      </w:r>
      <w:r w:rsidR="00F632CB" w:rsidRPr="00B81CAD">
        <w:rPr>
          <w:b/>
          <w:bCs/>
        </w:rPr>
        <w:t xml:space="preserve"> </w:t>
      </w:r>
      <w:r w:rsidR="00F632CB" w:rsidRPr="00DD5640">
        <w:t xml:space="preserve">AFM images of PCBM with a) BCP and b) </w:t>
      </w:r>
      <w:proofErr w:type="gramStart"/>
      <w:r w:rsidR="00F632CB" w:rsidRPr="00DD5640">
        <w:t>Cu(</w:t>
      </w:r>
      <w:proofErr w:type="gramEnd"/>
      <w:r w:rsidR="00F632CB" w:rsidRPr="00DD5640">
        <w:t>BCP)(PEIE) buffer layer</w:t>
      </w:r>
    </w:p>
    <w:p w14:paraId="0A7555A8" w14:textId="77777777" w:rsidR="00F632CB" w:rsidRPr="00DD5640" w:rsidRDefault="00F632CB" w:rsidP="00C31EAC">
      <w:pPr>
        <w:pStyle w:val="SMcaption"/>
        <w:spacing w:beforeLines="50" w:before="120" w:afterLines="50" w:after="120"/>
      </w:pPr>
    </w:p>
    <w:p w14:paraId="07602D5E" w14:textId="66C993EA" w:rsidR="002230FE" w:rsidRPr="00DD5640" w:rsidRDefault="002230FE" w:rsidP="00C31EAC">
      <w:pPr>
        <w:pStyle w:val="SMcaption"/>
        <w:spacing w:beforeLines="50" w:before="120" w:afterLines="50" w:after="120"/>
      </w:pPr>
      <w:r w:rsidRPr="00DD5640">
        <w:br w:type="page"/>
      </w:r>
    </w:p>
    <w:p w14:paraId="063AE20A" w14:textId="245174BC" w:rsidR="00834BAF" w:rsidRPr="00DD5640" w:rsidRDefault="00834BAF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lastRenderedPageBreak/>
        <w:drawing>
          <wp:inline distT="0" distB="0" distL="0" distR="0" wp14:anchorId="71B184BC" wp14:editId="37CC9E69">
            <wp:extent cx="4299649" cy="330346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207" cy="3311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2056B6" w14:textId="5A5521A7" w:rsidR="00834BAF" w:rsidRPr="00DD5640" w:rsidRDefault="00112C5B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B81CAD">
        <w:rPr>
          <w:b/>
          <w:bCs/>
        </w:rPr>
        <w:t>Fig. S</w:t>
      </w:r>
      <w:r w:rsidR="00160246" w:rsidRPr="00B81CAD">
        <w:rPr>
          <w:b/>
          <w:bCs/>
        </w:rPr>
        <w:t>9</w:t>
      </w:r>
      <w:r w:rsidR="00834BAF" w:rsidRPr="00DD5640">
        <w:t xml:space="preserve"> Surface potential of different buffer layers with humidity level</w:t>
      </w:r>
      <w:r w:rsidR="00C31EAC" w:rsidRPr="00DD5640">
        <w:rPr>
          <w:rFonts w:eastAsia="宋体"/>
          <w:lang w:eastAsia="zh-CN"/>
        </w:rPr>
        <w:t xml:space="preserve"> </w:t>
      </w:r>
    </w:p>
    <w:p w14:paraId="663C20AF" w14:textId="0EB2A5D9" w:rsidR="00112C5B" w:rsidRPr="00DD5640" w:rsidRDefault="00834BAF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288803C3" wp14:editId="1F15A555">
            <wp:extent cx="3915969" cy="3890164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549" cy="3891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B5E4B2" w14:textId="0EF8E36E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160246" w:rsidRPr="00B81CAD">
        <w:rPr>
          <w:b/>
          <w:bCs/>
        </w:rPr>
        <w:t>10</w:t>
      </w:r>
      <w:r w:rsidRPr="00DD5640">
        <w:t xml:space="preserve"> Surface potential of different buffer layers with temperature</w:t>
      </w:r>
    </w:p>
    <w:p w14:paraId="0562F596" w14:textId="77777777" w:rsidR="00AC2FFD" w:rsidRPr="00DD5640" w:rsidRDefault="00AC2FFD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225E15DA" wp14:editId="0E7903A5">
            <wp:extent cx="6055995" cy="1642481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52" cy="1652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3AA19D" w14:textId="7D39ABAE" w:rsidR="00C31EAC" w:rsidRPr="00DD5640" w:rsidRDefault="00AC2FFD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Fig. S11</w:t>
      </w:r>
      <w:r w:rsidRPr="00DD5640">
        <w:t xml:space="preserve"> UPS measurement results of different buffer layer. a) The UPS plot of Ag without and with different cathode buffer layers indicates a progressive reduction in the silver (Ag) work function of 0.7 eV, which aligns with the formation of a strong interfacial dipole. Such a dipole is attributed to amine and ethoxy groups in </w:t>
      </w:r>
      <w:proofErr w:type="spellStart"/>
      <w:r w:rsidRPr="00DD5640">
        <w:t>polyethylenimine</w:t>
      </w:r>
      <w:proofErr w:type="spellEnd"/>
      <w:r w:rsidRPr="00DD5640">
        <w:t xml:space="preserve"> ethoxylated (PEIE) and copper-nitrogen (Cu–N) coordination, both of which orient positive charge toward the metal. A schematic illustration of Ag energy level alignment without b) cathode buffer layer and c) with BCP and </w:t>
      </w:r>
      <w:proofErr w:type="gramStart"/>
      <w:r w:rsidRPr="00DD5640">
        <w:t>Cu(</w:t>
      </w:r>
      <w:proofErr w:type="gramEnd"/>
      <w:r w:rsidRPr="00DD5640">
        <w:t xml:space="preserve">BCP)(PEIE) buffer layer. </w:t>
      </w:r>
    </w:p>
    <w:p w14:paraId="4F75D2D4" w14:textId="7486A37B" w:rsidR="0014229B" w:rsidRPr="00DD5640" w:rsidRDefault="0014229B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7408DF8E" wp14:editId="583B2B27">
            <wp:extent cx="4010361" cy="3937735"/>
            <wp:effectExtent l="0" t="0" r="9525" b="571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429" cy="396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027FF" w14:textId="287C1F4F" w:rsidR="00A4153F" w:rsidRPr="00DD5640" w:rsidRDefault="00160246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S1</w:t>
      </w:r>
      <w:r w:rsidR="0069190D" w:rsidRPr="00B81CAD">
        <w:rPr>
          <w:b/>
          <w:bCs/>
        </w:rPr>
        <w:t>2</w:t>
      </w:r>
      <w:r w:rsidR="00A4153F" w:rsidRPr="00DD5640">
        <w:t xml:space="preserve"> </w:t>
      </w:r>
      <w:r w:rsidR="0014229B" w:rsidRPr="00DD5640">
        <w:t xml:space="preserve">a) Molecular geometry optimization of the </w:t>
      </w:r>
      <w:proofErr w:type="gramStart"/>
      <w:r w:rsidR="0014229B" w:rsidRPr="00DD5640">
        <w:t>Cu(</w:t>
      </w:r>
      <w:proofErr w:type="gramEnd"/>
      <w:r w:rsidR="0014229B" w:rsidRPr="00DD5640">
        <w:t xml:space="preserve">BCP)(PEIE) ternary complex (85 atoms; Avogadro energy minimization) reveals a Cu–N coordination node bridging the rigid BCP scaffold and flexible PEIE sub-chains. b) High-angle annular dark-field scanning transmission electron microscopy (HAADF-STEM) image of </w:t>
      </w:r>
      <w:proofErr w:type="gramStart"/>
      <w:r w:rsidR="0014229B" w:rsidRPr="00DD5640">
        <w:t>Cu(</w:t>
      </w:r>
      <w:proofErr w:type="gramEnd"/>
      <w:r w:rsidR="0014229B" w:rsidRPr="00DD5640">
        <w:t xml:space="preserve">BCP)(PEIE) plane view. c) EDX elemental analysis of </w:t>
      </w:r>
      <w:proofErr w:type="gramStart"/>
      <w:r w:rsidR="0014229B" w:rsidRPr="00DD5640">
        <w:t>Cu(</w:t>
      </w:r>
      <w:proofErr w:type="gramEnd"/>
      <w:r w:rsidR="0014229B" w:rsidRPr="00DD5640">
        <w:t>BCP)(PEIE) indicating the present of metal-anchored (Cu) on the surface.</w:t>
      </w:r>
    </w:p>
    <w:p w14:paraId="1C94F09C" w14:textId="55205FD5" w:rsidR="00834BAF" w:rsidRPr="00DD5640" w:rsidRDefault="00834BAF" w:rsidP="00C31EAC">
      <w:pPr>
        <w:pStyle w:val="SMcaption"/>
        <w:spacing w:beforeLines="50" w:before="120" w:afterLines="50" w:after="120"/>
        <w:jc w:val="center"/>
        <w:rPr>
          <w:b/>
          <w:kern w:val="32"/>
          <w:szCs w:val="24"/>
        </w:rPr>
      </w:pPr>
      <w:r w:rsidRPr="00DD5640">
        <w:rPr>
          <w:b/>
          <w:noProof/>
          <w:kern w:val="32"/>
          <w:szCs w:val="24"/>
          <w:lang w:eastAsia="ko-KR"/>
        </w:rPr>
        <w:lastRenderedPageBreak/>
        <w:drawing>
          <wp:inline distT="0" distB="0" distL="0" distR="0" wp14:anchorId="44618CD0" wp14:editId="5DF9DDA1">
            <wp:extent cx="5197435" cy="208250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936" cy="2097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9EE9C7" w14:textId="3CC9DF29" w:rsidR="00C31EAC" w:rsidRPr="00DD5640" w:rsidRDefault="00834BAF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Fig. S</w:t>
      </w:r>
      <w:r w:rsidR="00C809E0" w:rsidRPr="00B81CAD">
        <w:rPr>
          <w:b/>
          <w:bCs/>
        </w:rPr>
        <w:t>1</w:t>
      </w:r>
      <w:r w:rsidR="00985139" w:rsidRPr="00B81CAD">
        <w:rPr>
          <w:b/>
          <w:bCs/>
        </w:rPr>
        <w:t>3</w:t>
      </w:r>
      <w:r w:rsidR="00D059F0" w:rsidRPr="00DD5640">
        <w:t xml:space="preserve"> Absorbance and bandgap calculation.</w:t>
      </w:r>
      <w:r w:rsidRPr="00DD5640">
        <w:t xml:space="preserve"> </w:t>
      </w:r>
      <w:r w:rsidR="00D059F0" w:rsidRPr="00DD5640">
        <w:t>(A</w:t>
      </w:r>
      <w:r w:rsidRPr="00DD5640">
        <w:t>) Absorbance spectra</w:t>
      </w:r>
      <w:r w:rsidR="00D059F0" w:rsidRPr="00DD5640">
        <w:t xml:space="preserve"> with the absorption edge</w:t>
      </w:r>
      <w:r w:rsidRPr="00DD5640">
        <w:t xml:space="preserve"> and (</w:t>
      </w:r>
      <w:r w:rsidR="00D059F0" w:rsidRPr="00DD5640">
        <w:t>B</w:t>
      </w:r>
      <w:r w:rsidRPr="00DD5640">
        <w:t xml:space="preserve">) band-gap </w:t>
      </w:r>
      <w:r w:rsidR="00D059F0" w:rsidRPr="00DD5640">
        <w:t>derived from</w:t>
      </w:r>
      <w:r w:rsidRPr="00DD5640">
        <w:t xml:space="preserve"> </w:t>
      </w:r>
      <w:proofErr w:type="spellStart"/>
      <w:r w:rsidRPr="00DD5640">
        <w:t>tauc</w:t>
      </w:r>
      <w:proofErr w:type="spellEnd"/>
      <w:r w:rsidRPr="00DD5640">
        <w:t xml:space="preserve"> plot of triple cation mixed halides perovskite used</w:t>
      </w:r>
      <w:r w:rsidR="00D059F0" w:rsidRPr="00DD5640">
        <w:t xml:space="preserve"> mainly</w:t>
      </w:r>
      <w:r w:rsidRPr="00DD5640">
        <w:t xml:space="preserve"> in this study</w:t>
      </w:r>
    </w:p>
    <w:p w14:paraId="03A36A80" w14:textId="55B86246" w:rsidR="00D059F0" w:rsidRPr="00DD5640" w:rsidRDefault="00D059F0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56A29BE6" wp14:editId="06B0DC28">
            <wp:extent cx="6383393" cy="45110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717" cy="4519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51CCAF" w14:textId="2782E9FC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A26271" w:rsidRPr="00B81CAD">
        <w:rPr>
          <w:b/>
          <w:bCs/>
        </w:rPr>
        <w:t>1</w:t>
      </w:r>
      <w:r w:rsidR="00985139" w:rsidRPr="00B81CAD">
        <w:rPr>
          <w:b/>
          <w:bCs/>
        </w:rPr>
        <w:t>4</w:t>
      </w:r>
      <w:r w:rsidRPr="00DD5640">
        <w:t xml:space="preserve"> </w:t>
      </w:r>
      <w:r w:rsidR="00D059F0" w:rsidRPr="00DD5640">
        <w:t>Certified PV performance for the 1.61-eV perovskite cells with 0.048 cm</w:t>
      </w:r>
      <w:r w:rsidR="00D059F0" w:rsidRPr="00DD5640">
        <w:rPr>
          <w:vertAlign w:val="superscript"/>
        </w:rPr>
        <w:t>2</w:t>
      </w:r>
      <w:r w:rsidR="00D059F0" w:rsidRPr="00DD5640">
        <w:t xml:space="preserve"> aperture area from an accredited photovoltaic certification laboratory (OMA company, Korea). The certificated efficiency is 24.07%.</w:t>
      </w:r>
    </w:p>
    <w:p w14:paraId="19F32AED" w14:textId="3AC8CB83" w:rsidR="00D059F0" w:rsidRPr="00DD5640" w:rsidRDefault="00681F6E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lastRenderedPageBreak/>
        <w:drawing>
          <wp:inline distT="0" distB="0" distL="0" distR="0" wp14:anchorId="5B36ABE9" wp14:editId="3521207D">
            <wp:extent cx="3593804" cy="2812296"/>
            <wp:effectExtent l="0" t="0" r="6985" b="7620"/>
            <wp:docPr id="10930076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321" cy="2818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E78C60" w14:textId="645723F7" w:rsidR="00834BAF" w:rsidRPr="00DD5640" w:rsidRDefault="00834BAF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B81CAD">
        <w:rPr>
          <w:b/>
          <w:bCs/>
        </w:rPr>
        <w:t>Fig. S</w:t>
      </w:r>
      <w:r w:rsidR="009E6405" w:rsidRPr="00B81CAD">
        <w:rPr>
          <w:b/>
          <w:bCs/>
        </w:rPr>
        <w:t>1</w:t>
      </w:r>
      <w:r w:rsidR="00985139" w:rsidRPr="00B81CAD">
        <w:rPr>
          <w:b/>
          <w:bCs/>
        </w:rPr>
        <w:t>5</w:t>
      </w:r>
      <w:r w:rsidRPr="00DD5640">
        <w:t xml:space="preserve"> </w:t>
      </w:r>
      <w:r w:rsidR="00D059F0" w:rsidRPr="00DD5640">
        <w:t xml:space="preserve">External quantum efficiency (EQE) and integrated </w:t>
      </w:r>
      <w:proofErr w:type="spellStart"/>
      <w:r w:rsidR="00D059F0" w:rsidRPr="00DD5640">
        <w:rPr>
          <w:i/>
        </w:rPr>
        <w:t>Jsc</w:t>
      </w:r>
      <w:proofErr w:type="spellEnd"/>
      <w:r w:rsidR="00D059F0" w:rsidRPr="00DD5640">
        <w:t xml:space="preserve"> value from the </w:t>
      </w:r>
      <w:r w:rsidR="00681F6E" w:rsidRPr="00DD5640">
        <w:t xml:space="preserve">control (BCP) and </w:t>
      </w:r>
      <w:r w:rsidR="00D059F0" w:rsidRPr="00DD5640">
        <w:t>target</w:t>
      </w:r>
      <w:r w:rsidR="00681F6E" w:rsidRPr="00DD5640">
        <w:t xml:space="preserve"> (</w:t>
      </w:r>
      <w:proofErr w:type="gramStart"/>
      <w:r w:rsidR="00681F6E" w:rsidRPr="00DD5640">
        <w:t>Cu(</w:t>
      </w:r>
      <w:proofErr w:type="gramEnd"/>
      <w:r w:rsidR="00681F6E" w:rsidRPr="00DD5640">
        <w:t>BCP)(PEIE))</w:t>
      </w:r>
      <w:r w:rsidR="00D059F0" w:rsidRPr="00DD5640">
        <w:t xml:space="preserve"> device. </w:t>
      </w:r>
    </w:p>
    <w:p w14:paraId="4DCA546E" w14:textId="7F2916BA" w:rsidR="00D059F0" w:rsidRPr="00DD5640" w:rsidRDefault="00D059F0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2438980D" wp14:editId="526D1E5F">
            <wp:extent cx="5180975" cy="402230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840" cy="4028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AA58EE" w14:textId="7E0B9624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347525" w:rsidRPr="00B81CAD">
        <w:rPr>
          <w:b/>
          <w:bCs/>
        </w:rPr>
        <w:t>1</w:t>
      </w:r>
      <w:r w:rsidR="00985139" w:rsidRPr="00B81CAD">
        <w:rPr>
          <w:b/>
          <w:bCs/>
        </w:rPr>
        <w:t>6</w:t>
      </w:r>
      <w:r w:rsidRPr="00B81CAD">
        <w:rPr>
          <w:b/>
          <w:bCs/>
        </w:rPr>
        <w:t xml:space="preserve"> </w:t>
      </w:r>
      <w:r w:rsidR="00D059F0" w:rsidRPr="00DD5640">
        <w:t>Device performance of PSCs with different CuCl</w:t>
      </w:r>
      <w:r w:rsidR="00D059F0" w:rsidRPr="00DD5640">
        <w:rPr>
          <w:vertAlign w:val="subscript"/>
        </w:rPr>
        <w:t>2</w:t>
      </w:r>
      <w:r w:rsidR="00D059F0" w:rsidRPr="00DD5640">
        <w:t xml:space="preserve">:BCP v/v ratio. (A) PCE, (B) </w:t>
      </w:r>
      <w:proofErr w:type="spellStart"/>
      <w:r w:rsidR="00D059F0" w:rsidRPr="00DD5640">
        <w:rPr>
          <w:i/>
        </w:rPr>
        <w:t>Voc</w:t>
      </w:r>
      <w:proofErr w:type="spellEnd"/>
      <w:r w:rsidR="00D059F0" w:rsidRPr="00DD5640">
        <w:rPr>
          <w:i/>
        </w:rPr>
        <w:t>,</w:t>
      </w:r>
      <w:r w:rsidR="00D059F0" w:rsidRPr="00DD5640">
        <w:t xml:space="preserve"> (C) </w:t>
      </w:r>
      <w:proofErr w:type="spellStart"/>
      <w:r w:rsidR="00D059F0" w:rsidRPr="00DD5640">
        <w:rPr>
          <w:i/>
        </w:rPr>
        <w:t>Jsc</w:t>
      </w:r>
      <w:proofErr w:type="spellEnd"/>
      <w:r w:rsidR="00D059F0" w:rsidRPr="00DD5640">
        <w:t xml:space="preserve">, and (D) </w:t>
      </w:r>
      <w:r w:rsidR="00D059F0" w:rsidRPr="00DD5640">
        <w:rPr>
          <w:i/>
        </w:rPr>
        <w:t>FF</w:t>
      </w:r>
      <w:r w:rsidR="00D059F0" w:rsidRPr="00DD5640">
        <w:t xml:space="preserve">. </w:t>
      </w:r>
    </w:p>
    <w:p w14:paraId="79CF7FC3" w14:textId="5624C578" w:rsidR="00B34462" w:rsidRPr="00DD5640" w:rsidRDefault="00321D0D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63AB888B" wp14:editId="77215E1F">
            <wp:extent cx="5980430" cy="5560060"/>
            <wp:effectExtent l="0" t="0" r="127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556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463EBD" w14:textId="1D8BD3FF" w:rsidR="00B34462" w:rsidRPr="00DD5640" w:rsidRDefault="00B34462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S1</w:t>
      </w:r>
      <w:r w:rsidR="00985139" w:rsidRPr="00B81CAD">
        <w:rPr>
          <w:b/>
          <w:bCs/>
        </w:rPr>
        <w:t>7</w:t>
      </w:r>
      <w:r w:rsidRPr="00DD5640">
        <w:t xml:space="preserve"> </w:t>
      </w:r>
      <w:r w:rsidR="00321D0D" w:rsidRPr="00DD5640">
        <w:t>Performance metrics statistic of rigid</w:t>
      </w:r>
      <w:r w:rsidR="00143C82" w:rsidRPr="00DD5640">
        <w:t xml:space="preserve"> PSCs with different bandgap. a) PCE, b) </w:t>
      </w:r>
      <w:proofErr w:type="spellStart"/>
      <w:r w:rsidR="00143C82" w:rsidRPr="00DD5640">
        <w:t>Voc</w:t>
      </w:r>
      <w:proofErr w:type="spellEnd"/>
      <w:r w:rsidR="00143C82" w:rsidRPr="00DD5640">
        <w:t xml:space="preserve">, c) </w:t>
      </w:r>
      <w:proofErr w:type="spellStart"/>
      <w:r w:rsidR="00143C82" w:rsidRPr="00DD5640">
        <w:t>Jsc</w:t>
      </w:r>
      <w:proofErr w:type="spellEnd"/>
      <w:r w:rsidR="00143C82" w:rsidRPr="00DD5640">
        <w:t>, and d</w:t>
      </w:r>
      <w:r w:rsidR="00321D0D" w:rsidRPr="00DD5640">
        <w:t>) FF. Extracted from 15 different device.</w:t>
      </w:r>
    </w:p>
    <w:p w14:paraId="0362493C" w14:textId="73E50C0F" w:rsidR="00AE32C6" w:rsidRPr="00DD5640" w:rsidRDefault="00AE32C6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455B4B30" wp14:editId="700BEEE5">
            <wp:extent cx="6348095" cy="5192202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754" cy="5198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0436C5" w14:textId="1850AD4A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347525" w:rsidRPr="00B81CAD">
        <w:rPr>
          <w:b/>
          <w:bCs/>
        </w:rPr>
        <w:t>1</w:t>
      </w:r>
      <w:r w:rsidR="00985139" w:rsidRPr="00B81CAD">
        <w:rPr>
          <w:b/>
          <w:bCs/>
        </w:rPr>
        <w:t>8</w:t>
      </w:r>
      <w:r w:rsidRPr="00B81CAD">
        <w:rPr>
          <w:b/>
          <w:bCs/>
        </w:rPr>
        <w:t xml:space="preserve"> </w:t>
      </w:r>
      <w:r w:rsidR="00AE32C6" w:rsidRPr="00DD5640">
        <w:t>Certified PV performance for the 1.53-eV perovskite cells with 0.048 cm</w:t>
      </w:r>
      <w:r w:rsidR="00AE32C6" w:rsidRPr="00DD5640">
        <w:rPr>
          <w:vertAlign w:val="superscript"/>
        </w:rPr>
        <w:t>2</w:t>
      </w:r>
      <w:r w:rsidR="00AE32C6" w:rsidRPr="00DD5640">
        <w:t xml:space="preserve"> aperture area from an accredited photovoltaic certification laboratory (OMA company, Korea). The certificated efficiency is 25.18%.</w:t>
      </w:r>
      <w:r w:rsidR="00AE32C6" w:rsidRPr="00DD5640">
        <w:tab/>
      </w:r>
    </w:p>
    <w:p w14:paraId="0727FA91" w14:textId="77777777" w:rsidR="00834BAF" w:rsidRPr="00DD5640" w:rsidRDefault="00834BAF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DD5640">
        <w:br w:type="page"/>
      </w:r>
    </w:p>
    <w:p w14:paraId="6126D395" w14:textId="6ED97056" w:rsidR="00694C39" w:rsidRPr="00DD5640" w:rsidRDefault="00694C39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0045690B" wp14:editId="4A9D410F">
            <wp:extent cx="6288657" cy="4228966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552" cy="4238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CD5F38" w14:textId="14D8AD66" w:rsidR="00B43776" w:rsidRPr="00DD5640" w:rsidRDefault="00834BAF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Fig. S</w:t>
      </w:r>
      <w:r w:rsidR="00347525" w:rsidRPr="00B81CAD">
        <w:rPr>
          <w:b/>
          <w:bCs/>
        </w:rPr>
        <w:t>1</w:t>
      </w:r>
      <w:r w:rsidR="00985139" w:rsidRPr="00B81CAD">
        <w:rPr>
          <w:b/>
          <w:bCs/>
        </w:rPr>
        <w:t>9</w:t>
      </w:r>
      <w:r w:rsidRPr="00DD5640">
        <w:t xml:space="preserve"> </w:t>
      </w:r>
      <w:r w:rsidR="00694C39" w:rsidRPr="00DD5640">
        <w:t>Certified PV performance for the 1.77-eV perovskite cells with 0.048 cm</w:t>
      </w:r>
      <w:r w:rsidR="00694C39" w:rsidRPr="00DD5640">
        <w:rPr>
          <w:vertAlign w:val="superscript"/>
        </w:rPr>
        <w:t>2</w:t>
      </w:r>
      <w:r w:rsidR="00694C39" w:rsidRPr="00DD5640">
        <w:t xml:space="preserve"> aperture area from an accredited photovoltaic certification laboratory (OMA company, Korea). The certificated efficiency is 19.19%.</w:t>
      </w:r>
      <w:r w:rsidR="00C31EAC" w:rsidRPr="00DD5640">
        <w:rPr>
          <w:rFonts w:eastAsia="宋体"/>
          <w:lang w:eastAsia="zh-CN"/>
        </w:rPr>
        <w:t xml:space="preserve"> </w:t>
      </w:r>
    </w:p>
    <w:p w14:paraId="47E47D48" w14:textId="77777777" w:rsidR="00B43776" w:rsidRPr="00DD5640" w:rsidRDefault="00B43776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</w:p>
    <w:p w14:paraId="6A55BEA9" w14:textId="7416295E" w:rsidR="001A1905" w:rsidRPr="00DD5640" w:rsidRDefault="00316900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40053DEA" wp14:editId="0AC60EFD">
            <wp:extent cx="5254388" cy="219972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910" cy="2204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0D3CBC" w14:textId="5780CC3D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985139" w:rsidRPr="00B81CAD">
        <w:rPr>
          <w:b/>
          <w:bCs/>
        </w:rPr>
        <w:t>20</w:t>
      </w:r>
      <w:r w:rsidRPr="00DD5640">
        <w:t xml:space="preserve"> </w:t>
      </w:r>
      <w:r w:rsidR="001A1905" w:rsidRPr="00DD5640">
        <w:t xml:space="preserve">Percentage of the radiative limit and values of the champion device. (A) </w:t>
      </w:r>
      <w:proofErr w:type="spellStart"/>
      <w:r w:rsidR="001A1905" w:rsidRPr="00DD5640">
        <w:rPr>
          <w:i/>
        </w:rPr>
        <w:t>V</w:t>
      </w:r>
      <w:r w:rsidR="00347525" w:rsidRPr="00DD5640">
        <w:rPr>
          <w:i/>
          <w:vertAlign w:val="subscript"/>
        </w:rPr>
        <w:t>oc</w:t>
      </w:r>
      <w:proofErr w:type="spellEnd"/>
      <w:r w:rsidR="001A1905" w:rsidRPr="00DD5640">
        <w:t xml:space="preserve"> and (b) </w:t>
      </w:r>
      <w:r w:rsidR="001A1905" w:rsidRPr="00DD5640">
        <w:rPr>
          <w:i/>
        </w:rPr>
        <w:t>FF</w:t>
      </w:r>
      <w:r w:rsidR="001A1905" w:rsidRPr="00DD5640">
        <w:t xml:space="preserve"> for target devices with different bandgaps</w:t>
      </w:r>
      <w:r w:rsidR="001468B9" w:rsidRPr="00DD5640">
        <w:t>.</w:t>
      </w:r>
    </w:p>
    <w:p w14:paraId="72364FBF" w14:textId="77777777" w:rsidR="001842B2" w:rsidRPr="00DD5640" w:rsidRDefault="001842B2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3F1B7B4D" wp14:editId="1C5616EF">
            <wp:extent cx="5760828" cy="2225407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19" cy="2229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013D3E" w14:textId="0328241E" w:rsidR="001842B2" w:rsidRPr="00DD5640" w:rsidRDefault="001842B2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Fig. S2</w:t>
      </w:r>
      <w:r w:rsidR="00985139" w:rsidRPr="00B81CAD">
        <w:rPr>
          <w:b/>
          <w:bCs/>
        </w:rPr>
        <w:t>1</w:t>
      </w:r>
      <w:r w:rsidRPr="00DD5640">
        <w:t xml:space="preserve"> External quantum efficiency (EQE) and integrated </w:t>
      </w:r>
      <w:proofErr w:type="spellStart"/>
      <w:r w:rsidRPr="00DD5640">
        <w:t>Jsc</w:t>
      </w:r>
      <w:proofErr w:type="spellEnd"/>
      <w:r w:rsidRPr="00DD5640">
        <w:t xml:space="preserve"> value from the control (BCP) and target (</w:t>
      </w:r>
      <w:proofErr w:type="gramStart"/>
      <w:r w:rsidRPr="00DD5640">
        <w:t>Cu(</w:t>
      </w:r>
      <w:proofErr w:type="gramEnd"/>
      <w:r w:rsidRPr="00DD5640">
        <w:t>BCP)(PEIE)) device for a) 1.53-eV bandgap perovskite and b) 1.77-eV bandgap perovskite</w:t>
      </w:r>
    </w:p>
    <w:p w14:paraId="2B956342" w14:textId="77777777" w:rsidR="00C31EAC" w:rsidRPr="00DD5640" w:rsidRDefault="00C31EAC" w:rsidP="00C31EAC">
      <w:pPr>
        <w:pStyle w:val="SMcaption"/>
        <w:spacing w:beforeLines="50" w:before="120" w:afterLines="50" w:after="120"/>
        <w:rPr>
          <w:rFonts w:eastAsia="宋体"/>
          <w:b/>
          <w:lang w:eastAsia="zh-CN"/>
        </w:rPr>
      </w:pPr>
    </w:p>
    <w:p w14:paraId="0F22A16A" w14:textId="0F1F540F" w:rsidR="00736ED5" w:rsidRPr="00DD5640" w:rsidRDefault="00736ED5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5B037C7F" wp14:editId="54415281">
            <wp:extent cx="3616657" cy="330785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983" cy="3312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9F0072" w14:textId="35FE5237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C809E0" w:rsidRPr="00B81CAD">
        <w:rPr>
          <w:b/>
          <w:bCs/>
        </w:rPr>
        <w:t>2</w:t>
      </w:r>
      <w:r w:rsidR="00985139" w:rsidRPr="00B81CAD">
        <w:rPr>
          <w:b/>
          <w:bCs/>
        </w:rPr>
        <w:t>2</w:t>
      </w:r>
      <w:r w:rsidRPr="00DD5640">
        <w:t xml:space="preserve"> </w:t>
      </w:r>
      <w:r w:rsidR="00736ED5" w:rsidRPr="00DD5640">
        <w:t>Device performance of air-processed (&gt;25% RH) 1 cm</w:t>
      </w:r>
      <w:r w:rsidR="00736ED5" w:rsidRPr="00DD5640">
        <w:rPr>
          <w:vertAlign w:val="superscript"/>
        </w:rPr>
        <w:t>2</w:t>
      </w:r>
      <w:r w:rsidR="00736ED5" w:rsidRPr="00DD5640">
        <w:t xml:space="preserve"> area rigid PSCs with different buffer layer</w:t>
      </w:r>
    </w:p>
    <w:p w14:paraId="2C5516E7" w14:textId="77777777" w:rsidR="00834BAF" w:rsidRPr="00DD5640" w:rsidRDefault="00834BAF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DD5640">
        <w:br w:type="page"/>
      </w:r>
    </w:p>
    <w:p w14:paraId="1057A43E" w14:textId="7CED1C12" w:rsidR="0072154F" w:rsidRPr="00DD5640" w:rsidRDefault="0072154F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0748F497" wp14:editId="6E6F1AAB">
            <wp:extent cx="6232496" cy="261380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956" cy="2622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606E3A" w14:textId="78A4CE1D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89259C" w:rsidRPr="00B81CAD">
        <w:rPr>
          <w:b/>
          <w:bCs/>
        </w:rPr>
        <w:t>2</w:t>
      </w:r>
      <w:r w:rsidR="00985139" w:rsidRPr="00B81CAD">
        <w:rPr>
          <w:b/>
          <w:bCs/>
        </w:rPr>
        <w:t>3</w:t>
      </w:r>
      <w:r w:rsidRPr="00DD5640">
        <w:t xml:space="preserve"> </w:t>
      </w:r>
      <w:r w:rsidR="0072154F" w:rsidRPr="00DD5640">
        <w:t>J–V characteristics of air-processed flexible perovskite solar cells (f-PSCs). (A) 1.</w:t>
      </w:r>
      <w:r w:rsidR="00364AD7" w:rsidRPr="00DD5640">
        <w:t xml:space="preserve">61-eV perovskite. </w:t>
      </w:r>
      <w:r w:rsidR="0072154F" w:rsidRPr="00DD5640">
        <w:t xml:space="preserve">(B) 1.77-eV perovskite with BCP and </w:t>
      </w:r>
      <w:proofErr w:type="gramStart"/>
      <w:r w:rsidR="0072154F" w:rsidRPr="00DD5640">
        <w:t>Cu(</w:t>
      </w:r>
      <w:proofErr w:type="gramEnd"/>
      <w:r w:rsidR="0072154F" w:rsidRPr="00DD5640">
        <w:t xml:space="preserve">BCP)(PEIE) buffer layers under AM 1.5G illumination, along with their corresponding performance parameters. The relative humidity during fabrication was </w:t>
      </w:r>
      <w:r w:rsidR="00FD4978" w:rsidRPr="00DD5640">
        <w:t xml:space="preserve">over </w:t>
      </w:r>
      <w:r w:rsidR="0072154F" w:rsidRPr="00DD5640">
        <w:t>4</w:t>
      </w:r>
      <w:r w:rsidR="001D0DC8" w:rsidRPr="00DD5640">
        <w:t>5</w:t>
      </w:r>
      <w:r w:rsidR="0072154F" w:rsidRPr="00DD5640">
        <w:t xml:space="preserve"> %RH.</w:t>
      </w:r>
    </w:p>
    <w:p w14:paraId="7BA17FDD" w14:textId="77777777" w:rsidR="00A86D32" w:rsidRPr="00DD5640" w:rsidRDefault="00A86D32" w:rsidP="00C31EAC">
      <w:pPr>
        <w:pStyle w:val="SMcaption"/>
        <w:spacing w:beforeLines="50" w:before="120" w:afterLines="50" w:after="120"/>
      </w:pPr>
    </w:p>
    <w:p w14:paraId="0A74C9CE" w14:textId="7B124BC4" w:rsidR="00A86D32" w:rsidRPr="00DD5640" w:rsidRDefault="00E107C0" w:rsidP="00C31EAC">
      <w:pPr>
        <w:pStyle w:val="SMcaption"/>
        <w:spacing w:beforeLines="50" w:before="120" w:afterLines="50" w:after="120"/>
        <w:jc w:val="center"/>
        <w:rPr>
          <w:kern w:val="32"/>
          <w:szCs w:val="24"/>
        </w:rPr>
      </w:pPr>
      <w:r w:rsidRPr="00DD5640">
        <w:rPr>
          <w:noProof/>
          <w:kern w:val="32"/>
          <w:szCs w:val="24"/>
          <w:lang w:eastAsia="ko-KR"/>
        </w:rPr>
        <w:drawing>
          <wp:inline distT="0" distB="0" distL="0" distR="0" wp14:anchorId="15223ABF" wp14:editId="1AC1078B">
            <wp:extent cx="4273002" cy="3141148"/>
            <wp:effectExtent l="0" t="0" r="0" b="2540"/>
            <wp:docPr id="6309739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20" cy="3143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E973D" w14:textId="65841FFA" w:rsidR="00A86D32" w:rsidRPr="00DD5640" w:rsidRDefault="00A86D32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9E6405" w:rsidRPr="00B81CAD">
        <w:rPr>
          <w:b/>
          <w:bCs/>
        </w:rPr>
        <w:t>2</w:t>
      </w:r>
      <w:r w:rsidR="00985139" w:rsidRPr="00B81CAD">
        <w:rPr>
          <w:b/>
          <w:bCs/>
        </w:rPr>
        <w:t>4</w:t>
      </w:r>
      <w:r w:rsidRPr="00DD5640">
        <w:t xml:space="preserve"> Maximum power point tracking (MPPT) test of BCP- and </w:t>
      </w:r>
      <w:proofErr w:type="gramStart"/>
      <w:r w:rsidRPr="00DD5640">
        <w:t>Cu(</w:t>
      </w:r>
      <w:proofErr w:type="gramEnd"/>
      <w:r w:rsidRPr="00DD5640">
        <w:t>BCP)(PEIE)-based perovskite in ambient air, room temperature (RT) with continuous 1-sun illumination.</w:t>
      </w:r>
    </w:p>
    <w:p w14:paraId="633566D9" w14:textId="3B12AC6C" w:rsidR="00834BAF" w:rsidRPr="00DD5640" w:rsidRDefault="00834BAF" w:rsidP="00C31EAC">
      <w:pPr>
        <w:pStyle w:val="SMcaption"/>
        <w:spacing w:beforeLines="50" w:before="120" w:afterLines="50" w:after="120"/>
      </w:pPr>
    </w:p>
    <w:p w14:paraId="640F8A9E" w14:textId="77777777" w:rsidR="00891E37" w:rsidRPr="00DD5640" w:rsidRDefault="00891E37" w:rsidP="00C31EAC">
      <w:pPr>
        <w:pStyle w:val="SMcaption"/>
        <w:spacing w:beforeLines="50" w:before="120" w:afterLines="50" w:after="120"/>
      </w:pPr>
    </w:p>
    <w:p w14:paraId="68177C86" w14:textId="4F90E5EC" w:rsidR="00891E37" w:rsidRPr="00DD5640" w:rsidRDefault="00891E37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315F292D" wp14:editId="0F587518">
            <wp:extent cx="2792095" cy="4011295"/>
            <wp:effectExtent l="0" t="0" r="8255" b="8255"/>
            <wp:docPr id="413686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401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8064CB" w14:textId="77777777" w:rsidR="00891E37" w:rsidRPr="00DD5640" w:rsidRDefault="00891E37" w:rsidP="00C31EAC">
      <w:pPr>
        <w:pStyle w:val="SMcaption"/>
        <w:spacing w:beforeLines="50" w:before="120" w:afterLines="50" w:after="120"/>
      </w:pPr>
    </w:p>
    <w:p w14:paraId="650172EB" w14:textId="18CB93F6" w:rsidR="00891E37" w:rsidRPr="00DD5640" w:rsidRDefault="00891E37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A86D32" w:rsidRPr="00B81CAD">
        <w:rPr>
          <w:b/>
          <w:bCs/>
        </w:rPr>
        <w:t>2</w:t>
      </w:r>
      <w:r w:rsidR="00985139" w:rsidRPr="00B81CAD">
        <w:rPr>
          <w:b/>
          <w:bCs/>
        </w:rPr>
        <w:t>5</w:t>
      </w:r>
      <w:r w:rsidRPr="00DD5640">
        <w:t xml:space="preserve"> XPS Cu 2p spectrum of </w:t>
      </w:r>
      <w:proofErr w:type="gramStart"/>
      <w:r w:rsidRPr="00DD5640">
        <w:t>Cu(</w:t>
      </w:r>
      <w:proofErr w:type="gramEnd"/>
      <w:r w:rsidRPr="00DD5640">
        <w:t>BCP)(PEIE) confirming the presence of Cu element before and after light</w:t>
      </w:r>
      <w:r w:rsidR="00FA3A25" w:rsidRPr="00DD5640">
        <w:t>-</w:t>
      </w:r>
      <w:r w:rsidRPr="00DD5640">
        <w:t xml:space="preserve">soaking for </w:t>
      </w:r>
      <w:r w:rsidR="00FA3A25" w:rsidRPr="00DD5640">
        <w:t>2</w:t>
      </w:r>
      <w:r w:rsidRPr="00DD5640">
        <w:t>00 h.</w:t>
      </w:r>
    </w:p>
    <w:p w14:paraId="386E6446" w14:textId="77777777" w:rsidR="00A86D32" w:rsidRPr="00DD5640" w:rsidRDefault="00A86D32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</w:p>
    <w:p w14:paraId="7E8D44CA" w14:textId="723FC063" w:rsidR="00B15A39" w:rsidRPr="00DD5640" w:rsidRDefault="00382A64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12C48BE8" wp14:editId="356A7B40">
            <wp:extent cx="5249917" cy="1945209"/>
            <wp:effectExtent l="0" t="0" r="8255" b="0"/>
            <wp:docPr id="474948752" name="Picture 474948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813" cy="19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9BAF4" w14:textId="54F80B8C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A86D32" w:rsidRPr="00B81CAD">
        <w:rPr>
          <w:b/>
          <w:bCs/>
        </w:rPr>
        <w:t>2</w:t>
      </w:r>
      <w:r w:rsidR="00985139" w:rsidRPr="00B81CAD">
        <w:rPr>
          <w:b/>
          <w:bCs/>
        </w:rPr>
        <w:t>6</w:t>
      </w:r>
      <w:r w:rsidRPr="00DD5640">
        <w:t xml:space="preserve"> </w:t>
      </w:r>
      <w:r w:rsidR="00B15A39" w:rsidRPr="00DD5640">
        <w:t xml:space="preserve">Thermal and moisture stability (85 </w:t>
      </w:r>
      <w:proofErr w:type="spellStart"/>
      <w:r w:rsidR="00B15A39" w:rsidRPr="00DD5640">
        <w:rPr>
          <w:vertAlign w:val="superscript"/>
        </w:rPr>
        <w:t>o</w:t>
      </w:r>
      <w:r w:rsidR="00B15A39" w:rsidRPr="00DD5640">
        <w:t>C</w:t>
      </w:r>
      <w:proofErr w:type="spellEnd"/>
      <w:r w:rsidR="00B15A39" w:rsidRPr="00DD5640">
        <w:t xml:space="preserve"> / 85 %RH) of encapsulated perovskite solar cells with different buffer </w:t>
      </w:r>
      <w:r w:rsidR="001468B9" w:rsidRPr="00DD5640">
        <w:t>layers</w:t>
      </w:r>
      <w:r w:rsidR="00B15A39" w:rsidRPr="00DD5640">
        <w:t>.</w:t>
      </w:r>
    </w:p>
    <w:p w14:paraId="41F4B0AD" w14:textId="2DEF5BB8" w:rsidR="00EC4D96" w:rsidRPr="00DD5640" w:rsidRDefault="001900BB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lastRenderedPageBreak/>
        <w:drawing>
          <wp:inline distT="0" distB="0" distL="0" distR="0" wp14:anchorId="731F3367" wp14:editId="594E63F4">
            <wp:extent cx="4471574" cy="3383895"/>
            <wp:effectExtent l="0" t="0" r="5715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160" cy="3401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D3D34F" w14:textId="4ADFE921" w:rsidR="00C31EAC" w:rsidRPr="00DD5640" w:rsidRDefault="00834BAF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Fig. S</w:t>
      </w:r>
      <w:r w:rsidR="00FF413E" w:rsidRPr="00B81CAD">
        <w:rPr>
          <w:b/>
          <w:bCs/>
        </w:rPr>
        <w:t>2</w:t>
      </w:r>
      <w:r w:rsidR="00985139" w:rsidRPr="00B81CAD">
        <w:rPr>
          <w:b/>
          <w:bCs/>
        </w:rPr>
        <w:t>7</w:t>
      </w:r>
      <w:r w:rsidRPr="00DD5640">
        <w:t xml:space="preserve"> </w:t>
      </w:r>
      <w:r w:rsidR="00EC4D96" w:rsidRPr="00DD5640">
        <w:t xml:space="preserve">Post-thermal treatment of perovskite solar cells at different temperatures. (A) 85 </w:t>
      </w:r>
      <w:proofErr w:type="spellStart"/>
      <w:r w:rsidR="00EC4D96" w:rsidRPr="00DD5640">
        <w:rPr>
          <w:vertAlign w:val="superscript"/>
        </w:rPr>
        <w:t>o</w:t>
      </w:r>
      <w:r w:rsidR="00EC4D96" w:rsidRPr="00DD5640">
        <w:t>C</w:t>
      </w:r>
      <w:proofErr w:type="spellEnd"/>
      <w:r w:rsidR="00EC4D96" w:rsidRPr="00DD5640">
        <w:t xml:space="preserve">, (B) 100 </w:t>
      </w:r>
      <w:proofErr w:type="spellStart"/>
      <w:r w:rsidR="00EC4D96" w:rsidRPr="00DD5640">
        <w:rPr>
          <w:vertAlign w:val="superscript"/>
        </w:rPr>
        <w:t>o</w:t>
      </w:r>
      <w:r w:rsidR="00EC4D96" w:rsidRPr="00DD5640">
        <w:t>C</w:t>
      </w:r>
      <w:proofErr w:type="spellEnd"/>
      <w:r w:rsidR="00EC4D96" w:rsidRPr="00DD5640">
        <w:t xml:space="preserve">, </w:t>
      </w:r>
      <w:r w:rsidR="008B2E1E" w:rsidRPr="00DD5640">
        <w:t>(C</w:t>
      </w:r>
      <w:r w:rsidR="00EC4D96" w:rsidRPr="00DD5640">
        <w:t xml:space="preserve">) 120 </w:t>
      </w:r>
      <w:proofErr w:type="spellStart"/>
      <w:r w:rsidR="00EC4D96" w:rsidRPr="00DD5640">
        <w:rPr>
          <w:vertAlign w:val="superscript"/>
        </w:rPr>
        <w:t>o</w:t>
      </w:r>
      <w:r w:rsidR="00EC4D96" w:rsidRPr="00DD5640">
        <w:t>C</w:t>
      </w:r>
      <w:proofErr w:type="spellEnd"/>
      <w:r w:rsidR="00EC4D96" w:rsidRPr="00DD5640">
        <w:t xml:space="preserve"> and </w:t>
      </w:r>
      <w:r w:rsidR="008B2E1E" w:rsidRPr="00DD5640">
        <w:t>(D</w:t>
      </w:r>
      <w:r w:rsidR="00EC4D96" w:rsidRPr="00DD5640">
        <w:t xml:space="preserve">) 150 </w:t>
      </w:r>
      <w:proofErr w:type="spellStart"/>
      <w:r w:rsidR="00EC4D96" w:rsidRPr="00DD5640">
        <w:rPr>
          <w:vertAlign w:val="superscript"/>
        </w:rPr>
        <w:t>o</w:t>
      </w:r>
      <w:r w:rsidR="00EC4D96" w:rsidRPr="00DD5640">
        <w:t>C.</w:t>
      </w:r>
      <w:proofErr w:type="spellEnd"/>
      <w:r w:rsidR="00EC4D96" w:rsidRPr="00DD5640">
        <w:t xml:space="preserve"> Humidity during testing is ~55 % RH. Thermal treatment duration was 10 minutes.</w:t>
      </w:r>
      <w:r w:rsidR="00C31EAC" w:rsidRPr="00DD5640">
        <w:rPr>
          <w:rFonts w:eastAsia="宋体"/>
          <w:lang w:eastAsia="zh-CN"/>
        </w:rPr>
        <w:t xml:space="preserve"> </w:t>
      </w:r>
    </w:p>
    <w:p w14:paraId="45C9166F" w14:textId="5738A30B" w:rsidR="001900BB" w:rsidRPr="00DD5640" w:rsidRDefault="002C3235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403ACBBF" wp14:editId="626CCD8B">
            <wp:extent cx="5847080" cy="3068263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6" cy="307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7999D2" w14:textId="0AFF66B7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FF413E" w:rsidRPr="00B81CAD">
        <w:rPr>
          <w:b/>
          <w:bCs/>
        </w:rPr>
        <w:t>2</w:t>
      </w:r>
      <w:r w:rsidR="00985139" w:rsidRPr="00B81CAD">
        <w:rPr>
          <w:b/>
          <w:bCs/>
        </w:rPr>
        <w:t>8</w:t>
      </w:r>
      <w:r w:rsidRPr="00DD5640">
        <w:t xml:space="preserve"> </w:t>
      </w:r>
      <w:r w:rsidR="001900BB" w:rsidRPr="00DD5640">
        <w:t xml:space="preserve">Water immersion test of perovskite solar cells. (A) a schematic representation of </w:t>
      </w:r>
      <w:r w:rsidR="008D5635" w:rsidRPr="00DD5640">
        <w:t xml:space="preserve">the </w:t>
      </w:r>
      <w:r w:rsidR="001900BB" w:rsidRPr="00DD5640">
        <w:t xml:space="preserve">water immersion test sequence and corresponding conditions. The water temperature during </w:t>
      </w:r>
      <w:r w:rsidR="008D5635" w:rsidRPr="00DD5640">
        <w:t xml:space="preserve">the </w:t>
      </w:r>
      <w:r w:rsidR="001900BB" w:rsidRPr="00DD5640">
        <w:t xml:space="preserve">test was kept at 22-25 </w:t>
      </w:r>
      <w:proofErr w:type="spellStart"/>
      <w:r w:rsidR="001900BB" w:rsidRPr="00DD5640">
        <w:rPr>
          <w:vertAlign w:val="superscript"/>
        </w:rPr>
        <w:t>o</w:t>
      </w:r>
      <w:r w:rsidR="001900BB" w:rsidRPr="00DD5640">
        <w:t>C.</w:t>
      </w:r>
      <w:proofErr w:type="spellEnd"/>
      <w:r w:rsidR="001900BB" w:rsidRPr="00DD5640">
        <w:t xml:space="preserve"> (B) Normalized power conversion efficiency (PCE) of 1.61 eV perovskite solar cells after 5 min of water immersion followed by different durations of post-</w:t>
      </w:r>
      <w:r w:rsidR="001900BB" w:rsidRPr="00DD5640">
        <w:lastRenderedPageBreak/>
        <w:t>immersion thermal treatment. In this manuscript, this thermal-treatment period is referred to as the “</w:t>
      </w:r>
      <w:r w:rsidR="0089259C" w:rsidRPr="00DD5640">
        <w:t xml:space="preserve">restoration </w:t>
      </w:r>
      <w:r w:rsidR="001900BB" w:rsidRPr="00DD5640">
        <w:t>time”. (C) Normalized PCE evolution during repetitive water immersion tests of FA</w:t>
      </w:r>
      <w:proofErr w:type="gramStart"/>
      <w:r w:rsidR="001900BB" w:rsidRPr="00DD5640">
        <w:t>₀.₈</w:t>
      </w:r>
      <w:proofErr w:type="gramEnd"/>
      <w:r w:rsidR="001900BB" w:rsidRPr="00DD5640">
        <w:t xml:space="preserve">₈Cs₀.₁₂Pb(I₀.₈₈Br₀.₁₂)₃ perovskite solar cells incorporating either the control (BCP) or target (Cu(BCP)(PEIE)) interlayer, together with the corresponding absolute PCE values measured after 5 min of recovery (post-immersion thermal treatment). The detailed photovoltaic parameters </w:t>
      </w:r>
      <w:proofErr w:type="gramStart"/>
      <w:r w:rsidR="001900BB" w:rsidRPr="00DD5640">
        <w:t>is</w:t>
      </w:r>
      <w:proofErr w:type="gramEnd"/>
      <w:r w:rsidR="001900BB" w:rsidRPr="00DD5640">
        <w:t xml:space="preserve"> summarized in Table S10-S11. After thermal treatment, the </w:t>
      </w:r>
      <w:proofErr w:type="gramStart"/>
      <w:r w:rsidR="001900BB" w:rsidRPr="00DD5640">
        <w:t>Cu(</w:t>
      </w:r>
      <w:proofErr w:type="gramEnd"/>
      <w:r w:rsidR="001900BB" w:rsidRPr="00DD5640">
        <w:t xml:space="preserve">BCP)(PEIE)-based devices exhibit a markedly superior performance recovery compared with BCP-based control devices. This recovery behavior is attributed to the reversible hydration–dehydration process of the perovskite absorber and the enhanced moisture-blocking capability and interfacial defect passivation provided by the </w:t>
      </w:r>
      <w:proofErr w:type="gramStart"/>
      <w:r w:rsidR="001900BB" w:rsidRPr="00DD5640">
        <w:t>Cu(</w:t>
      </w:r>
      <w:proofErr w:type="gramEnd"/>
      <w:r w:rsidR="001900BB" w:rsidRPr="00DD5640">
        <w:t xml:space="preserve">BCP)(PEIE) interlayer, which suppresses irreversible decomposition and facilitates efficient charge extraction after water exposure. (D-E) J-V curve evolution of recovered devices for BCP- and </w:t>
      </w:r>
      <w:proofErr w:type="gramStart"/>
      <w:r w:rsidR="001900BB" w:rsidRPr="00DD5640">
        <w:t>Cu(</w:t>
      </w:r>
      <w:proofErr w:type="gramEnd"/>
      <w:r w:rsidR="001900BB" w:rsidRPr="00DD5640">
        <w:t>BCP)(PEIE)-based cells, respectively, after each # immersion cycles. Devices incorporating the target interlayer exhibit significantly improved resistance to water exposure compared with control devices, demonstrating enhanced interfacial robustness against moisture ingress.</w:t>
      </w:r>
    </w:p>
    <w:p w14:paraId="39D7E3A9" w14:textId="77777777" w:rsidR="00B04233" w:rsidRPr="00DD5640" w:rsidRDefault="00B04233" w:rsidP="00C31EAC">
      <w:pPr>
        <w:pStyle w:val="SMcaption"/>
        <w:spacing w:beforeLines="50" w:before="120" w:afterLines="50" w:after="120"/>
      </w:pPr>
    </w:p>
    <w:p w14:paraId="26FCF456" w14:textId="22B8BF57" w:rsidR="00FF413E" w:rsidRPr="00DD5640" w:rsidRDefault="00B149B6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3281898B" wp14:editId="05FE1481">
            <wp:extent cx="6010879" cy="1998921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037" cy="2005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260D7C" w14:textId="03143827" w:rsidR="00FF413E" w:rsidRPr="00DD5640" w:rsidRDefault="00FF413E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S2</w:t>
      </w:r>
      <w:r w:rsidR="00985139" w:rsidRPr="00B81CAD">
        <w:rPr>
          <w:b/>
          <w:bCs/>
        </w:rPr>
        <w:t>9</w:t>
      </w:r>
      <w:r w:rsidRPr="00DD5640">
        <w:t xml:space="preserve"> </w:t>
      </w:r>
      <w:r w:rsidR="00B149B6" w:rsidRPr="00DD5640">
        <w:t>Crystallographic evidence of moisture-driven α-to-δ phase conversion and thermally assisted partial recovery in perovskite films across three stages (pristine, after water immersion, and after thermal treatment at 100 °C for 10 min). a) full-range XRD patterns of BCP-based films, b) enlarged 2θ region (10–12°) of BCP-based films confirming the non-perovskite δ-</w:t>
      </w:r>
      <w:proofErr w:type="spellStart"/>
      <w:r w:rsidR="00B149B6" w:rsidRPr="00DD5640">
        <w:t>FAPbI</w:t>
      </w:r>
      <w:proofErr w:type="spellEnd"/>
      <w:r w:rsidR="00B149B6" w:rsidRPr="00DD5640">
        <w:t xml:space="preserve">₃ phase (δ), c) full-range XRD patterns of </w:t>
      </w:r>
      <w:proofErr w:type="gramStart"/>
      <w:r w:rsidR="00B149B6" w:rsidRPr="00DD5640">
        <w:t>Cu(</w:t>
      </w:r>
      <w:proofErr w:type="gramEnd"/>
      <w:r w:rsidR="00B149B6" w:rsidRPr="00DD5640">
        <w:t>BCP)(PEIE)-based films, and d) enlarged 2θ region (10–12°) of Cu(BCP)(PEIE)-based films showing differential suppression of the δ-</w:t>
      </w:r>
      <w:r w:rsidR="004474B1" w:rsidRPr="00DD5640">
        <w:t>phase</w:t>
      </w:r>
      <w:r w:rsidR="00B149B6" w:rsidRPr="00DD5640">
        <w:t xml:space="preserve"> upon annealing.</w:t>
      </w:r>
    </w:p>
    <w:p w14:paraId="1621F76A" w14:textId="77777777" w:rsidR="00834BAF" w:rsidRPr="00DD5640" w:rsidRDefault="00834BAF" w:rsidP="00C31EAC">
      <w:pPr>
        <w:pStyle w:val="SMcaption"/>
        <w:spacing w:beforeLines="50" w:before="120" w:afterLines="50" w:after="120"/>
        <w:rPr>
          <w:kern w:val="32"/>
          <w:szCs w:val="24"/>
        </w:rPr>
      </w:pPr>
      <w:r w:rsidRPr="00DD5640">
        <w:br w:type="page"/>
      </w:r>
    </w:p>
    <w:p w14:paraId="5409E6A7" w14:textId="6DFE2D53" w:rsidR="001900BB" w:rsidRPr="00DD5640" w:rsidRDefault="001900BB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24AC5CCC" wp14:editId="1E39B2CA">
            <wp:extent cx="5408762" cy="2273554"/>
            <wp:effectExtent l="0" t="0" r="190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922" cy="2292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456F1C" w14:textId="39BAD017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985139" w:rsidRPr="00B81CAD">
        <w:rPr>
          <w:b/>
          <w:bCs/>
        </w:rPr>
        <w:t>30</w:t>
      </w:r>
      <w:r w:rsidRPr="00DD5640">
        <w:t xml:space="preserve"> </w:t>
      </w:r>
      <w:r w:rsidR="001900BB" w:rsidRPr="00DD5640">
        <w:t>Normalized PCEs after 5 minutes of water immersion, followed by 5 min of thermal treatment (recovery) with different perovskite bandgap for both control (BCP) and target (</w:t>
      </w:r>
      <w:proofErr w:type="gramStart"/>
      <w:r w:rsidR="001900BB" w:rsidRPr="00DD5640">
        <w:t>Cu(</w:t>
      </w:r>
      <w:proofErr w:type="gramEnd"/>
      <w:r w:rsidR="001900BB" w:rsidRPr="00DD5640">
        <w:t xml:space="preserve">BCP)(PEIE))-based cells. </w:t>
      </w:r>
      <w:r w:rsidR="00C809E0" w:rsidRPr="00DD5640">
        <w:t>a)</w:t>
      </w:r>
      <w:r w:rsidR="001900BB" w:rsidRPr="00DD5640">
        <w:t xml:space="preserve"> FA</w:t>
      </w:r>
      <w:r w:rsidR="001900BB" w:rsidRPr="00DD5640">
        <w:rPr>
          <w:vertAlign w:val="subscript"/>
        </w:rPr>
        <w:t>0.95</w:t>
      </w:r>
      <w:r w:rsidR="001900BB" w:rsidRPr="00DD5640">
        <w:t>Cs</w:t>
      </w:r>
      <w:r w:rsidR="001900BB" w:rsidRPr="00DD5640">
        <w:rPr>
          <w:vertAlign w:val="subscript"/>
        </w:rPr>
        <w:t>0.05</w:t>
      </w:r>
      <w:r w:rsidR="001900BB" w:rsidRPr="00DD5640">
        <w:t>PbI</w:t>
      </w:r>
      <w:r w:rsidR="001900BB" w:rsidRPr="00DD5640">
        <w:rPr>
          <w:vertAlign w:val="subscript"/>
        </w:rPr>
        <w:t>3</w:t>
      </w:r>
      <w:r w:rsidR="001900BB" w:rsidRPr="00DD5640">
        <w:t xml:space="preserve"> and </w:t>
      </w:r>
      <w:r w:rsidR="00C809E0" w:rsidRPr="00DD5640">
        <w:t>b</w:t>
      </w:r>
      <w:r w:rsidR="001900BB" w:rsidRPr="00DD5640">
        <w:t>) FA</w:t>
      </w:r>
      <w:r w:rsidR="001900BB" w:rsidRPr="00DD5640">
        <w:rPr>
          <w:vertAlign w:val="subscript"/>
        </w:rPr>
        <w:t>0.8</w:t>
      </w:r>
      <w:r w:rsidR="001900BB" w:rsidRPr="00DD5640">
        <w:t>Cs</w:t>
      </w:r>
      <w:r w:rsidR="001900BB" w:rsidRPr="00DD5640">
        <w:rPr>
          <w:vertAlign w:val="subscript"/>
        </w:rPr>
        <w:t>0.2</w:t>
      </w:r>
      <w:r w:rsidR="001900BB" w:rsidRPr="00DD5640">
        <w:t>Pb(I</w:t>
      </w:r>
      <w:r w:rsidR="001900BB" w:rsidRPr="00DD5640">
        <w:rPr>
          <w:vertAlign w:val="subscript"/>
        </w:rPr>
        <w:t>0.6</w:t>
      </w:r>
      <w:r w:rsidR="001900BB" w:rsidRPr="00DD5640">
        <w:t>Br</w:t>
      </w:r>
      <w:r w:rsidR="001900BB" w:rsidRPr="00DD5640">
        <w:rPr>
          <w:vertAlign w:val="subscript"/>
        </w:rPr>
        <w:t>0.4</w:t>
      </w:r>
      <w:r w:rsidR="001900BB" w:rsidRPr="00DD5640">
        <w:t>)</w:t>
      </w:r>
      <w:r w:rsidR="001900BB" w:rsidRPr="00DD5640">
        <w:rPr>
          <w:vertAlign w:val="subscript"/>
        </w:rPr>
        <w:t>3</w:t>
      </w:r>
      <w:r w:rsidR="001900BB" w:rsidRPr="00DD5640">
        <w:t>.</w:t>
      </w:r>
    </w:p>
    <w:p w14:paraId="2134810A" w14:textId="5730A174" w:rsidR="00834BAF" w:rsidRPr="00DD5640" w:rsidRDefault="00834BAF" w:rsidP="00C31EAC">
      <w:pPr>
        <w:pStyle w:val="SMcaption"/>
        <w:spacing w:beforeLines="50" w:before="120" w:afterLines="50" w:after="120"/>
      </w:pPr>
    </w:p>
    <w:p w14:paraId="02A7E13B" w14:textId="77777777" w:rsidR="009E5861" w:rsidRPr="00DD5640" w:rsidRDefault="009E5861" w:rsidP="00C31EAC">
      <w:pPr>
        <w:pStyle w:val="SMcaption"/>
        <w:spacing w:beforeLines="50" w:before="120" w:afterLines="50" w:after="120"/>
        <w:jc w:val="center"/>
        <w:rPr>
          <w:szCs w:val="21"/>
        </w:rPr>
      </w:pPr>
      <w:r w:rsidRPr="00DD5640">
        <w:rPr>
          <w:noProof/>
          <w:szCs w:val="21"/>
          <w:lang w:eastAsia="ko-KR"/>
        </w:rPr>
        <w:drawing>
          <wp:inline distT="0" distB="0" distL="0" distR="0" wp14:anchorId="091296D7" wp14:editId="29317C04">
            <wp:extent cx="3609340" cy="2407920"/>
            <wp:effectExtent l="0" t="0" r="0" b="0"/>
            <wp:docPr id="10371213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783EEA" w14:textId="4ECDC45E" w:rsidR="009E5861" w:rsidRPr="00DD5640" w:rsidRDefault="009E5861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S31</w:t>
      </w:r>
      <w:r w:rsidRPr="00DD5640">
        <w:t xml:space="preserve"> Air‑storage stability of non‑encapsulated flexible perovskite solar cells (f‑PSCs) employing BCP and </w:t>
      </w:r>
      <w:proofErr w:type="gramStart"/>
      <w:r w:rsidRPr="00DD5640">
        <w:t>Cu(</w:t>
      </w:r>
      <w:proofErr w:type="gramEnd"/>
      <w:r w:rsidRPr="00DD5640">
        <w:t>BCP)(PEIE) showing the evolution of normalized PCE as a function of storage time under ambient conditions (30–60% relative humidity, ~25 ℃)</w:t>
      </w:r>
    </w:p>
    <w:p w14:paraId="6DCA3D8B" w14:textId="77777777" w:rsidR="009E5861" w:rsidRPr="00DD5640" w:rsidRDefault="009E5861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</w:p>
    <w:p w14:paraId="085C4C55" w14:textId="132FB57D" w:rsidR="008915D8" w:rsidRPr="00DD5640" w:rsidRDefault="008915D8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1C6C8FEB" wp14:editId="517033D0">
            <wp:extent cx="6011168" cy="4917057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808" cy="492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18C8B0" w14:textId="46F33BF7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6E23DD" w:rsidRPr="00B81CAD">
        <w:rPr>
          <w:b/>
          <w:bCs/>
        </w:rPr>
        <w:t>3</w:t>
      </w:r>
      <w:r w:rsidR="009E5861" w:rsidRPr="00B81CAD">
        <w:rPr>
          <w:b/>
          <w:bCs/>
        </w:rPr>
        <w:t>2</w:t>
      </w:r>
      <w:r w:rsidRPr="00DD5640">
        <w:t xml:space="preserve"> </w:t>
      </w:r>
      <w:r w:rsidR="008915D8" w:rsidRPr="00DD5640">
        <w:t>Illustration of replaceable parts in M(BCP)(-NH2-) molecular inter-net concept using various metal ions and amine-functionalized organic compound.</w:t>
      </w:r>
    </w:p>
    <w:p w14:paraId="325363F3" w14:textId="77777777" w:rsidR="00834BAF" w:rsidRPr="00DD5640" w:rsidRDefault="00834BAF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DD5640">
        <w:br w:type="page"/>
      </w:r>
    </w:p>
    <w:p w14:paraId="46C0D421" w14:textId="27CD95F7" w:rsidR="008915D8" w:rsidRPr="00DD5640" w:rsidRDefault="008915D8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3D04BA83" wp14:editId="7BE8A9F8">
            <wp:extent cx="4559935" cy="5864860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935" cy="586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4397AE" w14:textId="7C504932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C809E0" w:rsidRPr="00B81CAD">
        <w:rPr>
          <w:b/>
          <w:bCs/>
        </w:rPr>
        <w:t>3</w:t>
      </w:r>
      <w:r w:rsidR="009E5861" w:rsidRPr="00B81CAD">
        <w:rPr>
          <w:b/>
          <w:bCs/>
        </w:rPr>
        <w:t>3</w:t>
      </w:r>
      <w:r w:rsidRPr="00DD5640">
        <w:t xml:space="preserve"> </w:t>
      </w:r>
      <w:r w:rsidR="008D5635" w:rsidRPr="00DD5640">
        <w:t>Water-immersion stability (5 minutes of dipping time) of inverted perovskite solar cells with different buffer layers</w:t>
      </w:r>
      <w:r w:rsidR="008915D8" w:rsidRPr="00DD5640">
        <w:t>.</w:t>
      </w:r>
    </w:p>
    <w:p w14:paraId="6506DCA9" w14:textId="77777777" w:rsidR="00834BAF" w:rsidRPr="00DD5640" w:rsidRDefault="00834BAF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  <w:r w:rsidRPr="00DD5640">
        <w:br w:type="page"/>
      </w:r>
    </w:p>
    <w:p w14:paraId="3792C01F" w14:textId="20311D36" w:rsidR="008915D8" w:rsidRPr="00DD5640" w:rsidRDefault="008915D8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lastRenderedPageBreak/>
        <w:drawing>
          <wp:inline distT="0" distB="0" distL="0" distR="0" wp14:anchorId="0E951707" wp14:editId="1643F86D">
            <wp:extent cx="4463355" cy="33211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298" cy="3334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E624CE" w14:textId="2F14F488" w:rsidR="00226205" w:rsidRPr="00DD5640" w:rsidRDefault="00834BAF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Fig. S</w:t>
      </w:r>
      <w:r w:rsidR="0089259C" w:rsidRPr="00B81CAD">
        <w:rPr>
          <w:b/>
          <w:bCs/>
        </w:rPr>
        <w:t>3</w:t>
      </w:r>
      <w:r w:rsidR="009E5861" w:rsidRPr="00B81CAD">
        <w:rPr>
          <w:b/>
          <w:bCs/>
        </w:rPr>
        <w:t>4</w:t>
      </w:r>
      <w:r w:rsidRPr="00DD5640">
        <w:t xml:space="preserve"> </w:t>
      </w:r>
      <w:r w:rsidR="008915D8" w:rsidRPr="00DD5640">
        <w:t>Indoor light measurement setup</w:t>
      </w:r>
    </w:p>
    <w:p w14:paraId="23900DB1" w14:textId="0FE0BE5E" w:rsidR="00226205" w:rsidRPr="00DD5640" w:rsidRDefault="00226205" w:rsidP="00C31EAC">
      <w:pPr>
        <w:pStyle w:val="SMcaption"/>
        <w:spacing w:beforeLines="50" w:before="120" w:afterLines="50" w:after="120"/>
        <w:jc w:val="center"/>
      </w:pPr>
      <w:r w:rsidRPr="00DD5640">
        <w:rPr>
          <w:noProof/>
          <w:lang w:eastAsia="ko-KR"/>
        </w:rPr>
        <w:drawing>
          <wp:inline distT="0" distB="0" distL="0" distR="0" wp14:anchorId="30442391" wp14:editId="193886B8">
            <wp:extent cx="4463864" cy="3743325"/>
            <wp:effectExtent l="0" t="0" r="0" b="0"/>
            <wp:docPr id="944655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91" cy="3752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506A8A" w14:textId="51F5D880" w:rsidR="00834BAF" w:rsidRPr="00DD5640" w:rsidRDefault="00226205" w:rsidP="00C31EAC">
      <w:pPr>
        <w:pStyle w:val="SMcaption"/>
        <w:spacing w:beforeLines="50" w:before="120" w:afterLines="50" w:after="120"/>
        <w:rPr>
          <w:b/>
        </w:rPr>
      </w:pPr>
      <w:r w:rsidRPr="00B81CAD">
        <w:rPr>
          <w:b/>
          <w:bCs/>
        </w:rPr>
        <w:t>Fig. S</w:t>
      </w:r>
      <w:r w:rsidR="009E6405" w:rsidRPr="00B81CAD">
        <w:rPr>
          <w:b/>
          <w:bCs/>
        </w:rPr>
        <w:t>3</w:t>
      </w:r>
      <w:r w:rsidR="009E5861" w:rsidRPr="00B81CAD">
        <w:rPr>
          <w:b/>
          <w:bCs/>
        </w:rPr>
        <w:t>5</w:t>
      </w:r>
      <w:r w:rsidRPr="00DD5640">
        <w:t xml:space="preserve"> Electrical characterization and recombination analysis. </w:t>
      </w:r>
      <w:r w:rsidR="00C809E0" w:rsidRPr="00DD5640">
        <w:t>a</w:t>
      </w:r>
      <w:r w:rsidRPr="00DD5640">
        <w:t xml:space="preserve">) I-V curves of different cathode interlayer materials. </w:t>
      </w:r>
      <w:r w:rsidR="00C809E0" w:rsidRPr="00DD5640">
        <w:t>b</w:t>
      </w:r>
      <w:r w:rsidRPr="00DD5640">
        <w:t xml:space="preserve">) Measured J-V curve under dark conditions. </w:t>
      </w:r>
      <w:r w:rsidR="00C809E0" w:rsidRPr="00DD5640">
        <w:t>c</w:t>
      </w:r>
      <w:r w:rsidRPr="00DD5640">
        <w:t xml:space="preserve">) Carrier mobility and </w:t>
      </w:r>
      <w:r w:rsidR="00C809E0" w:rsidRPr="00DD5640">
        <w:t>d</w:t>
      </w:r>
      <w:r w:rsidRPr="00DD5640">
        <w:t>) extracted charge values (</w:t>
      </w:r>
      <w:proofErr w:type="spellStart"/>
      <w:r w:rsidRPr="00DD5640">
        <w:t>Qext</w:t>
      </w:r>
      <w:proofErr w:type="spellEnd"/>
      <w:r w:rsidRPr="00DD5640">
        <w:t xml:space="preserve">) from light-dependent photo-CELIV curves. </w:t>
      </w:r>
      <w:r w:rsidR="00834BAF" w:rsidRPr="00DD5640">
        <w:br w:type="page"/>
      </w:r>
    </w:p>
    <w:p w14:paraId="48537E22" w14:textId="3AE9DCF9" w:rsidR="008915D8" w:rsidRPr="00DD5640" w:rsidRDefault="00362E54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lastRenderedPageBreak/>
        <w:drawing>
          <wp:inline distT="0" distB="0" distL="0" distR="0" wp14:anchorId="5528027E" wp14:editId="5C2EF49C">
            <wp:extent cx="5706745" cy="2407328"/>
            <wp:effectExtent l="0" t="0" r="8255" b="0"/>
            <wp:docPr id="8564622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64" cy="2411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30C0D6" w14:textId="5F7F9132" w:rsidR="00834BAF" w:rsidRPr="00DD5640" w:rsidRDefault="00834BAF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Fig. S</w:t>
      </w:r>
      <w:r w:rsidR="00FF413E" w:rsidRPr="00B81CAD">
        <w:rPr>
          <w:b/>
          <w:bCs/>
        </w:rPr>
        <w:t>3</w:t>
      </w:r>
      <w:r w:rsidR="009E5861" w:rsidRPr="00B81CAD">
        <w:rPr>
          <w:b/>
          <w:bCs/>
        </w:rPr>
        <w:t>6</w:t>
      </w:r>
      <w:r w:rsidRPr="00B81CAD">
        <w:rPr>
          <w:b/>
          <w:bCs/>
        </w:rPr>
        <w:t xml:space="preserve"> </w:t>
      </w:r>
      <w:r w:rsidR="008915D8" w:rsidRPr="00DD5640">
        <w:t>Voltage output generated from 3-connected devices under different low light intensities</w:t>
      </w:r>
      <w:r w:rsidR="00362E54" w:rsidRPr="00DD5640">
        <w:t xml:space="preserve">. </w:t>
      </w:r>
      <w:r w:rsidR="00C809E0" w:rsidRPr="00DD5640">
        <w:t>a</w:t>
      </w:r>
      <w:r w:rsidR="00362E54" w:rsidRPr="00DD5640">
        <w:t xml:space="preserve">) 1003 lux, </w:t>
      </w:r>
      <w:r w:rsidR="00C809E0" w:rsidRPr="00DD5640">
        <w:t>b</w:t>
      </w:r>
      <w:r w:rsidR="00362E54" w:rsidRPr="00DD5640">
        <w:t xml:space="preserve">) 499.6 lux, and </w:t>
      </w:r>
      <w:r w:rsidR="00C809E0" w:rsidRPr="00DD5640">
        <w:t>c</w:t>
      </w:r>
      <w:r w:rsidR="00362E54" w:rsidRPr="00DD5640">
        <w:t>) 207.2 lux</w:t>
      </w:r>
      <w:r w:rsidR="00C31EAC" w:rsidRPr="00DD5640">
        <w:rPr>
          <w:rFonts w:eastAsia="宋体"/>
          <w:lang w:eastAsia="zh-CN"/>
        </w:rPr>
        <w:t xml:space="preserve"> </w:t>
      </w:r>
    </w:p>
    <w:p w14:paraId="011257FC" w14:textId="77777777" w:rsidR="00C31EAC" w:rsidRPr="00DD5640" w:rsidRDefault="00C31EAC" w:rsidP="00C31EAC">
      <w:pPr>
        <w:pStyle w:val="SMcaption"/>
        <w:spacing w:beforeLines="50" w:before="120" w:afterLines="50" w:after="120"/>
        <w:rPr>
          <w:b/>
          <w:kern w:val="32"/>
          <w:szCs w:val="24"/>
        </w:rPr>
      </w:pPr>
    </w:p>
    <w:p w14:paraId="6BC0FA27" w14:textId="58409FB1" w:rsidR="0058404C" w:rsidRPr="00DD5640" w:rsidRDefault="00FF413E" w:rsidP="00C31EAC">
      <w:pPr>
        <w:pStyle w:val="SMcaption"/>
        <w:spacing w:beforeLines="50" w:before="120" w:afterLines="50" w:after="120"/>
      </w:pPr>
      <w:r w:rsidRPr="00DD5640">
        <w:rPr>
          <w:noProof/>
          <w:lang w:eastAsia="ko-KR"/>
        </w:rPr>
        <w:drawing>
          <wp:inline distT="0" distB="0" distL="0" distR="0" wp14:anchorId="53C39E56" wp14:editId="037777B8">
            <wp:extent cx="5586761" cy="3177061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09" cy="318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59F53A" w14:textId="3BF21E2E" w:rsidR="00834BAF" w:rsidRPr="00DD5640" w:rsidRDefault="00834BAF" w:rsidP="00C31EAC">
      <w:pPr>
        <w:pStyle w:val="SMcaption"/>
        <w:spacing w:beforeLines="50" w:before="120" w:afterLines="50" w:after="120"/>
        <w:rPr>
          <w:b/>
        </w:rPr>
      </w:pPr>
      <w:bookmarkStart w:id="3" w:name="_Hlk229119287"/>
      <w:r w:rsidRPr="00B81CAD">
        <w:rPr>
          <w:b/>
          <w:bCs/>
        </w:rPr>
        <w:t>Fig. S</w:t>
      </w:r>
      <w:r w:rsidR="00FF413E" w:rsidRPr="00B81CAD">
        <w:rPr>
          <w:b/>
          <w:bCs/>
        </w:rPr>
        <w:t>3</w:t>
      </w:r>
      <w:r w:rsidR="009E5861" w:rsidRPr="00B81CAD">
        <w:rPr>
          <w:b/>
          <w:bCs/>
        </w:rPr>
        <w:t>7</w:t>
      </w:r>
      <w:r w:rsidRPr="00DD5640">
        <w:t xml:space="preserve"> </w:t>
      </w:r>
      <w:r w:rsidR="0058404C" w:rsidRPr="00DD5640">
        <w:t xml:space="preserve">Water immersion test of perovskite solar cells with different water depth level. </w:t>
      </w:r>
      <w:r w:rsidR="00FF413E" w:rsidRPr="00DD5640">
        <w:t>a</w:t>
      </w:r>
      <w:r w:rsidR="0058404C" w:rsidRPr="00DD5640">
        <w:t xml:space="preserve">) </w:t>
      </w:r>
      <w:r w:rsidR="00FF413E" w:rsidRPr="00DD5640">
        <w:rPr>
          <w:i/>
        </w:rPr>
        <w:t>J-V</w:t>
      </w:r>
      <w:r w:rsidR="00FF413E" w:rsidRPr="00DD5640">
        <w:t xml:space="preserve"> curve</w:t>
      </w:r>
      <w:r w:rsidR="0058404C" w:rsidRPr="00DD5640">
        <w:t xml:space="preserve">, </w:t>
      </w:r>
      <w:r w:rsidR="00FF413E" w:rsidRPr="00DD5640">
        <w:t xml:space="preserve">b) PCE, c) </w:t>
      </w:r>
      <w:proofErr w:type="spellStart"/>
      <w:r w:rsidR="00FF413E" w:rsidRPr="00DD5640">
        <w:t>Voc</w:t>
      </w:r>
      <w:proofErr w:type="spellEnd"/>
      <w:r w:rsidR="00FF413E" w:rsidRPr="00DD5640">
        <w:t xml:space="preserve">, d) </w:t>
      </w:r>
      <w:proofErr w:type="spellStart"/>
      <w:r w:rsidR="00FF413E" w:rsidRPr="00DD5640">
        <w:t>Jsc</w:t>
      </w:r>
      <w:proofErr w:type="spellEnd"/>
      <w:r w:rsidR="00FF413E" w:rsidRPr="00DD5640">
        <w:t>, and e) FF.</w:t>
      </w:r>
      <w:bookmarkEnd w:id="3"/>
    </w:p>
    <w:p w14:paraId="0B1433E8" w14:textId="77777777" w:rsidR="002C6C0F" w:rsidRPr="00DD5640" w:rsidRDefault="002C6C0F" w:rsidP="00C31EAC">
      <w:pPr>
        <w:pStyle w:val="SMcaption"/>
        <w:spacing w:beforeLines="50" w:before="120" w:afterLines="50" w:after="120"/>
      </w:pPr>
    </w:p>
    <w:p w14:paraId="6C12F6CB" w14:textId="77777777" w:rsidR="002C6C0F" w:rsidRPr="00DD5640" w:rsidRDefault="002C6C0F" w:rsidP="00C31EAC">
      <w:pPr>
        <w:pStyle w:val="SMcaption"/>
        <w:spacing w:beforeLines="50" w:before="120" w:afterLines="50" w:after="120"/>
      </w:pPr>
    </w:p>
    <w:p w14:paraId="01C108FD" w14:textId="789C24DC" w:rsidR="0008137D" w:rsidRPr="00DD5640" w:rsidRDefault="00C31EAC" w:rsidP="00C31EAC">
      <w:pPr>
        <w:pStyle w:val="SMcaption"/>
        <w:spacing w:beforeLines="50" w:before="120" w:afterLines="50" w:after="120"/>
        <w:jc w:val="center"/>
      </w:pPr>
      <w:r w:rsidRPr="00DD5640">
        <w:object w:dxaOrig="17165" w:dyaOrig="10346" w14:anchorId="494A6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1.35pt;height:161.75pt" o:ole="">
            <v:imagedata r:id="rId47" o:title=""/>
          </v:shape>
          <o:OLEObject Type="Embed" ProgID="Origin95.Graph" ShapeID="_x0000_i1025" DrawAspect="Content" ObjectID="_1843039765" r:id="rId48"/>
        </w:object>
      </w:r>
    </w:p>
    <w:p w14:paraId="3A373A73" w14:textId="4B6AE973" w:rsidR="00834BAF" w:rsidRPr="00DD5640" w:rsidRDefault="0008137D" w:rsidP="00C31EAC">
      <w:pPr>
        <w:pStyle w:val="SMcaption"/>
        <w:spacing w:beforeLines="50" w:before="120" w:afterLines="50" w:after="120"/>
        <w:rPr>
          <w:kern w:val="32"/>
          <w:szCs w:val="24"/>
        </w:rPr>
      </w:pPr>
      <w:r w:rsidRPr="00B81CAD">
        <w:rPr>
          <w:b/>
          <w:bCs/>
        </w:rPr>
        <w:t>Fig. S3</w:t>
      </w:r>
      <w:r w:rsidR="009E5861" w:rsidRPr="00B81CAD">
        <w:rPr>
          <w:b/>
          <w:bCs/>
        </w:rPr>
        <w:t>8</w:t>
      </w:r>
      <w:r w:rsidRPr="00DD5640">
        <w:t xml:space="preserve"> ICP-MS analysis of Pb</w:t>
      </w:r>
      <w:r w:rsidRPr="00DD5640">
        <w:rPr>
          <w:vertAlign w:val="superscript"/>
        </w:rPr>
        <w:t>2+</w:t>
      </w:r>
      <w:r w:rsidRPr="00DD5640">
        <w:t xml:space="preserve"> and Cs</w:t>
      </w:r>
      <w:r w:rsidRPr="00DD5640">
        <w:rPr>
          <w:vertAlign w:val="superscript"/>
        </w:rPr>
        <w:t>+</w:t>
      </w:r>
      <w:r w:rsidRPr="00DD5640">
        <w:t xml:space="preserve"> concentrations in water after immersion of perovskite solar cells with no buffer layer, BCP, and </w:t>
      </w:r>
      <w:proofErr w:type="gramStart"/>
      <w:r w:rsidRPr="00DD5640">
        <w:t>Cu(</w:t>
      </w:r>
      <w:proofErr w:type="gramEnd"/>
      <w:r w:rsidRPr="00DD5640">
        <w:t>BCP)(PEIE) interlayers.</w:t>
      </w:r>
      <w:r w:rsidR="00C31EAC" w:rsidRPr="00DD5640">
        <w:rPr>
          <w:rFonts w:eastAsia="宋体"/>
          <w:lang w:eastAsia="zh-CN"/>
        </w:rPr>
        <w:t xml:space="preserve"> </w:t>
      </w:r>
    </w:p>
    <w:p w14:paraId="7AA45455" w14:textId="77777777" w:rsidR="0058404C" w:rsidRPr="00DD5640" w:rsidRDefault="0058404C" w:rsidP="00C31EAC">
      <w:pPr>
        <w:pStyle w:val="SMcaption"/>
        <w:spacing w:beforeLines="50" w:before="120" w:afterLines="50" w:after="120"/>
      </w:pPr>
    </w:p>
    <w:p w14:paraId="1C4ED036" w14:textId="3AEAF990" w:rsidR="00015F74" w:rsidRPr="00DD5640" w:rsidRDefault="00015F74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S1</w:t>
      </w:r>
      <w:r w:rsidR="0058404C" w:rsidRPr="00DD5640">
        <w:t xml:space="preserve"> The integrated area and full-width at half maximum (FWHM) of Pb 4f peaks from XPS spectra with different cathode interlayer  </w:t>
      </w:r>
    </w:p>
    <w:tbl>
      <w:tblPr>
        <w:tblStyle w:val="affff9"/>
        <w:tblW w:w="8923" w:type="dxa"/>
        <w:tblLook w:val="0420" w:firstRow="1" w:lastRow="0" w:firstColumn="0" w:lastColumn="0" w:noHBand="0" w:noVBand="1"/>
      </w:tblPr>
      <w:tblGrid>
        <w:gridCol w:w="1628"/>
        <w:gridCol w:w="2006"/>
        <w:gridCol w:w="1242"/>
        <w:gridCol w:w="1282"/>
        <w:gridCol w:w="1242"/>
        <w:gridCol w:w="1523"/>
      </w:tblGrid>
      <w:tr w:rsidR="00387DE4" w:rsidRPr="00DD5640" w14:paraId="591A438B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40CB0609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Device</w:t>
            </w:r>
          </w:p>
        </w:tc>
        <w:tc>
          <w:tcPr>
            <w:tcW w:w="2006" w:type="dxa"/>
            <w:vAlign w:val="center"/>
            <w:hideMark/>
          </w:tcPr>
          <w:p w14:paraId="47B3562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Aging temperature</w:t>
            </w:r>
          </w:p>
        </w:tc>
        <w:tc>
          <w:tcPr>
            <w:tcW w:w="2524" w:type="dxa"/>
            <w:gridSpan w:val="2"/>
            <w:vAlign w:val="center"/>
            <w:hideMark/>
          </w:tcPr>
          <w:p w14:paraId="45FD93BA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FWHM</w:t>
            </w:r>
          </w:p>
        </w:tc>
        <w:tc>
          <w:tcPr>
            <w:tcW w:w="2765" w:type="dxa"/>
            <w:gridSpan w:val="2"/>
            <w:vAlign w:val="center"/>
            <w:hideMark/>
          </w:tcPr>
          <w:p w14:paraId="2C1913D3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Integrated Area</w:t>
            </w:r>
          </w:p>
        </w:tc>
      </w:tr>
      <w:tr w:rsidR="00387DE4" w:rsidRPr="00DD5640" w14:paraId="3847C435" w14:textId="77777777" w:rsidTr="00C31EAC">
        <w:trPr>
          <w:trHeight w:val="340"/>
        </w:trPr>
        <w:tc>
          <w:tcPr>
            <w:tcW w:w="1628" w:type="dxa"/>
            <w:hideMark/>
          </w:tcPr>
          <w:p w14:paraId="5F9E06AF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006" w:type="dxa"/>
            <w:hideMark/>
          </w:tcPr>
          <w:p w14:paraId="4C73439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42" w:type="dxa"/>
            <w:hideMark/>
          </w:tcPr>
          <w:p w14:paraId="7CF4AD6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Pb 4f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bscript"/>
              </w:rPr>
              <w:t>7/2</w:t>
            </w:r>
          </w:p>
        </w:tc>
        <w:tc>
          <w:tcPr>
            <w:tcW w:w="1282" w:type="dxa"/>
            <w:hideMark/>
          </w:tcPr>
          <w:p w14:paraId="51AE29E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Pb 4f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bscript"/>
              </w:rPr>
              <w:t>5/2</w:t>
            </w:r>
          </w:p>
        </w:tc>
        <w:tc>
          <w:tcPr>
            <w:tcW w:w="1242" w:type="dxa"/>
            <w:hideMark/>
          </w:tcPr>
          <w:p w14:paraId="218B68B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Pb 4f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bscript"/>
              </w:rPr>
              <w:t>7/2</w:t>
            </w:r>
          </w:p>
        </w:tc>
        <w:tc>
          <w:tcPr>
            <w:tcW w:w="1523" w:type="dxa"/>
            <w:hideMark/>
          </w:tcPr>
          <w:p w14:paraId="7C3C81A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Pb 4f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bscript"/>
              </w:rPr>
              <w:t>5/2</w:t>
            </w:r>
          </w:p>
        </w:tc>
      </w:tr>
      <w:tr w:rsidR="00387DE4" w:rsidRPr="00DD5640" w14:paraId="5A4DE391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343EF08F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No buffer layer</w:t>
            </w:r>
          </w:p>
        </w:tc>
        <w:tc>
          <w:tcPr>
            <w:tcW w:w="2006" w:type="dxa"/>
            <w:vAlign w:val="center"/>
            <w:hideMark/>
          </w:tcPr>
          <w:p w14:paraId="6D9F667A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242" w:type="dxa"/>
            <w:vAlign w:val="center"/>
            <w:hideMark/>
          </w:tcPr>
          <w:p w14:paraId="172B4FEF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1.21</w:t>
            </w:r>
          </w:p>
        </w:tc>
        <w:tc>
          <w:tcPr>
            <w:tcW w:w="1282" w:type="dxa"/>
            <w:vAlign w:val="center"/>
            <w:hideMark/>
          </w:tcPr>
          <w:p w14:paraId="73A62FC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1.24</w:t>
            </w:r>
          </w:p>
        </w:tc>
        <w:tc>
          <w:tcPr>
            <w:tcW w:w="1242" w:type="dxa"/>
            <w:vAlign w:val="center"/>
            <w:hideMark/>
          </w:tcPr>
          <w:p w14:paraId="4984E39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8858</w:t>
            </w:r>
          </w:p>
        </w:tc>
        <w:tc>
          <w:tcPr>
            <w:tcW w:w="1523" w:type="dxa"/>
            <w:vAlign w:val="center"/>
            <w:hideMark/>
          </w:tcPr>
          <w:p w14:paraId="0A1B746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7250</w:t>
            </w:r>
          </w:p>
        </w:tc>
      </w:tr>
      <w:tr w:rsidR="00387DE4" w:rsidRPr="00DD5640" w14:paraId="53B11766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7920227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06" w:type="dxa"/>
            <w:vAlign w:val="center"/>
            <w:hideMark/>
          </w:tcPr>
          <w:p w14:paraId="60D6310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242" w:type="dxa"/>
            <w:vAlign w:val="center"/>
            <w:hideMark/>
          </w:tcPr>
          <w:p w14:paraId="14249E0F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1.51</w:t>
            </w:r>
          </w:p>
        </w:tc>
        <w:tc>
          <w:tcPr>
            <w:tcW w:w="1282" w:type="dxa"/>
            <w:vAlign w:val="center"/>
            <w:hideMark/>
          </w:tcPr>
          <w:p w14:paraId="5BD07339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1.52</w:t>
            </w:r>
          </w:p>
        </w:tc>
        <w:tc>
          <w:tcPr>
            <w:tcW w:w="1242" w:type="dxa"/>
            <w:vAlign w:val="center"/>
            <w:hideMark/>
          </w:tcPr>
          <w:p w14:paraId="66E14060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10874</w:t>
            </w:r>
          </w:p>
        </w:tc>
        <w:tc>
          <w:tcPr>
            <w:tcW w:w="1523" w:type="dxa"/>
            <w:vAlign w:val="center"/>
            <w:hideMark/>
          </w:tcPr>
          <w:p w14:paraId="6A6F879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8631</w:t>
            </w:r>
          </w:p>
        </w:tc>
      </w:tr>
      <w:tr w:rsidR="00387DE4" w:rsidRPr="00DD5640" w14:paraId="409FC446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4BDB8DB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BCP</w:t>
            </w:r>
          </w:p>
        </w:tc>
        <w:tc>
          <w:tcPr>
            <w:tcW w:w="2006" w:type="dxa"/>
            <w:vAlign w:val="center"/>
            <w:hideMark/>
          </w:tcPr>
          <w:p w14:paraId="40D81093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242" w:type="dxa"/>
            <w:vAlign w:val="center"/>
            <w:hideMark/>
          </w:tcPr>
          <w:p w14:paraId="3C00BD9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1.50</w:t>
            </w:r>
          </w:p>
        </w:tc>
        <w:tc>
          <w:tcPr>
            <w:tcW w:w="1282" w:type="dxa"/>
            <w:vAlign w:val="center"/>
            <w:hideMark/>
          </w:tcPr>
          <w:p w14:paraId="0376B3DC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1.57</w:t>
            </w:r>
          </w:p>
        </w:tc>
        <w:tc>
          <w:tcPr>
            <w:tcW w:w="1242" w:type="dxa"/>
            <w:vAlign w:val="center"/>
            <w:hideMark/>
          </w:tcPr>
          <w:p w14:paraId="7BDEBC82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25437</w:t>
            </w:r>
          </w:p>
        </w:tc>
        <w:tc>
          <w:tcPr>
            <w:tcW w:w="1523" w:type="dxa"/>
            <w:vAlign w:val="center"/>
            <w:hideMark/>
          </w:tcPr>
          <w:p w14:paraId="2AF2D345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21304</w:t>
            </w:r>
          </w:p>
        </w:tc>
      </w:tr>
      <w:tr w:rsidR="00387DE4" w:rsidRPr="00DD5640" w14:paraId="32E8EB7A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4C3992D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06" w:type="dxa"/>
            <w:vAlign w:val="center"/>
            <w:hideMark/>
          </w:tcPr>
          <w:p w14:paraId="57C2FAA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242" w:type="dxa"/>
            <w:vAlign w:val="center"/>
            <w:hideMark/>
          </w:tcPr>
          <w:p w14:paraId="6E179E0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82" w:type="dxa"/>
            <w:vAlign w:val="center"/>
            <w:hideMark/>
          </w:tcPr>
          <w:p w14:paraId="1B15806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42" w:type="dxa"/>
            <w:vAlign w:val="center"/>
            <w:hideMark/>
          </w:tcPr>
          <w:p w14:paraId="22ECBD60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23" w:type="dxa"/>
            <w:vAlign w:val="center"/>
            <w:hideMark/>
          </w:tcPr>
          <w:p w14:paraId="6F29D54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387DE4" w:rsidRPr="00DD5640" w14:paraId="5A71CF18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2C9E6E9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>BCP)(PEIE)</w:t>
            </w:r>
          </w:p>
        </w:tc>
        <w:tc>
          <w:tcPr>
            <w:tcW w:w="2006" w:type="dxa"/>
            <w:vAlign w:val="center"/>
            <w:hideMark/>
          </w:tcPr>
          <w:p w14:paraId="5504F3A3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242" w:type="dxa"/>
            <w:vAlign w:val="center"/>
            <w:hideMark/>
          </w:tcPr>
          <w:p w14:paraId="3A03A62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1.13</w:t>
            </w:r>
          </w:p>
        </w:tc>
        <w:tc>
          <w:tcPr>
            <w:tcW w:w="1282" w:type="dxa"/>
            <w:vAlign w:val="center"/>
            <w:hideMark/>
          </w:tcPr>
          <w:p w14:paraId="390B171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1.16</w:t>
            </w:r>
          </w:p>
        </w:tc>
        <w:tc>
          <w:tcPr>
            <w:tcW w:w="1242" w:type="dxa"/>
            <w:vAlign w:val="center"/>
            <w:hideMark/>
          </w:tcPr>
          <w:p w14:paraId="79829CA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6398</w:t>
            </w:r>
          </w:p>
        </w:tc>
        <w:tc>
          <w:tcPr>
            <w:tcW w:w="1523" w:type="dxa"/>
            <w:vAlign w:val="center"/>
            <w:hideMark/>
          </w:tcPr>
          <w:p w14:paraId="22C0D32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4997</w:t>
            </w:r>
          </w:p>
        </w:tc>
      </w:tr>
      <w:tr w:rsidR="0058404C" w:rsidRPr="00DD5640" w14:paraId="2B34A762" w14:textId="77777777" w:rsidTr="00C31EAC">
        <w:trPr>
          <w:trHeight w:val="340"/>
        </w:trPr>
        <w:tc>
          <w:tcPr>
            <w:tcW w:w="1628" w:type="dxa"/>
            <w:vAlign w:val="center"/>
            <w:hideMark/>
          </w:tcPr>
          <w:p w14:paraId="5B22A79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06" w:type="dxa"/>
            <w:vAlign w:val="center"/>
            <w:hideMark/>
          </w:tcPr>
          <w:p w14:paraId="5B83CD2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242" w:type="dxa"/>
            <w:vAlign w:val="center"/>
            <w:hideMark/>
          </w:tcPr>
          <w:p w14:paraId="6A614832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82" w:type="dxa"/>
            <w:vAlign w:val="center"/>
            <w:hideMark/>
          </w:tcPr>
          <w:p w14:paraId="311BA4D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42" w:type="dxa"/>
            <w:vAlign w:val="center"/>
            <w:hideMark/>
          </w:tcPr>
          <w:p w14:paraId="0C90B869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23" w:type="dxa"/>
            <w:vAlign w:val="center"/>
            <w:hideMark/>
          </w:tcPr>
          <w:p w14:paraId="26FF4CD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99FD1DA" w14:textId="77777777" w:rsidR="009A5287" w:rsidRPr="00DD5640" w:rsidRDefault="009A5287" w:rsidP="00C31EAC">
      <w:pPr>
        <w:pStyle w:val="SMcaption"/>
        <w:spacing w:beforeLines="50" w:before="120" w:afterLines="50" w:after="120"/>
      </w:pPr>
    </w:p>
    <w:p w14:paraId="605B1901" w14:textId="2AACA233" w:rsidR="00015F74" w:rsidRPr="00DD5640" w:rsidRDefault="00015F74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S2</w:t>
      </w:r>
      <w:r w:rsidR="0058404C" w:rsidRPr="00B81CAD">
        <w:rPr>
          <w:b/>
          <w:bCs/>
        </w:rPr>
        <w:t xml:space="preserve"> </w:t>
      </w:r>
      <w:r w:rsidR="0058404C" w:rsidRPr="00DD5640">
        <w:t>The integrated area and full-width at half maximum (FWHM) of I 3d peaks from XPS spectra with different cathode interlayer</w:t>
      </w:r>
    </w:p>
    <w:tbl>
      <w:tblPr>
        <w:tblStyle w:val="affff9"/>
        <w:tblW w:w="8905" w:type="dxa"/>
        <w:tblLook w:val="0420" w:firstRow="1" w:lastRow="0" w:firstColumn="0" w:lastColumn="0" w:noHBand="0" w:noVBand="1"/>
      </w:tblPr>
      <w:tblGrid>
        <w:gridCol w:w="1541"/>
        <w:gridCol w:w="1920"/>
        <w:gridCol w:w="1415"/>
        <w:gridCol w:w="1432"/>
        <w:gridCol w:w="1337"/>
        <w:gridCol w:w="1260"/>
      </w:tblGrid>
      <w:tr w:rsidR="00387DE4" w:rsidRPr="00DD5640" w14:paraId="41F0D12E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12F8FA5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Device</w:t>
            </w:r>
          </w:p>
        </w:tc>
        <w:tc>
          <w:tcPr>
            <w:tcW w:w="1920" w:type="dxa"/>
            <w:vAlign w:val="center"/>
            <w:hideMark/>
          </w:tcPr>
          <w:p w14:paraId="74A7BB0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Aging temperature</w:t>
            </w:r>
          </w:p>
        </w:tc>
        <w:tc>
          <w:tcPr>
            <w:tcW w:w="2847" w:type="dxa"/>
            <w:gridSpan w:val="2"/>
            <w:vAlign w:val="center"/>
            <w:hideMark/>
          </w:tcPr>
          <w:p w14:paraId="61BF184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FWHM</w:t>
            </w:r>
          </w:p>
        </w:tc>
        <w:tc>
          <w:tcPr>
            <w:tcW w:w="2597" w:type="dxa"/>
            <w:gridSpan w:val="2"/>
            <w:vAlign w:val="center"/>
            <w:hideMark/>
          </w:tcPr>
          <w:p w14:paraId="7B13CEC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Integrated Area</w:t>
            </w:r>
          </w:p>
        </w:tc>
      </w:tr>
      <w:tr w:rsidR="00387DE4" w:rsidRPr="00DD5640" w14:paraId="49967A61" w14:textId="77777777" w:rsidTr="00C31EAC">
        <w:trPr>
          <w:trHeight w:val="397"/>
        </w:trPr>
        <w:tc>
          <w:tcPr>
            <w:tcW w:w="1541" w:type="dxa"/>
            <w:hideMark/>
          </w:tcPr>
          <w:p w14:paraId="4E95BBBC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0" w:type="dxa"/>
            <w:hideMark/>
          </w:tcPr>
          <w:p w14:paraId="614FF5F5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5" w:type="dxa"/>
            <w:hideMark/>
          </w:tcPr>
          <w:p w14:paraId="539BAFF7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 3d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5/2</w:t>
            </w:r>
          </w:p>
        </w:tc>
        <w:tc>
          <w:tcPr>
            <w:tcW w:w="1432" w:type="dxa"/>
            <w:hideMark/>
          </w:tcPr>
          <w:p w14:paraId="16BA692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 3d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3/2</w:t>
            </w:r>
          </w:p>
        </w:tc>
        <w:tc>
          <w:tcPr>
            <w:tcW w:w="1337" w:type="dxa"/>
            <w:hideMark/>
          </w:tcPr>
          <w:p w14:paraId="0860CF85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 3d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5/2</w:t>
            </w:r>
          </w:p>
        </w:tc>
        <w:tc>
          <w:tcPr>
            <w:tcW w:w="1260" w:type="dxa"/>
            <w:hideMark/>
          </w:tcPr>
          <w:p w14:paraId="0505C65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 3d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3/2</w:t>
            </w:r>
          </w:p>
        </w:tc>
      </w:tr>
      <w:tr w:rsidR="00387DE4" w:rsidRPr="00DD5640" w14:paraId="33CAA130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2CE1AA5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No buffer layer</w:t>
            </w:r>
          </w:p>
        </w:tc>
        <w:tc>
          <w:tcPr>
            <w:tcW w:w="1920" w:type="dxa"/>
            <w:vAlign w:val="center"/>
            <w:hideMark/>
          </w:tcPr>
          <w:p w14:paraId="6851846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415" w:type="dxa"/>
            <w:vAlign w:val="center"/>
            <w:hideMark/>
          </w:tcPr>
          <w:p w14:paraId="1A525737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1.04</w:t>
            </w:r>
          </w:p>
        </w:tc>
        <w:tc>
          <w:tcPr>
            <w:tcW w:w="1432" w:type="dxa"/>
            <w:vAlign w:val="center"/>
            <w:hideMark/>
          </w:tcPr>
          <w:p w14:paraId="63E897F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1.03</w:t>
            </w:r>
          </w:p>
        </w:tc>
        <w:tc>
          <w:tcPr>
            <w:tcW w:w="1337" w:type="dxa"/>
            <w:vAlign w:val="center"/>
            <w:hideMark/>
          </w:tcPr>
          <w:p w14:paraId="6D1BE242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84985</w:t>
            </w:r>
          </w:p>
        </w:tc>
        <w:tc>
          <w:tcPr>
            <w:tcW w:w="1260" w:type="dxa"/>
            <w:vAlign w:val="center"/>
            <w:hideMark/>
          </w:tcPr>
          <w:p w14:paraId="61C3E8E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54743</w:t>
            </w:r>
          </w:p>
        </w:tc>
      </w:tr>
      <w:tr w:rsidR="00387DE4" w:rsidRPr="00DD5640" w14:paraId="0366E4F0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7F967BE9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0" w:type="dxa"/>
            <w:vAlign w:val="center"/>
            <w:hideMark/>
          </w:tcPr>
          <w:p w14:paraId="4B1C92C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415" w:type="dxa"/>
            <w:vAlign w:val="center"/>
            <w:hideMark/>
          </w:tcPr>
          <w:p w14:paraId="2238B7BD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1.30</w:t>
            </w:r>
          </w:p>
        </w:tc>
        <w:tc>
          <w:tcPr>
            <w:tcW w:w="1432" w:type="dxa"/>
            <w:vAlign w:val="center"/>
            <w:hideMark/>
          </w:tcPr>
          <w:p w14:paraId="74ED8B6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1.33</w:t>
            </w:r>
          </w:p>
        </w:tc>
        <w:tc>
          <w:tcPr>
            <w:tcW w:w="1337" w:type="dxa"/>
            <w:vAlign w:val="center"/>
            <w:hideMark/>
          </w:tcPr>
          <w:p w14:paraId="5809BBA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93932</w:t>
            </w:r>
          </w:p>
        </w:tc>
        <w:tc>
          <w:tcPr>
            <w:tcW w:w="1260" w:type="dxa"/>
            <w:vAlign w:val="center"/>
            <w:hideMark/>
          </w:tcPr>
          <w:p w14:paraId="0871737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66255</w:t>
            </w:r>
          </w:p>
        </w:tc>
      </w:tr>
      <w:tr w:rsidR="00387DE4" w:rsidRPr="00DD5640" w14:paraId="79D3BCEC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1D697CB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BCP</w:t>
            </w:r>
          </w:p>
        </w:tc>
        <w:tc>
          <w:tcPr>
            <w:tcW w:w="1920" w:type="dxa"/>
            <w:vAlign w:val="center"/>
            <w:hideMark/>
          </w:tcPr>
          <w:p w14:paraId="72E254CA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415" w:type="dxa"/>
            <w:vAlign w:val="center"/>
            <w:hideMark/>
          </w:tcPr>
          <w:p w14:paraId="6FDBC13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0.98</w:t>
            </w:r>
          </w:p>
        </w:tc>
        <w:tc>
          <w:tcPr>
            <w:tcW w:w="1432" w:type="dxa"/>
            <w:vAlign w:val="center"/>
            <w:hideMark/>
          </w:tcPr>
          <w:p w14:paraId="5C8F5FB9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0.97</w:t>
            </w:r>
          </w:p>
        </w:tc>
        <w:tc>
          <w:tcPr>
            <w:tcW w:w="1337" w:type="dxa"/>
            <w:vAlign w:val="center"/>
            <w:hideMark/>
          </w:tcPr>
          <w:p w14:paraId="03581DD8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22651</w:t>
            </w:r>
          </w:p>
        </w:tc>
        <w:tc>
          <w:tcPr>
            <w:tcW w:w="1260" w:type="dxa"/>
            <w:vAlign w:val="center"/>
            <w:hideMark/>
          </w:tcPr>
          <w:p w14:paraId="667D8E9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15208</w:t>
            </w:r>
          </w:p>
        </w:tc>
      </w:tr>
      <w:tr w:rsidR="00387DE4" w:rsidRPr="00DD5640" w14:paraId="560749FA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4B039EEC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0" w:type="dxa"/>
            <w:vAlign w:val="center"/>
            <w:hideMark/>
          </w:tcPr>
          <w:p w14:paraId="64F4A0DE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415" w:type="dxa"/>
            <w:vAlign w:val="center"/>
            <w:hideMark/>
          </w:tcPr>
          <w:p w14:paraId="17CC5C63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1.02</w:t>
            </w:r>
          </w:p>
        </w:tc>
        <w:tc>
          <w:tcPr>
            <w:tcW w:w="1432" w:type="dxa"/>
            <w:vAlign w:val="center"/>
            <w:hideMark/>
          </w:tcPr>
          <w:p w14:paraId="1600FF7C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0.97</w:t>
            </w:r>
          </w:p>
        </w:tc>
        <w:tc>
          <w:tcPr>
            <w:tcW w:w="1337" w:type="dxa"/>
            <w:vAlign w:val="center"/>
            <w:hideMark/>
          </w:tcPr>
          <w:p w14:paraId="3F55F065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63819</w:t>
            </w:r>
          </w:p>
        </w:tc>
        <w:tc>
          <w:tcPr>
            <w:tcW w:w="1260" w:type="dxa"/>
            <w:vAlign w:val="center"/>
            <w:hideMark/>
          </w:tcPr>
          <w:p w14:paraId="5EF41CF2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39050</w:t>
            </w:r>
          </w:p>
        </w:tc>
      </w:tr>
      <w:tr w:rsidR="00387DE4" w:rsidRPr="00DD5640" w14:paraId="52FAD002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70ADE265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>BCP)(PEIE)</w:t>
            </w:r>
          </w:p>
        </w:tc>
        <w:tc>
          <w:tcPr>
            <w:tcW w:w="1920" w:type="dxa"/>
            <w:vAlign w:val="center"/>
            <w:hideMark/>
          </w:tcPr>
          <w:p w14:paraId="59D33014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RT</w:t>
            </w:r>
          </w:p>
        </w:tc>
        <w:tc>
          <w:tcPr>
            <w:tcW w:w="1415" w:type="dxa"/>
            <w:vAlign w:val="center"/>
            <w:hideMark/>
          </w:tcPr>
          <w:p w14:paraId="15E864FB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0.95</w:t>
            </w:r>
          </w:p>
        </w:tc>
        <w:tc>
          <w:tcPr>
            <w:tcW w:w="1432" w:type="dxa"/>
            <w:vAlign w:val="center"/>
            <w:hideMark/>
          </w:tcPr>
          <w:p w14:paraId="0F76B260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0.89</w:t>
            </w:r>
          </w:p>
        </w:tc>
        <w:tc>
          <w:tcPr>
            <w:tcW w:w="1337" w:type="dxa"/>
            <w:vAlign w:val="center"/>
            <w:hideMark/>
          </w:tcPr>
          <w:p w14:paraId="57A5C166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30282</w:t>
            </w:r>
          </w:p>
        </w:tc>
        <w:tc>
          <w:tcPr>
            <w:tcW w:w="1260" w:type="dxa"/>
            <w:vAlign w:val="center"/>
            <w:hideMark/>
          </w:tcPr>
          <w:p w14:paraId="0CF94C8F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18655</w:t>
            </w:r>
          </w:p>
        </w:tc>
      </w:tr>
      <w:tr w:rsidR="0058404C" w:rsidRPr="00DD5640" w14:paraId="7246B6A5" w14:textId="77777777" w:rsidTr="00C31EAC">
        <w:trPr>
          <w:trHeight w:val="397"/>
        </w:trPr>
        <w:tc>
          <w:tcPr>
            <w:tcW w:w="1541" w:type="dxa"/>
            <w:vAlign w:val="center"/>
            <w:hideMark/>
          </w:tcPr>
          <w:p w14:paraId="7B0AB032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0" w:type="dxa"/>
            <w:vAlign w:val="center"/>
            <w:hideMark/>
          </w:tcPr>
          <w:p w14:paraId="64165557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sz w:val="20"/>
              </w:rPr>
              <w:t>C</w:t>
            </w:r>
          </w:p>
        </w:tc>
        <w:tc>
          <w:tcPr>
            <w:tcW w:w="1415" w:type="dxa"/>
            <w:vAlign w:val="center"/>
            <w:hideMark/>
          </w:tcPr>
          <w:p w14:paraId="47D4C917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1.02</w:t>
            </w:r>
          </w:p>
        </w:tc>
        <w:tc>
          <w:tcPr>
            <w:tcW w:w="1432" w:type="dxa"/>
            <w:vAlign w:val="center"/>
            <w:hideMark/>
          </w:tcPr>
          <w:p w14:paraId="49335311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1.06</w:t>
            </w:r>
          </w:p>
        </w:tc>
        <w:tc>
          <w:tcPr>
            <w:tcW w:w="1337" w:type="dxa"/>
            <w:vAlign w:val="center"/>
            <w:hideMark/>
          </w:tcPr>
          <w:p w14:paraId="5106999A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64178</w:t>
            </w:r>
          </w:p>
        </w:tc>
        <w:tc>
          <w:tcPr>
            <w:tcW w:w="1260" w:type="dxa"/>
            <w:vAlign w:val="center"/>
            <w:hideMark/>
          </w:tcPr>
          <w:p w14:paraId="053F8E67" w14:textId="77777777" w:rsidR="0058404C" w:rsidRPr="00DD5640" w:rsidRDefault="0058404C" w:rsidP="00C31EAC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46217</w:t>
            </w:r>
          </w:p>
        </w:tc>
      </w:tr>
    </w:tbl>
    <w:p w14:paraId="60904E0C" w14:textId="64417D28" w:rsidR="0058404C" w:rsidRPr="00DD5640" w:rsidRDefault="0058404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lastRenderedPageBreak/>
        <w:t xml:space="preserve">Table S3 </w:t>
      </w:r>
      <w:r w:rsidRPr="00DD5640">
        <w:t>Comparison of photovoltaic performance of representative perovskite solar cells with bandgaps &gt;1.6 eV reported in the literature and in this work</w:t>
      </w:r>
    </w:p>
    <w:tbl>
      <w:tblPr>
        <w:tblW w:w="9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"/>
        <w:gridCol w:w="958"/>
        <w:gridCol w:w="1218"/>
        <w:gridCol w:w="1194"/>
        <w:gridCol w:w="958"/>
        <w:gridCol w:w="4033"/>
      </w:tblGrid>
      <w:tr w:rsidR="00387DE4" w:rsidRPr="00DD5640" w14:paraId="172AA8FF" w14:textId="77777777" w:rsidTr="00C31EAC">
        <w:trPr>
          <w:trHeight w:val="397"/>
        </w:trPr>
        <w:tc>
          <w:tcPr>
            <w:tcW w:w="1016" w:type="dxa"/>
            <w:noWrap/>
            <w:vAlign w:val="center"/>
          </w:tcPr>
          <w:p w14:paraId="14413A56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Bandgap</w:t>
            </w:r>
          </w:p>
          <w:p w14:paraId="2567B815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(eV)</w:t>
            </w:r>
          </w:p>
        </w:tc>
        <w:tc>
          <w:tcPr>
            <w:tcW w:w="958" w:type="dxa"/>
            <w:noWrap/>
            <w:vAlign w:val="center"/>
          </w:tcPr>
          <w:p w14:paraId="170DBD82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proofErr w:type="spellStart"/>
            <w:r w:rsidRPr="00DD5640">
              <w:rPr>
                <w:b/>
                <w:sz w:val="18"/>
              </w:rPr>
              <w:t>Voc</w:t>
            </w:r>
            <w:proofErr w:type="spellEnd"/>
          </w:p>
          <w:p w14:paraId="052BE515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(V)</w:t>
            </w:r>
          </w:p>
        </w:tc>
        <w:tc>
          <w:tcPr>
            <w:tcW w:w="1218" w:type="dxa"/>
            <w:noWrap/>
            <w:vAlign w:val="center"/>
          </w:tcPr>
          <w:p w14:paraId="7FFFFEF9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proofErr w:type="spellStart"/>
            <w:r w:rsidRPr="00DD5640">
              <w:rPr>
                <w:b/>
                <w:sz w:val="18"/>
              </w:rPr>
              <w:t>Jsc</w:t>
            </w:r>
            <w:proofErr w:type="spellEnd"/>
          </w:p>
          <w:p w14:paraId="1AE5A2B0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(mA/cm</w:t>
            </w:r>
            <w:r w:rsidRPr="00DD5640">
              <w:rPr>
                <w:b/>
                <w:sz w:val="18"/>
                <w:vertAlign w:val="superscript"/>
              </w:rPr>
              <w:t>2</w:t>
            </w:r>
            <w:r w:rsidRPr="00DD5640">
              <w:rPr>
                <w:b/>
                <w:sz w:val="18"/>
              </w:rPr>
              <w:t>)</w:t>
            </w:r>
          </w:p>
        </w:tc>
        <w:tc>
          <w:tcPr>
            <w:tcW w:w="1194" w:type="dxa"/>
            <w:noWrap/>
            <w:vAlign w:val="center"/>
          </w:tcPr>
          <w:p w14:paraId="769EFE58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Fill factor</w:t>
            </w:r>
          </w:p>
          <w:p w14:paraId="4C906FF4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(%)</w:t>
            </w:r>
          </w:p>
        </w:tc>
        <w:tc>
          <w:tcPr>
            <w:tcW w:w="958" w:type="dxa"/>
            <w:noWrap/>
            <w:vAlign w:val="center"/>
          </w:tcPr>
          <w:p w14:paraId="5C23B264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PCE</w:t>
            </w:r>
          </w:p>
          <w:p w14:paraId="607F7C7E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(%)</w:t>
            </w:r>
          </w:p>
        </w:tc>
        <w:tc>
          <w:tcPr>
            <w:tcW w:w="4033" w:type="dxa"/>
            <w:noWrap/>
            <w:vAlign w:val="center"/>
          </w:tcPr>
          <w:p w14:paraId="15D7E9A2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References</w:t>
            </w:r>
          </w:p>
        </w:tc>
      </w:tr>
      <w:tr w:rsidR="00387DE4" w:rsidRPr="00DD5640" w14:paraId="5BF2C6AC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5AA1FA8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</w:t>
            </w:r>
          </w:p>
        </w:tc>
        <w:tc>
          <w:tcPr>
            <w:tcW w:w="958" w:type="dxa"/>
            <w:noWrap/>
            <w:vAlign w:val="center"/>
            <w:hideMark/>
          </w:tcPr>
          <w:p w14:paraId="131405B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1.22</w:t>
            </w:r>
          </w:p>
        </w:tc>
        <w:tc>
          <w:tcPr>
            <w:tcW w:w="1218" w:type="dxa"/>
            <w:noWrap/>
            <w:vAlign w:val="center"/>
            <w:hideMark/>
          </w:tcPr>
          <w:p w14:paraId="022C626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22.3</w:t>
            </w:r>
          </w:p>
        </w:tc>
        <w:tc>
          <w:tcPr>
            <w:tcW w:w="1194" w:type="dxa"/>
            <w:noWrap/>
            <w:vAlign w:val="center"/>
            <w:hideMark/>
          </w:tcPr>
          <w:p w14:paraId="7BC7B4E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83.4</w:t>
            </w:r>
          </w:p>
        </w:tc>
        <w:tc>
          <w:tcPr>
            <w:tcW w:w="958" w:type="dxa"/>
            <w:noWrap/>
            <w:vAlign w:val="center"/>
            <w:hideMark/>
          </w:tcPr>
          <w:p w14:paraId="3772DCB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22.6</w:t>
            </w:r>
          </w:p>
        </w:tc>
        <w:tc>
          <w:tcPr>
            <w:tcW w:w="4033" w:type="dxa"/>
            <w:noWrap/>
            <w:vAlign w:val="center"/>
            <w:hideMark/>
          </w:tcPr>
          <w:p w14:paraId="4C89C260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Science </w:t>
            </w:r>
            <w:r w:rsidRPr="00DD5640">
              <w:rPr>
                <w:sz w:val="18"/>
              </w:rPr>
              <w:t>2024, 384, 767.</w:t>
            </w:r>
          </w:p>
        </w:tc>
      </w:tr>
      <w:tr w:rsidR="00387DE4" w:rsidRPr="00DD5640" w14:paraId="69C68409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0BBCA09C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1.61</w:t>
            </w:r>
          </w:p>
        </w:tc>
        <w:tc>
          <w:tcPr>
            <w:tcW w:w="958" w:type="dxa"/>
            <w:noWrap/>
            <w:vAlign w:val="center"/>
            <w:hideMark/>
          </w:tcPr>
          <w:p w14:paraId="5E6A384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1.164</w:t>
            </w:r>
          </w:p>
        </w:tc>
        <w:tc>
          <w:tcPr>
            <w:tcW w:w="1218" w:type="dxa"/>
            <w:noWrap/>
            <w:vAlign w:val="center"/>
            <w:hideMark/>
          </w:tcPr>
          <w:p w14:paraId="2BFD805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23.19</w:t>
            </w:r>
          </w:p>
        </w:tc>
        <w:tc>
          <w:tcPr>
            <w:tcW w:w="1194" w:type="dxa"/>
            <w:noWrap/>
            <w:vAlign w:val="center"/>
            <w:hideMark/>
          </w:tcPr>
          <w:p w14:paraId="37324CB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85.7</w:t>
            </w:r>
          </w:p>
        </w:tc>
        <w:tc>
          <w:tcPr>
            <w:tcW w:w="958" w:type="dxa"/>
            <w:noWrap/>
            <w:vAlign w:val="center"/>
            <w:hideMark/>
          </w:tcPr>
          <w:p w14:paraId="1FB52B7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23.13</w:t>
            </w:r>
          </w:p>
        </w:tc>
        <w:tc>
          <w:tcPr>
            <w:tcW w:w="4033" w:type="dxa"/>
            <w:noWrap/>
            <w:vAlign w:val="center"/>
            <w:hideMark/>
          </w:tcPr>
          <w:p w14:paraId="04527105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proofErr w:type="spellStart"/>
            <w:r w:rsidRPr="00DD5640">
              <w:rPr>
                <w:i/>
                <w:iCs/>
                <w:sz w:val="18"/>
              </w:rPr>
              <w:t>InfoMat</w:t>
            </w:r>
            <w:proofErr w:type="spellEnd"/>
            <w:r w:rsidRPr="00DD5640">
              <w:rPr>
                <w:i/>
                <w:iCs/>
                <w:sz w:val="18"/>
              </w:rPr>
              <w:t xml:space="preserve">. </w:t>
            </w:r>
            <w:r w:rsidRPr="00DD5640">
              <w:rPr>
                <w:sz w:val="18"/>
              </w:rPr>
              <w:t>2023;</w:t>
            </w:r>
            <w:proofErr w:type="gramStart"/>
            <w:r w:rsidRPr="00DD5640">
              <w:rPr>
                <w:sz w:val="18"/>
              </w:rPr>
              <w:t>5:e</w:t>
            </w:r>
            <w:proofErr w:type="gramEnd"/>
            <w:r w:rsidRPr="00DD5640">
              <w:rPr>
                <w:sz w:val="18"/>
              </w:rPr>
              <w:t>12379</w:t>
            </w:r>
          </w:p>
        </w:tc>
      </w:tr>
      <w:tr w:rsidR="00387DE4" w:rsidRPr="00DD5640" w14:paraId="21007616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7FC44873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1.61</w:t>
            </w:r>
          </w:p>
        </w:tc>
        <w:tc>
          <w:tcPr>
            <w:tcW w:w="958" w:type="dxa"/>
            <w:noWrap/>
            <w:vAlign w:val="center"/>
            <w:hideMark/>
          </w:tcPr>
          <w:p w14:paraId="281C554C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1.21</w:t>
            </w:r>
          </w:p>
        </w:tc>
        <w:tc>
          <w:tcPr>
            <w:tcW w:w="1218" w:type="dxa"/>
            <w:noWrap/>
            <w:vAlign w:val="center"/>
            <w:hideMark/>
          </w:tcPr>
          <w:p w14:paraId="6200FF47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23.51</w:t>
            </w:r>
          </w:p>
        </w:tc>
        <w:tc>
          <w:tcPr>
            <w:tcW w:w="1194" w:type="dxa"/>
            <w:noWrap/>
            <w:vAlign w:val="center"/>
            <w:hideMark/>
          </w:tcPr>
          <w:p w14:paraId="5B4E293F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84.61</w:t>
            </w:r>
          </w:p>
        </w:tc>
        <w:tc>
          <w:tcPr>
            <w:tcW w:w="958" w:type="dxa"/>
            <w:noWrap/>
            <w:vAlign w:val="center"/>
            <w:hideMark/>
          </w:tcPr>
          <w:p w14:paraId="609149A6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24.11</w:t>
            </w:r>
          </w:p>
        </w:tc>
        <w:tc>
          <w:tcPr>
            <w:tcW w:w="4033" w:type="dxa"/>
            <w:noWrap/>
            <w:vAlign w:val="center"/>
            <w:hideMark/>
          </w:tcPr>
          <w:p w14:paraId="40C3577F" w14:textId="77777777" w:rsidR="0058404C" w:rsidRPr="00DD5640" w:rsidRDefault="0058404C" w:rsidP="00C31EAC">
            <w:pPr>
              <w:pStyle w:val="SMcaption"/>
              <w:rPr>
                <w:b/>
                <w:i/>
                <w:iCs/>
                <w:sz w:val="18"/>
              </w:rPr>
            </w:pPr>
            <w:r w:rsidRPr="00DD5640">
              <w:rPr>
                <w:b/>
                <w:i/>
                <w:iCs/>
                <w:sz w:val="18"/>
              </w:rPr>
              <w:t>This work</w:t>
            </w:r>
          </w:p>
        </w:tc>
      </w:tr>
      <w:tr w:rsidR="00387DE4" w:rsidRPr="00DD5640" w14:paraId="42EF2EBB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29BEE06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1.65</w:t>
            </w:r>
          </w:p>
        </w:tc>
        <w:tc>
          <w:tcPr>
            <w:tcW w:w="958" w:type="dxa"/>
            <w:noWrap/>
            <w:vAlign w:val="center"/>
            <w:hideMark/>
          </w:tcPr>
          <w:p w14:paraId="1AB3313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1.206</w:t>
            </w:r>
          </w:p>
        </w:tc>
        <w:tc>
          <w:tcPr>
            <w:tcW w:w="1218" w:type="dxa"/>
            <w:noWrap/>
            <w:vAlign w:val="center"/>
            <w:hideMark/>
          </w:tcPr>
          <w:p w14:paraId="677429D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22.42</w:t>
            </w:r>
          </w:p>
        </w:tc>
        <w:tc>
          <w:tcPr>
            <w:tcW w:w="1194" w:type="dxa"/>
            <w:noWrap/>
            <w:vAlign w:val="center"/>
            <w:hideMark/>
          </w:tcPr>
          <w:p w14:paraId="6E7586D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81.55</w:t>
            </w:r>
          </w:p>
        </w:tc>
        <w:tc>
          <w:tcPr>
            <w:tcW w:w="958" w:type="dxa"/>
            <w:noWrap/>
            <w:vAlign w:val="center"/>
            <w:hideMark/>
          </w:tcPr>
          <w:p w14:paraId="2DC3350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22.05</w:t>
            </w:r>
          </w:p>
        </w:tc>
        <w:tc>
          <w:tcPr>
            <w:tcW w:w="4033" w:type="dxa"/>
            <w:noWrap/>
            <w:vAlign w:val="center"/>
            <w:hideMark/>
          </w:tcPr>
          <w:p w14:paraId="34D74E9A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2024, 9, 536.</w:t>
            </w:r>
          </w:p>
        </w:tc>
      </w:tr>
      <w:tr w:rsidR="00387DE4" w:rsidRPr="00DD5640" w14:paraId="62190472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6CE08C0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1.66</w:t>
            </w:r>
          </w:p>
        </w:tc>
        <w:tc>
          <w:tcPr>
            <w:tcW w:w="958" w:type="dxa"/>
            <w:noWrap/>
            <w:vAlign w:val="center"/>
            <w:hideMark/>
          </w:tcPr>
          <w:p w14:paraId="7D68EF6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1.241</w:t>
            </w:r>
          </w:p>
        </w:tc>
        <w:tc>
          <w:tcPr>
            <w:tcW w:w="1218" w:type="dxa"/>
            <w:noWrap/>
            <w:vAlign w:val="center"/>
            <w:hideMark/>
          </w:tcPr>
          <w:p w14:paraId="3DB58D8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20.89</w:t>
            </w:r>
          </w:p>
        </w:tc>
        <w:tc>
          <w:tcPr>
            <w:tcW w:w="1194" w:type="dxa"/>
            <w:noWrap/>
            <w:vAlign w:val="center"/>
            <w:hideMark/>
          </w:tcPr>
          <w:p w14:paraId="79041E2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83.89</w:t>
            </w:r>
          </w:p>
        </w:tc>
        <w:tc>
          <w:tcPr>
            <w:tcW w:w="958" w:type="dxa"/>
            <w:noWrap/>
            <w:vAlign w:val="center"/>
            <w:hideMark/>
          </w:tcPr>
          <w:p w14:paraId="2E06C14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21.62</w:t>
            </w:r>
          </w:p>
        </w:tc>
        <w:tc>
          <w:tcPr>
            <w:tcW w:w="4033" w:type="dxa"/>
            <w:noWrap/>
            <w:vAlign w:val="center"/>
            <w:hideMark/>
          </w:tcPr>
          <w:p w14:paraId="54307583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Nano Energy </w:t>
            </w:r>
            <w:r w:rsidRPr="00DD5640">
              <w:rPr>
                <w:sz w:val="18"/>
              </w:rPr>
              <w:t>2024, 121, 109162.</w:t>
            </w:r>
          </w:p>
        </w:tc>
      </w:tr>
      <w:tr w:rsidR="00387DE4" w:rsidRPr="00DD5640" w14:paraId="50701B33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74CC6BC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1.67</w:t>
            </w:r>
          </w:p>
        </w:tc>
        <w:tc>
          <w:tcPr>
            <w:tcW w:w="958" w:type="dxa"/>
            <w:noWrap/>
            <w:vAlign w:val="center"/>
            <w:hideMark/>
          </w:tcPr>
          <w:p w14:paraId="6150378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1.26</w:t>
            </w:r>
          </w:p>
        </w:tc>
        <w:tc>
          <w:tcPr>
            <w:tcW w:w="1218" w:type="dxa"/>
            <w:noWrap/>
            <w:vAlign w:val="center"/>
            <w:hideMark/>
          </w:tcPr>
          <w:p w14:paraId="5D6F9F7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19.5</w:t>
            </w:r>
          </w:p>
        </w:tc>
        <w:tc>
          <w:tcPr>
            <w:tcW w:w="1194" w:type="dxa"/>
            <w:noWrap/>
            <w:vAlign w:val="center"/>
            <w:hideMark/>
          </w:tcPr>
          <w:p w14:paraId="1E44AAF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84</w:t>
            </w:r>
          </w:p>
        </w:tc>
        <w:tc>
          <w:tcPr>
            <w:tcW w:w="958" w:type="dxa"/>
            <w:noWrap/>
            <w:vAlign w:val="center"/>
            <w:hideMark/>
          </w:tcPr>
          <w:p w14:paraId="4B6065D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20.6</w:t>
            </w:r>
          </w:p>
        </w:tc>
        <w:tc>
          <w:tcPr>
            <w:tcW w:w="4033" w:type="dxa"/>
            <w:noWrap/>
            <w:vAlign w:val="center"/>
            <w:hideMark/>
          </w:tcPr>
          <w:p w14:paraId="4C2F5F84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Science </w:t>
            </w:r>
            <w:r w:rsidRPr="00DD5640">
              <w:rPr>
                <w:sz w:val="18"/>
              </w:rPr>
              <w:t>2024, 384, 767.</w:t>
            </w:r>
          </w:p>
        </w:tc>
      </w:tr>
      <w:tr w:rsidR="00387DE4" w:rsidRPr="00DD5640" w14:paraId="75C8386B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77D061F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1.68</w:t>
            </w:r>
          </w:p>
        </w:tc>
        <w:tc>
          <w:tcPr>
            <w:tcW w:w="958" w:type="dxa"/>
            <w:noWrap/>
            <w:vAlign w:val="center"/>
            <w:hideMark/>
          </w:tcPr>
          <w:p w14:paraId="104B5D4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1.282</w:t>
            </w:r>
          </w:p>
        </w:tc>
        <w:tc>
          <w:tcPr>
            <w:tcW w:w="1218" w:type="dxa"/>
            <w:noWrap/>
            <w:vAlign w:val="center"/>
            <w:hideMark/>
          </w:tcPr>
          <w:p w14:paraId="364571B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22.43</w:t>
            </w:r>
          </w:p>
        </w:tc>
        <w:tc>
          <w:tcPr>
            <w:tcW w:w="1194" w:type="dxa"/>
            <w:noWrap/>
            <w:vAlign w:val="center"/>
            <w:hideMark/>
          </w:tcPr>
          <w:p w14:paraId="2127361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81.2</w:t>
            </w:r>
          </w:p>
        </w:tc>
        <w:tc>
          <w:tcPr>
            <w:tcW w:w="958" w:type="dxa"/>
            <w:noWrap/>
            <w:vAlign w:val="center"/>
            <w:hideMark/>
          </w:tcPr>
          <w:p w14:paraId="78520EC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23.35</w:t>
            </w:r>
          </w:p>
        </w:tc>
        <w:tc>
          <w:tcPr>
            <w:tcW w:w="4033" w:type="dxa"/>
            <w:noWrap/>
            <w:vAlign w:val="center"/>
            <w:hideMark/>
          </w:tcPr>
          <w:p w14:paraId="7F0ECC80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Energy Environ. Sci. </w:t>
            </w:r>
            <w:r w:rsidRPr="00DD5640">
              <w:rPr>
                <w:sz w:val="18"/>
              </w:rPr>
              <w:t>2024, 17, 5866.</w:t>
            </w:r>
          </w:p>
        </w:tc>
      </w:tr>
      <w:tr w:rsidR="00387DE4" w:rsidRPr="00DD5640" w14:paraId="38F60BFF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1D294CB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</w:t>
            </w:r>
          </w:p>
        </w:tc>
        <w:tc>
          <w:tcPr>
            <w:tcW w:w="958" w:type="dxa"/>
            <w:noWrap/>
            <w:vAlign w:val="center"/>
            <w:hideMark/>
          </w:tcPr>
          <w:p w14:paraId="54700AD3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1.26</w:t>
            </w:r>
          </w:p>
        </w:tc>
        <w:tc>
          <w:tcPr>
            <w:tcW w:w="1218" w:type="dxa"/>
            <w:noWrap/>
            <w:vAlign w:val="center"/>
            <w:hideMark/>
          </w:tcPr>
          <w:p w14:paraId="695C296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20.84</w:t>
            </w:r>
          </w:p>
        </w:tc>
        <w:tc>
          <w:tcPr>
            <w:tcW w:w="1194" w:type="dxa"/>
            <w:noWrap/>
            <w:vAlign w:val="center"/>
            <w:hideMark/>
          </w:tcPr>
          <w:p w14:paraId="0FAD2BB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82.82</w:t>
            </w:r>
          </w:p>
        </w:tc>
        <w:tc>
          <w:tcPr>
            <w:tcW w:w="958" w:type="dxa"/>
            <w:noWrap/>
            <w:vAlign w:val="center"/>
            <w:hideMark/>
          </w:tcPr>
          <w:p w14:paraId="0172B00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21.85</w:t>
            </w:r>
          </w:p>
        </w:tc>
        <w:tc>
          <w:tcPr>
            <w:tcW w:w="4033" w:type="dxa"/>
            <w:noWrap/>
            <w:vAlign w:val="center"/>
            <w:hideMark/>
          </w:tcPr>
          <w:p w14:paraId="27D8886A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Energy Environ. Sci. </w:t>
            </w:r>
            <w:r w:rsidRPr="00DD5640">
              <w:rPr>
                <w:sz w:val="18"/>
              </w:rPr>
              <w:t>2025, 18, 1232.</w:t>
            </w:r>
          </w:p>
        </w:tc>
      </w:tr>
      <w:tr w:rsidR="00387DE4" w:rsidRPr="00DD5640" w14:paraId="0F1670DD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5237118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1.72</w:t>
            </w:r>
          </w:p>
        </w:tc>
        <w:tc>
          <w:tcPr>
            <w:tcW w:w="958" w:type="dxa"/>
            <w:noWrap/>
            <w:vAlign w:val="center"/>
            <w:hideMark/>
          </w:tcPr>
          <w:p w14:paraId="25A8997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1.321</w:t>
            </w:r>
          </w:p>
        </w:tc>
        <w:tc>
          <w:tcPr>
            <w:tcW w:w="1218" w:type="dxa"/>
            <w:noWrap/>
            <w:vAlign w:val="center"/>
            <w:hideMark/>
          </w:tcPr>
          <w:p w14:paraId="5014959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19.32</w:t>
            </w:r>
          </w:p>
        </w:tc>
        <w:tc>
          <w:tcPr>
            <w:tcW w:w="1194" w:type="dxa"/>
            <w:noWrap/>
            <w:vAlign w:val="center"/>
            <w:hideMark/>
          </w:tcPr>
          <w:p w14:paraId="40BBAB8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76.1</w:t>
            </w:r>
          </w:p>
        </w:tc>
        <w:tc>
          <w:tcPr>
            <w:tcW w:w="958" w:type="dxa"/>
            <w:noWrap/>
            <w:vAlign w:val="center"/>
            <w:hideMark/>
          </w:tcPr>
          <w:p w14:paraId="7AAF520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19.42</w:t>
            </w:r>
          </w:p>
        </w:tc>
        <w:tc>
          <w:tcPr>
            <w:tcW w:w="4033" w:type="dxa"/>
            <w:noWrap/>
            <w:vAlign w:val="center"/>
            <w:hideMark/>
          </w:tcPr>
          <w:p w14:paraId="32EB7C90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 xml:space="preserve">Nat. </w:t>
            </w:r>
            <w:proofErr w:type="spellStart"/>
            <w:r w:rsidRPr="00DD5640">
              <w:rPr>
                <w:i/>
                <w:iCs/>
                <w:sz w:val="18"/>
              </w:rPr>
              <w:t>Commun</w:t>
            </w:r>
            <w:proofErr w:type="spellEnd"/>
            <w:r w:rsidRPr="00DD5640">
              <w:rPr>
                <w:i/>
                <w:iCs/>
                <w:sz w:val="18"/>
              </w:rPr>
              <w:t>. </w:t>
            </w:r>
            <w:r w:rsidRPr="00DD5640">
              <w:rPr>
                <w:sz w:val="18"/>
              </w:rPr>
              <w:t>2024, 15, 882.</w:t>
            </w:r>
          </w:p>
        </w:tc>
      </w:tr>
      <w:tr w:rsidR="00387DE4" w:rsidRPr="00DD5640" w14:paraId="04035083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6AF48BE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1.73</w:t>
            </w:r>
          </w:p>
        </w:tc>
        <w:tc>
          <w:tcPr>
            <w:tcW w:w="958" w:type="dxa"/>
            <w:noWrap/>
            <w:vAlign w:val="center"/>
            <w:hideMark/>
          </w:tcPr>
          <w:p w14:paraId="42A6F60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1.27</w:t>
            </w:r>
          </w:p>
        </w:tc>
        <w:tc>
          <w:tcPr>
            <w:tcW w:w="1218" w:type="dxa"/>
            <w:noWrap/>
            <w:vAlign w:val="center"/>
            <w:hideMark/>
          </w:tcPr>
          <w:p w14:paraId="1A3A3D4C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19.15</w:t>
            </w:r>
          </w:p>
        </w:tc>
        <w:tc>
          <w:tcPr>
            <w:tcW w:w="1194" w:type="dxa"/>
            <w:noWrap/>
            <w:vAlign w:val="center"/>
            <w:hideMark/>
          </w:tcPr>
          <w:p w14:paraId="474E47A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81.89</w:t>
            </w:r>
          </w:p>
        </w:tc>
        <w:tc>
          <w:tcPr>
            <w:tcW w:w="958" w:type="dxa"/>
            <w:noWrap/>
            <w:vAlign w:val="center"/>
            <w:hideMark/>
          </w:tcPr>
          <w:p w14:paraId="211FB09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19.97</w:t>
            </w:r>
          </w:p>
        </w:tc>
        <w:tc>
          <w:tcPr>
            <w:tcW w:w="4033" w:type="dxa"/>
            <w:noWrap/>
            <w:vAlign w:val="center"/>
            <w:hideMark/>
          </w:tcPr>
          <w:p w14:paraId="57C6E31A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Science </w:t>
            </w:r>
            <w:r w:rsidRPr="00DD5640">
              <w:rPr>
                <w:sz w:val="18"/>
              </w:rPr>
              <w:t>2024, 383, 524.</w:t>
            </w:r>
          </w:p>
        </w:tc>
      </w:tr>
      <w:tr w:rsidR="00387DE4" w:rsidRPr="00DD5640" w14:paraId="20E2937C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0E3472E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1.75</w:t>
            </w:r>
          </w:p>
        </w:tc>
        <w:tc>
          <w:tcPr>
            <w:tcW w:w="958" w:type="dxa"/>
            <w:noWrap/>
            <w:vAlign w:val="center"/>
            <w:hideMark/>
          </w:tcPr>
          <w:p w14:paraId="0D29D6E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1.32</w:t>
            </w:r>
          </w:p>
        </w:tc>
        <w:tc>
          <w:tcPr>
            <w:tcW w:w="1218" w:type="dxa"/>
            <w:noWrap/>
            <w:vAlign w:val="center"/>
            <w:hideMark/>
          </w:tcPr>
          <w:p w14:paraId="1926F9F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18.81</w:t>
            </w:r>
          </w:p>
        </w:tc>
        <w:tc>
          <w:tcPr>
            <w:tcW w:w="1194" w:type="dxa"/>
            <w:noWrap/>
            <w:vAlign w:val="center"/>
            <w:hideMark/>
          </w:tcPr>
          <w:p w14:paraId="07517273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83.59</w:t>
            </w:r>
          </w:p>
        </w:tc>
        <w:tc>
          <w:tcPr>
            <w:tcW w:w="958" w:type="dxa"/>
            <w:noWrap/>
            <w:vAlign w:val="center"/>
            <w:hideMark/>
          </w:tcPr>
          <w:p w14:paraId="5AA04BD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20.8</w:t>
            </w:r>
          </w:p>
        </w:tc>
        <w:tc>
          <w:tcPr>
            <w:tcW w:w="4033" w:type="dxa"/>
            <w:noWrap/>
            <w:vAlign w:val="center"/>
            <w:hideMark/>
          </w:tcPr>
          <w:p w14:paraId="528A5B6F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 xml:space="preserve">Nat. </w:t>
            </w:r>
            <w:proofErr w:type="spellStart"/>
            <w:r w:rsidRPr="00DD5640">
              <w:rPr>
                <w:i/>
                <w:iCs/>
                <w:sz w:val="18"/>
              </w:rPr>
              <w:t>Commun</w:t>
            </w:r>
            <w:proofErr w:type="spellEnd"/>
            <w:r w:rsidRPr="00DD5640">
              <w:rPr>
                <w:i/>
                <w:iCs/>
                <w:sz w:val="18"/>
              </w:rPr>
              <w:t>. </w:t>
            </w:r>
            <w:r w:rsidRPr="00DD5640">
              <w:rPr>
                <w:sz w:val="18"/>
              </w:rPr>
              <w:t>2024, 15, 8899.</w:t>
            </w:r>
          </w:p>
        </w:tc>
      </w:tr>
      <w:tr w:rsidR="00387DE4" w:rsidRPr="00DD5640" w14:paraId="50438851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2F40AD93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1.77</w:t>
            </w:r>
          </w:p>
        </w:tc>
        <w:tc>
          <w:tcPr>
            <w:tcW w:w="958" w:type="dxa"/>
            <w:noWrap/>
            <w:vAlign w:val="center"/>
            <w:hideMark/>
          </w:tcPr>
          <w:p w14:paraId="5F4FBCB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1.36</w:t>
            </w:r>
          </w:p>
        </w:tc>
        <w:tc>
          <w:tcPr>
            <w:tcW w:w="1218" w:type="dxa"/>
            <w:noWrap/>
            <w:vAlign w:val="center"/>
            <w:hideMark/>
          </w:tcPr>
          <w:p w14:paraId="110789E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18.3</w:t>
            </w:r>
          </w:p>
        </w:tc>
        <w:tc>
          <w:tcPr>
            <w:tcW w:w="1194" w:type="dxa"/>
            <w:noWrap/>
            <w:vAlign w:val="center"/>
            <w:hideMark/>
          </w:tcPr>
          <w:p w14:paraId="694333F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82.3</w:t>
            </w:r>
          </w:p>
        </w:tc>
        <w:tc>
          <w:tcPr>
            <w:tcW w:w="958" w:type="dxa"/>
            <w:noWrap/>
            <w:vAlign w:val="center"/>
            <w:hideMark/>
          </w:tcPr>
          <w:p w14:paraId="522CA58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20.5</w:t>
            </w:r>
          </w:p>
        </w:tc>
        <w:tc>
          <w:tcPr>
            <w:tcW w:w="4033" w:type="dxa"/>
            <w:noWrap/>
            <w:vAlign w:val="center"/>
            <w:hideMark/>
          </w:tcPr>
          <w:p w14:paraId="15D6107F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Nature </w:t>
            </w:r>
            <w:r w:rsidRPr="00DD5640">
              <w:rPr>
                <w:sz w:val="18"/>
              </w:rPr>
              <w:t>2024, 635, 867.</w:t>
            </w:r>
          </w:p>
        </w:tc>
      </w:tr>
      <w:tr w:rsidR="00387DE4" w:rsidRPr="00DD5640" w14:paraId="545E5BAB" w14:textId="77777777" w:rsidTr="00C31EAC">
        <w:trPr>
          <w:trHeight w:val="397"/>
        </w:trPr>
        <w:tc>
          <w:tcPr>
            <w:tcW w:w="1016" w:type="dxa"/>
            <w:noWrap/>
            <w:vAlign w:val="center"/>
          </w:tcPr>
          <w:p w14:paraId="49D15D66" w14:textId="77777777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1.77</w:t>
            </w:r>
          </w:p>
        </w:tc>
        <w:tc>
          <w:tcPr>
            <w:tcW w:w="958" w:type="dxa"/>
            <w:noWrap/>
            <w:vAlign w:val="center"/>
          </w:tcPr>
          <w:p w14:paraId="7FF8E0F3" w14:textId="463916D1" w:rsidR="0058404C" w:rsidRPr="00DD5640" w:rsidRDefault="0058404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1.</w:t>
            </w:r>
            <w:r w:rsidR="00C31147" w:rsidRPr="00DD5640">
              <w:rPr>
                <w:b/>
                <w:sz w:val="18"/>
              </w:rPr>
              <w:t>32</w:t>
            </w:r>
          </w:p>
        </w:tc>
        <w:tc>
          <w:tcPr>
            <w:tcW w:w="1218" w:type="dxa"/>
            <w:noWrap/>
            <w:vAlign w:val="center"/>
          </w:tcPr>
          <w:p w14:paraId="09DAD4C0" w14:textId="2D98D993" w:rsidR="0058404C" w:rsidRPr="00DD5640" w:rsidRDefault="00C31147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18.73</w:t>
            </w:r>
          </w:p>
        </w:tc>
        <w:tc>
          <w:tcPr>
            <w:tcW w:w="1194" w:type="dxa"/>
            <w:noWrap/>
            <w:vAlign w:val="center"/>
          </w:tcPr>
          <w:p w14:paraId="2B2070A4" w14:textId="37132873" w:rsidR="0058404C" w:rsidRPr="00DD5640" w:rsidRDefault="00C31147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81.46</w:t>
            </w:r>
          </w:p>
        </w:tc>
        <w:tc>
          <w:tcPr>
            <w:tcW w:w="958" w:type="dxa"/>
            <w:noWrap/>
            <w:vAlign w:val="center"/>
          </w:tcPr>
          <w:p w14:paraId="168E0179" w14:textId="76B8255B" w:rsidR="0058404C" w:rsidRPr="00DD5640" w:rsidRDefault="00EC41AC" w:rsidP="00C31EAC">
            <w:pPr>
              <w:pStyle w:val="SMcaption"/>
              <w:rPr>
                <w:b/>
                <w:sz w:val="18"/>
              </w:rPr>
            </w:pPr>
            <w:r w:rsidRPr="00DD5640">
              <w:rPr>
                <w:b/>
                <w:sz w:val="18"/>
              </w:rPr>
              <w:t>20.00</w:t>
            </w:r>
          </w:p>
        </w:tc>
        <w:tc>
          <w:tcPr>
            <w:tcW w:w="4033" w:type="dxa"/>
            <w:noWrap/>
            <w:vAlign w:val="center"/>
          </w:tcPr>
          <w:p w14:paraId="60DB33C8" w14:textId="77777777" w:rsidR="0058404C" w:rsidRPr="00DD5640" w:rsidRDefault="0058404C" w:rsidP="00C31EAC">
            <w:pPr>
              <w:pStyle w:val="SMcaption"/>
              <w:rPr>
                <w:b/>
                <w:i/>
                <w:iCs/>
                <w:sz w:val="18"/>
              </w:rPr>
            </w:pPr>
            <w:r w:rsidRPr="00DD5640">
              <w:rPr>
                <w:b/>
                <w:i/>
                <w:iCs/>
                <w:sz w:val="18"/>
              </w:rPr>
              <w:t>This work</w:t>
            </w:r>
          </w:p>
        </w:tc>
      </w:tr>
      <w:tr w:rsidR="00387DE4" w:rsidRPr="00DD5640" w14:paraId="7DDE9CCB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42EF8B0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1.78</w:t>
            </w:r>
          </w:p>
        </w:tc>
        <w:tc>
          <w:tcPr>
            <w:tcW w:w="958" w:type="dxa"/>
            <w:noWrap/>
            <w:vAlign w:val="center"/>
            <w:hideMark/>
          </w:tcPr>
          <w:p w14:paraId="7AB6936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1.311</w:t>
            </w:r>
          </w:p>
        </w:tc>
        <w:tc>
          <w:tcPr>
            <w:tcW w:w="1218" w:type="dxa"/>
            <w:noWrap/>
            <w:vAlign w:val="center"/>
            <w:hideMark/>
          </w:tcPr>
          <w:p w14:paraId="494248F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18.3</w:t>
            </w:r>
          </w:p>
        </w:tc>
        <w:tc>
          <w:tcPr>
            <w:tcW w:w="1194" w:type="dxa"/>
            <w:noWrap/>
            <w:vAlign w:val="center"/>
            <w:hideMark/>
          </w:tcPr>
          <w:p w14:paraId="0EF5DE2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83.1</w:t>
            </w:r>
          </w:p>
        </w:tc>
        <w:tc>
          <w:tcPr>
            <w:tcW w:w="958" w:type="dxa"/>
            <w:noWrap/>
            <w:vAlign w:val="center"/>
            <w:hideMark/>
          </w:tcPr>
          <w:p w14:paraId="095887B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19.9</w:t>
            </w:r>
          </w:p>
        </w:tc>
        <w:tc>
          <w:tcPr>
            <w:tcW w:w="4033" w:type="dxa"/>
            <w:noWrap/>
            <w:vAlign w:val="center"/>
            <w:hideMark/>
          </w:tcPr>
          <w:p w14:paraId="245C2405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 Joule </w:t>
            </w:r>
            <w:r w:rsidRPr="00DD5640">
              <w:rPr>
                <w:sz w:val="18"/>
              </w:rPr>
              <w:t>2025, 101801.</w:t>
            </w:r>
          </w:p>
        </w:tc>
      </w:tr>
      <w:tr w:rsidR="00387DE4" w:rsidRPr="00DD5640" w14:paraId="706A8B78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603214C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1.79</w:t>
            </w:r>
          </w:p>
        </w:tc>
        <w:tc>
          <w:tcPr>
            <w:tcW w:w="958" w:type="dxa"/>
            <w:noWrap/>
            <w:vAlign w:val="center"/>
            <w:hideMark/>
          </w:tcPr>
          <w:p w14:paraId="7C54DC7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1.332</w:t>
            </w:r>
          </w:p>
        </w:tc>
        <w:tc>
          <w:tcPr>
            <w:tcW w:w="1218" w:type="dxa"/>
            <w:noWrap/>
            <w:vAlign w:val="center"/>
            <w:hideMark/>
          </w:tcPr>
          <w:p w14:paraId="5E9A422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17.37</w:t>
            </w:r>
          </w:p>
        </w:tc>
        <w:tc>
          <w:tcPr>
            <w:tcW w:w="1194" w:type="dxa"/>
            <w:noWrap/>
            <w:vAlign w:val="center"/>
            <w:hideMark/>
          </w:tcPr>
          <w:p w14:paraId="5EE7CCB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82.9</w:t>
            </w:r>
          </w:p>
        </w:tc>
        <w:tc>
          <w:tcPr>
            <w:tcW w:w="958" w:type="dxa"/>
            <w:noWrap/>
            <w:vAlign w:val="center"/>
            <w:hideMark/>
          </w:tcPr>
          <w:p w14:paraId="7DA59BC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19.59</w:t>
            </w:r>
          </w:p>
        </w:tc>
        <w:tc>
          <w:tcPr>
            <w:tcW w:w="4033" w:type="dxa"/>
            <w:noWrap/>
            <w:vAlign w:val="center"/>
            <w:hideMark/>
          </w:tcPr>
          <w:p w14:paraId="55567244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2024, 9, 298.</w:t>
            </w:r>
          </w:p>
        </w:tc>
      </w:tr>
      <w:tr w:rsidR="00387DE4" w:rsidRPr="00DD5640" w14:paraId="2DDF5447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4275629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</w:t>
            </w:r>
          </w:p>
        </w:tc>
        <w:tc>
          <w:tcPr>
            <w:tcW w:w="958" w:type="dxa"/>
            <w:noWrap/>
            <w:vAlign w:val="center"/>
            <w:hideMark/>
          </w:tcPr>
          <w:p w14:paraId="2C543F8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1.274</w:t>
            </w:r>
          </w:p>
        </w:tc>
        <w:tc>
          <w:tcPr>
            <w:tcW w:w="1218" w:type="dxa"/>
            <w:noWrap/>
            <w:vAlign w:val="center"/>
            <w:hideMark/>
          </w:tcPr>
          <w:p w14:paraId="3716F85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17.4</w:t>
            </w:r>
          </w:p>
        </w:tc>
        <w:tc>
          <w:tcPr>
            <w:tcW w:w="1194" w:type="dxa"/>
            <w:noWrap/>
            <w:vAlign w:val="center"/>
            <w:hideMark/>
          </w:tcPr>
          <w:p w14:paraId="0742D01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79.6</w:t>
            </w:r>
          </w:p>
        </w:tc>
        <w:tc>
          <w:tcPr>
            <w:tcW w:w="958" w:type="dxa"/>
            <w:noWrap/>
            <w:vAlign w:val="center"/>
            <w:hideMark/>
          </w:tcPr>
          <w:p w14:paraId="2935E71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17.6</w:t>
            </w:r>
          </w:p>
        </w:tc>
        <w:tc>
          <w:tcPr>
            <w:tcW w:w="4033" w:type="dxa"/>
            <w:noWrap/>
            <w:vAlign w:val="center"/>
            <w:hideMark/>
          </w:tcPr>
          <w:p w14:paraId="13EE0916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Chem. Eng. J. </w:t>
            </w:r>
            <w:r w:rsidRPr="00DD5640">
              <w:rPr>
                <w:sz w:val="18"/>
              </w:rPr>
              <w:t>2024, 482, 148638.</w:t>
            </w:r>
          </w:p>
        </w:tc>
      </w:tr>
      <w:tr w:rsidR="00387DE4" w:rsidRPr="00DD5640" w14:paraId="2BA90D57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6BB105F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1.81</w:t>
            </w:r>
          </w:p>
        </w:tc>
        <w:tc>
          <w:tcPr>
            <w:tcW w:w="958" w:type="dxa"/>
            <w:noWrap/>
            <w:vAlign w:val="center"/>
            <w:hideMark/>
          </w:tcPr>
          <w:p w14:paraId="013F2E0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1.351</w:t>
            </w:r>
          </w:p>
        </w:tc>
        <w:tc>
          <w:tcPr>
            <w:tcW w:w="1218" w:type="dxa"/>
            <w:noWrap/>
            <w:vAlign w:val="center"/>
            <w:hideMark/>
          </w:tcPr>
          <w:p w14:paraId="6FD56CB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17.52</w:t>
            </w:r>
          </w:p>
        </w:tc>
        <w:tc>
          <w:tcPr>
            <w:tcW w:w="1194" w:type="dxa"/>
            <w:noWrap/>
            <w:vAlign w:val="center"/>
            <w:hideMark/>
          </w:tcPr>
          <w:p w14:paraId="69B8FF8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82.74</w:t>
            </w:r>
          </w:p>
        </w:tc>
        <w:tc>
          <w:tcPr>
            <w:tcW w:w="958" w:type="dxa"/>
            <w:noWrap/>
            <w:vAlign w:val="center"/>
            <w:hideMark/>
          </w:tcPr>
          <w:p w14:paraId="792FA8E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19.58</w:t>
            </w:r>
          </w:p>
        </w:tc>
        <w:tc>
          <w:tcPr>
            <w:tcW w:w="4033" w:type="dxa"/>
            <w:noWrap/>
            <w:vAlign w:val="center"/>
            <w:hideMark/>
          </w:tcPr>
          <w:p w14:paraId="346F44A4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2024, 9, 411.</w:t>
            </w:r>
          </w:p>
        </w:tc>
      </w:tr>
      <w:tr w:rsidR="00387DE4" w:rsidRPr="00DD5640" w14:paraId="527D52AE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0F717A3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1.82</w:t>
            </w:r>
          </w:p>
        </w:tc>
        <w:tc>
          <w:tcPr>
            <w:tcW w:w="958" w:type="dxa"/>
            <w:noWrap/>
            <w:vAlign w:val="center"/>
            <w:hideMark/>
          </w:tcPr>
          <w:p w14:paraId="0F69EE3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1.305</w:t>
            </w:r>
          </w:p>
        </w:tc>
        <w:tc>
          <w:tcPr>
            <w:tcW w:w="1218" w:type="dxa"/>
            <w:noWrap/>
            <w:vAlign w:val="center"/>
            <w:hideMark/>
          </w:tcPr>
          <w:p w14:paraId="6DE3845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17.36</w:t>
            </w:r>
          </w:p>
        </w:tc>
        <w:tc>
          <w:tcPr>
            <w:tcW w:w="1194" w:type="dxa"/>
            <w:noWrap/>
            <w:vAlign w:val="center"/>
            <w:hideMark/>
          </w:tcPr>
          <w:p w14:paraId="4C592D2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84.82</w:t>
            </w:r>
          </w:p>
        </w:tc>
        <w:tc>
          <w:tcPr>
            <w:tcW w:w="958" w:type="dxa"/>
            <w:noWrap/>
            <w:vAlign w:val="center"/>
            <w:hideMark/>
          </w:tcPr>
          <w:p w14:paraId="14266E3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19.22</w:t>
            </w:r>
          </w:p>
        </w:tc>
        <w:tc>
          <w:tcPr>
            <w:tcW w:w="4033" w:type="dxa"/>
            <w:noWrap/>
            <w:vAlign w:val="center"/>
            <w:hideMark/>
          </w:tcPr>
          <w:p w14:paraId="215EF22C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Adv. Energy Mater. </w:t>
            </w:r>
            <w:r w:rsidRPr="00DD5640">
              <w:rPr>
                <w:sz w:val="18"/>
              </w:rPr>
              <w:t>2024, 2404366.</w:t>
            </w:r>
          </w:p>
        </w:tc>
      </w:tr>
      <w:tr w:rsidR="00387DE4" w:rsidRPr="00DD5640" w14:paraId="3C966A19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2CD9CF1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1.83</w:t>
            </w:r>
          </w:p>
        </w:tc>
        <w:tc>
          <w:tcPr>
            <w:tcW w:w="958" w:type="dxa"/>
            <w:noWrap/>
            <w:vAlign w:val="center"/>
            <w:hideMark/>
          </w:tcPr>
          <w:p w14:paraId="3AEAF5E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1.32</w:t>
            </w:r>
          </w:p>
        </w:tc>
        <w:tc>
          <w:tcPr>
            <w:tcW w:w="1218" w:type="dxa"/>
            <w:noWrap/>
            <w:vAlign w:val="center"/>
            <w:hideMark/>
          </w:tcPr>
          <w:p w14:paraId="62E7A5F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17.06</w:t>
            </w:r>
          </w:p>
        </w:tc>
        <w:tc>
          <w:tcPr>
            <w:tcW w:w="1194" w:type="dxa"/>
            <w:noWrap/>
            <w:vAlign w:val="center"/>
            <w:hideMark/>
          </w:tcPr>
          <w:p w14:paraId="6BD787F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84.21</w:t>
            </w:r>
          </w:p>
        </w:tc>
        <w:tc>
          <w:tcPr>
            <w:tcW w:w="958" w:type="dxa"/>
            <w:noWrap/>
            <w:vAlign w:val="center"/>
            <w:hideMark/>
          </w:tcPr>
          <w:p w14:paraId="468708C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18.96</w:t>
            </w:r>
          </w:p>
        </w:tc>
        <w:tc>
          <w:tcPr>
            <w:tcW w:w="4033" w:type="dxa"/>
            <w:noWrap/>
            <w:vAlign w:val="center"/>
            <w:hideMark/>
          </w:tcPr>
          <w:p w14:paraId="4567DD02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2024, 9, 592.</w:t>
            </w:r>
          </w:p>
        </w:tc>
      </w:tr>
      <w:tr w:rsidR="00387DE4" w:rsidRPr="00DD5640" w14:paraId="58BCC3EA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717108C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1.85</w:t>
            </w:r>
          </w:p>
        </w:tc>
        <w:tc>
          <w:tcPr>
            <w:tcW w:w="958" w:type="dxa"/>
            <w:noWrap/>
            <w:vAlign w:val="center"/>
            <w:hideMark/>
          </w:tcPr>
          <w:p w14:paraId="186B00B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1.258</w:t>
            </w:r>
          </w:p>
        </w:tc>
        <w:tc>
          <w:tcPr>
            <w:tcW w:w="1218" w:type="dxa"/>
            <w:noWrap/>
            <w:vAlign w:val="center"/>
            <w:hideMark/>
          </w:tcPr>
          <w:p w14:paraId="5C06D2A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14.3</w:t>
            </w:r>
          </w:p>
        </w:tc>
        <w:tc>
          <w:tcPr>
            <w:tcW w:w="1194" w:type="dxa"/>
            <w:noWrap/>
            <w:vAlign w:val="center"/>
            <w:hideMark/>
          </w:tcPr>
          <w:p w14:paraId="0CCB512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71.8</w:t>
            </w:r>
          </w:p>
        </w:tc>
        <w:tc>
          <w:tcPr>
            <w:tcW w:w="958" w:type="dxa"/>
            <w:noWrap/>
            <w:vAlign w:val="center"/>
            <w:hideMark/>
          </w:tcPr>
          <w:p w14:paraId="6EF4A61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12.9</w:t>
            </w:r>
          </w:p>
        </w:tc>
        <w:tc>
          <w:tcPr>
            <w:tcW w:w="4033" w:type="dxa"/>
            <w:noWrap/>
            <w:vAlign w:val="center"/>
            <w:hideMark/>
          </w:tcPr>
          <w:p w14:paraId="3A93F222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ACS Energy Lett. </w:t>
            </w:r>
            <w:r w:rsidRPr="00DD5640">
              <w:rPr>
                <w:sz w:val="18"/>
              </w:rPr>
              <w:t>2024, 9, 1666.</w:t>
            </w:r>
          </w:p>
        </w:tc>
      </w:tr>
      <w:tr w:rsidR="00387DE4" w:rsidRPr="00DD5640" w14:paraId="5B0A8157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5CB4BF5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1.86</w:t>
            </w:r>
          </w:p>
        </w:tc>
        <w:tc>
          <w:tcPr>
            <w:tcW w:w="958" w:type="dxa"/>
            <w:noWrap/>
            <w:vAlign w:val="center"/>
            <w:hideMark/>
          </w:tcPr>
          <w:p w14:paraId="1D1E97C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1.366</w:t>
            </w:r>
          </w:p>
        </w:tc>
        <w:tc>
          <w:tcPr>
            <w:tcW w:w="1218" w:type="dxa"/>
            <w:noWrap/>
            <w:vAlign w:val="center"/>
            <w:hideMark/>
          </w:tcPr>
          <w:p w14:paraId="39B14ED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16.1</w:t>
            </w:r>
          </w:p>
        </w:tc>
        <w:tc>
          <w:tcPr>
            <w:tcW w:w="1194" w:type="dxa"/>
            <w:noWrap/>
            <w:vAlign w:val="center"/>
            <w:hideMark/>
          </w:tcPr>
          <w:p w14:paraId="622B362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84.2</w:t>
            </w:r>
          </w:p>
        </w:tc>
        <w:tc>
          <w:tcPr>
            <w:tcW w:w="958" w:type="dxa"/>
            <w:noWrap/>
            <w:vAlign w:val="center"/>
            <w:hideMark/>
          </w:tcPr>
          <w:p w14:paraId="2EC91CA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18.52</w:t>
            </w:r>
          </w:p>
        </w:tc>
        <w:tc>
          <w:tcPr>
            <w:tcW w:w="4033" w:type="dxa"/>
            <w:noWrap/>
            <w:vAlign w:val="center"/>
            <w:hideMark/>
          </w:tcPr>
          <w:p w14:paraId="745E26FC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Joule </w:t>
            </w:r>
            <w:r w:rsidRPr="00DD5640">
              <w:rPr>
                <w:sz w:val="18"/>
              </w:rPr>
              <w:t>2024, 8, 2554.</w:t>
            </w:r>
          </w:p>
        </w:tc>
      </w:tr>
      <w:tr w:rsidR="00387DE4" w:rsidRPr="00DD5640" w14:paraId="7E5F73FE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3D10C0B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1.88</w:t>
            </w:r>
          </w:p>
        </w:tc>
        <w:tc>
          <w:tcPr>
            <w:tcW w:w="958" w:type="dxa"/>
            <w:noWrap/>
            <w:vAlign w:val="center"/>
            <w:hideMark/>
          </w:tcPr>
          <w:p w14:paraId="46BF269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1.36</w:t>
            </w:r>
          </w:p>
        </w:tc>
        <w:tc>
          <w:tcPr>
            <w:tcW w:w="1218" w:type="dxa"/>
            <w:noWrap/>
            <w:vAlign w:val="center"/>
            <w:hideMark/>
          </w:tcPr>
          <w:p w14:paraId="2E3777F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16.1</w:t>
            </w:r>
          </w:p>
        </w:tc>
        <w:tc>
          <w:tcPr>
            <w:tcW w:w="1194" w:type="dxa"/>
            <w:noWrap/>
            <w:vAlign w:val="center"/>
            <w:hideMark/>
          </w:tcPr>
          <w:p w14:paraId="21014EA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83.8</w:t>
            </w:r>
          </w:p>
        </w:tc>
        <w:tc>
          <w:tcPr>
            <w:tcW w:w="958" w:type="dxa"/>
            <w:noWrap/>
            <w:vAlign w:val="center"/>
            <w:hideMark/>
          </w:tcPr>
          <w:p w14:paraId="4A32A73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18.1</w:t>
            </w:r>
          </w:p>
        </w:tc>
        <w:tc>
          <w:tcPr>
            <w:tcW w:w="4033" w:type="dxa"/>
            <w:noWrap/>
            <w:vAlign w:val="center"/>
            <w:hideMark/>
          </w:tcPr>
          <w:p w14:paraId="1446E22C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Nature </w:t>
            </w:r>
            <w:r w:rsidRPr="00DD5640">
              <w:rPr>
                <w:sz w:val="18"/>
              </w:rPr>
              <w:t>2024, 635, 860.</w:t>
            </w:r>
          </w:p>
        </w:tc>
      </w:tr>
      <w:tr w:rsidR="00387DE4" w:rsidRPr="00DD5640" w14:paraId="193A5F10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2EF1D87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1.91</w:t>
            </w:r>
          </w:p>
        </w:tc>
        <w:tc>
          <w:tcPr>
            <w:tcW w:w="958" w:type="dxa"/>
            <w:noWrap/>
            <w:vAlign w:val="center"/>
            <w:hideMark/>
          </w:tcPr>
          <w:p w14:paraId="0F099350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1.31</w:t>
            </w:r>
          </w:p>
        </w:tc>
        <w:tc>
          <w:tcPr>
            <w:tcW w:w="1218" w:type="dxa"/>
            <w:noWrap/>
            <w:vAlign w:val="center"/>
            <w:hideMark/>
          </w:tcPr>
          <w:p w14:paraId="7D652E3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14.78</w:t>
            </w:r>
          </w:p>
        </w:tc>
        <w:tc>
          <w:tcPr>
            <w:tcW w:w="1194" w:type="dxa"/>
            <w:noWrap/>
            <w:vAlign w:val="center"/>
            <w:hideMark/>
          </w:tcPr>
          <w:p w14:paraId="2DABD39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77.9</w:t>
            </w:r>
          </w:p>
        </w:tc>
        <w:tc>
          <w:tcPr>
            <w:tcW w:w="958" w:type="dxa"/>
            <w:noWrap/>
            <w:vAlign w:val="center"/>
            <w:hideMark/>
          </w:tcPr>
          <w:p w14:paraId="33E23F2C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15.25</w:t>
            </w:r>
          </w:p>
        </w:tc>
        <w:tc>
          <w:tcPr>
            <w:tcW w:w="4033" w:type="dxa"/>
            <w:noWrap/>
            <w:vAlign w:val="center"/>
            <w:hideMark/>
          </w:tcPr>
          <w:p w14:paraId="099E4E9C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2023, 9, 70.</w:t>
            </w:r>
          </w:p>
        </w:tc>
      </w:tr>
      <w:tr w:rsidR="00387DE4" w:rsidRPr="00DD5640" w14:paraId="4059CB8D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6F5D989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1.93</w:t>
            </w:r>
          </w:p>
        </w:tc>
        <w:tc>
          <w:tcPr>
            <w:tcW w:w="958" w:type="dxa"/>
            <w:noWrap/>
            <w:vAlign w:val="center"/>
            <w:hideMark/>
          </w:tcPr>
          <w:p w14:paraId="74B4BAE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1.422</w:t>
            </w:r>
          </w:p>
        </w:tc>
        <w:tc>
          <w:tcPr>
            <w:tcW w:w="1218" w:type="dxa"/>
            <w:noWrap/>
            <w:vAlign w:val="center"/>
            <w:hideMark/>
          </w:tcPr>
          <w:p w14:paraId="5472A068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14.18</w:t>
            </w:r>
          </w:p>
        </w:tc>
        <w:tc>
          <w:tcPr>
            <w:tcW w:w="1194" w:type="dxa"/>
            <w:noWrap/>
            <w:vAlign w:val="center"/>
            <w:hideMark/>
          </w:tcPr>
          <w:p w14:paraId="4C809F0E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93.79</w:t>
            </w:r>
          </w:p>
        </w:tc>
        <w:tc>
          <w:tcPr>
            <w:tcW w:w="958" w:type="dxa"/>
            <w:noWrap/>
            <w:vAlign w:val="center"/>
            <w:hideMark/>
          </w:tcPr>
          <w:p w14:paraId="7D62BDC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16.9</w:t>
            </w:r>
          </w:p>
        </w:tc>
        <w:tc>
          <w:tcPr>
            <w:tcW w:w="4033" w:type="dxa"/>
            <w:noWrap/>
            <w:vAlign w:val="center"/>
            <w:hideMark/>
          </w:tcPr>
          <w:p w14:paraId="5017E931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Nature </w:t>
            </w:r>
            <w:r w:rsidRPr="00DD5640">
              <w:rPr>
                <w:sz w:val="18"/>
              </w:rPr>
              <w:t>2024,</w:t>
            </w:r>
            <w:r w:rsidRPr="00DD5640">
              <w:rPr>
                <w:i/>
                <w:iCs/>
                <w:sz w:val="18"/>
              </w:rPr>
              <w:t> </w:t>
            </w:r>
            <w:r w:rsidRPr="00DD5640">
              <w:rPr>
                <w:sz w:val="18"/>
              </w:rPr>
              <w:t>628, 306.</w:t>
            </w:r>
          </w:p>
        </w:tc>
      </w:tr>
      <w:tr w:rsidR="00387DE4" w:rsidRPr="00DD5640" w14:paraId="79C1E1A1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4FE2B66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1.96</w:t>
            </w:r>
          </w:p>
        </w:tc>
        <w:tc>
          <w:tcPr>
            <w:tcW w:w="958" w:type="dxa"/>
            <w:noWrap/>
            <w:vAlign w:val="center"/>
            <w:hideMark/>
          </w:tcPr>
          <w:p w14:paraId="477BEFD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1.33</w:t>
            </w:r>
          </w:p>
        </w:tc>
        <w:tc>
          <w:tcPr>
            <w:tcW w:w="1218" w:type="dxa"/>
            <w:noWrap/>
            <w:vAlign w:val="center"/>
            <w:hideMark/>
          </w:tcPr>
          <w:p w14:paraId="78AC2ECA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13.05</w:t>
            </w:r>
          </w:p>
        </w:tc>
        <w:tc>
          <w:tcPr>
            <w:tcW w:w="1194" w:type="dxa"/>
            <w:noWrap/>
            <w:vAlign w:val="center"/>
            <w:hideMark/>
          </w:tcPr>
          <w:p w14:paraId="008C03F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76.7</w:t>
            </w:r>
          </w:p>
        </w:tc>
        <w:tc>
          <w:tcPr>
            <w:tcW w:w="958" w:type="dxa"/>
            <w:noWrap/>
            <w:vAlign w:val="center"/>
            <w:hideMark/>
          </w:tcPr>
          <w:p w14:paraId="16816CC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13.4</w:t>
            </w:r>
          </w:p>
        </w:tc>
        <w:tc>
          <w:tcPr>
            <w:tcW w:w="4033" w:type="dxa"/>
            <w:noWrap/>
            <w:vAlign w:val="center"/>
            <w:hideMark/>
          </w:tcPr>
          <w:p w14:paraId="7E360745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Adv. Mater. </w:t>
            </w:r>
            <w:r w:rsidRPr="00DD5640">
              <w:rPr>
                <w:sz w:val="18"/>
              </w:rPr>
              <w:t>2024, 36, 2311595.</w:t>
            </w:r>
          </w:p>
        </w:tc>
      </w:tr>
      <w:tr w:rsidR="00387DE4" w:rsidRPr="00DD5640" w14:paraId="1E2B2D6F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1DF9D3F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1.97</w:t>
            </w:r>
          </w:p>
        </w:tc>
        <w:tc>
          <w:tcPr>
            <w:tcW w:w="958" w:type="dxa"/>
            <w:noWrap/>
            <w:vAlign w:val="center"/>
            <w:hideMark/>
          </w:tcPr>
          <w:p w14:paraId="1444F1DD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1.44</w:t>
            </w:r>
          </w:p>
        </w:tc>
        <w:tc>
          <w:tcPr>
            <w:tcW w:w="1218" w:type="dxa"/>
            <w:noWrap/>
            <w:vAlign w:val="center"/>
            <w:hideMark/>
          </w:tcPr>
          <w:p w14:paraId="33FF63E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12.8</w:t>
            </w:r>
          </w:p>
        </w:tc>
        <w:tc>
          <w:tcPr>
            <w:tcW w:w="1194" w:type="dxa"/>
            <w:noWrap/>
            <w:vAlign w:val="center"/>
            <w:hideMark/>
          </w:tcPr>
          <w:p w14:paraId="67A98796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0.83</w:t>
            </w:r>
          </w:p>
        </w:tc>
        <w:tc>
          <w:tcPr>
            <w:tcW w:w="958" w:type="dxa"/>
            <w:noWrap/>
            <w:vAlign w:val="center"/>
            <w:hideMark/>
          </w:tcPr>
          <w:p w14:paraId="6DC3756F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15.3</w:t>
            </w:r>
          </w:p>
        </w:tc>
        <w:tc>
          <w:tcPr>
            <w:tcW w:w="4033" w:type="dxa"/>
            <w:noWrap/>
            <w:vAlign w:val="center"/>
            <w:hideMark/>
          </w:tcPr>
          <w:p w14:paraId="7E7D0B65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2023, 9, 70.</w:t>
            </w:r>
          </w:p>
        </w:tc>
      </w:tr>
      <w:tr w:rsidR="00387DE4" w:rsidRPr="00DD5640" w14:paraId="683EB6B4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797ACC05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1.99</w:t>
            </w:r>
          </w:p>
        </w:tc>
        <w:tc>
          <w:tcPr>
            <w:tcW w:w="958" w:type="dxa"/>
            <w:noWrap/>
            <w:vAlign w:val="center"/>
            <w:hideMark/>
          </w:tcPr>
          <w:p w14:paraId="76F1CDB4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1.17</w:t>
            </w:r>
          </w:p>
        </w:tc>
        <w:tc>
          <w:tcPr>
            <w:tcW w:w="1218" w:type="dxa"/>
            <w:noWrap/>
            <w:vAlign w:val="center"/>
            <w:hideMark/>
          </w:tcPr>
          <w:p w14:paraId="356D7631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11.13</w:t>
            </w:r>
          </w:p>
        </w:tc>
        <w:tc>
          <w:tcPr>
            <w:tcW w:w="1194" w:type="dxa"/>
            <w:noWrap/>
            <w:vAlign w:val="center"/>
            <w:hideMark/>
          </w:tcPr>
          <w:p w14:paraId="435BFCC2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66.3</w:t>
            </w:r>
          </w:p>
        </w:tc>
        <w:tc>
          <w:tcPr>
            <w:tcW w:w="958" w:type="dxa"/>
            <w:noWrap/>
            <w:vAlign w:val="center"/>
            <w:hideMark/>
          </w:tcPr>
          <w:p w14:paraId="3AFC78D7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8.63</w:t>
            </w:r>
          </w:p>
        </w:tc>
        <w:tc>
          <w:tcPr>
            <w:tcW w:w="4033" w:type="dxa"/>
            <w:noWrap/>
            <w:vAlign w:val="center"/>
            <w:hideMark/>
          </w:tcPr>
          <w:p w14:paraId="02B4AC32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proofErr w:type="spellStart"/>
            <w:r w:rsidRPr="00DD5640">
              <w:rPr>
                <w:i/>
                <w:iCs/>
                <w:sz w:val="18"/>
              </w:rPr>
              <w:t>Angew</w:t>
            </w:r>
            <w:proofErr w:type="spellEnd"/>
            <w:r w:rsidRPr="00DD5640">
              <w:rPr>
                <w:i/>
                <w:iCs/>
                <w:sz w:val="18"/>
              </w:rPr>
              <w:t>. Chem., Int. Ed. </w:t>
            </w:r>
            <w:r w:rsidRPr="00DD5640">
              <w:rPr>
                <w:sz w:val="18"/>
              </w:rPr>
              <w:t xml:space="preserve">2024, 64, </w:t>
            </w:r>
            <w:r w:rsidRPr="00DD5640">
              <w:rPr>
                <w:i/>
                <w:iCs/>
                <w:sz w:val="18"/>
              </w:rPr>
              <w:t>202415966.</w:t>
            </w:r>
          </w:p>
        </w:tc>
      </w:tr>
      <w:tr w:rsidR="00387DE4" w:rsidRPr="00DD5640" w14:paraId="21B4FFD5" w14:textId="77777777" w:rsidTr="00C31EAC">
        <w:trPr>
          <w:trHeight w:val="397"/>
        </w:trPr>
        <w:tc>
          <w:tcPr>
            <w:tcW w:w="1016" w:type="dxa"/>
            <w:noWrap/>
            <w:vAlign w:val="center"/>
            <w:hideMark/>
          </w:tcPr>
          <w:p w14:paraId="48F40E9B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2.1</w:t>
            </w:r>
          </w:p>
        </w:tc>
        <w:tc>
          <w:tcPr>
            <w:tcW w:w="958" w:type="dxa"/>
            <w:noWrap/>
            <w:vAlign w:val="center"/>
            <w:hideMark/>
          </w:tcPr>
          <w:p w14:paraId="55E11A69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1.316</w:t>
            </w:r>
          </w:p>
        </w:tc>
        <w:tc>
          <w:tcPr>
            <w:tcW w:w="1218" w:type="dxa"/>
            <w:noWrap/>
            <w:vAlign w:val="center"/>
            <w:hideMark/>
          </w:tcPr>
          <w:p w14:paraId="37BF20A3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11.79</w:t>
            </w:r>
          </w:p>
        </w:tc>
        <w:tc>
          <w:tcPr>
            <w:tcW w:w="1194" w:type="dxa"/>
            <w:noWrap/>
            <w:vAlign w:val="center"/>
            <w:hideMark/>
          </w:tcPr>
          <w:p w14:paraId="3A53D5AC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73.6</w:t>
            </w:r>
          </w:p>
        </w:tc>
        <w:tc>
          <w:tcPr>
            <w:tcW w:w="958" w:type="dxa"/>
            <w:noWrap/>
            <w:vAlign w:val="center"/>
            <w:hideMark/>
          </w:tcPr>
          <w:p w14:paraId="3D38F3C3" w14:textId="77777777" w:rsidR="0058404C" w:rsidRPr="00DD5640" w:rsidRDefault="0058404C" w:rsidP="00C31EAC">
            <w:pPr>
              <w:pStyle w:val="SMcaption"/>
              <w:rPr>
                <w:sz w:val="18"/>
              </w:rPr>
            </w:pPr>
            <w:r w:rsidRPr="00DD5640">
              <w:rPr>
                <w:sz w:val="18"/>
              </w:rPr>
              <w:t>11.42</w:t>
            </w:r>
          </w:p>
        </w:tc>
        <w:tc>
          <w:tcPr>
            <w:tcW w:w="4033" w:type="dxa"/>
            <w:noWrap/>
            <w:vAlign w:val="center"/>
            <w:hideMark/>
          </w:tcPr>
          <w:p w14:paraId="4CEC563B" w14:textId="77777777" w:rsidR="0058404C" w:rsidRPr="00DD5640" w:rsidRDefault="0058404C" w:rsidP="00C31EAC">
            <w:pPr>
              <w:pStyle w:val="SMcaption"/>
              <w:rPr>
                <w:i/>
                <w:iCs/>
                <w:sz w:val="18"/>
              </w:rPr>
            </w:pPr>
            <w:r w:rsidRPr="00DD5640">
              <w:rPr>
                <w:i/>
                <w:iCs/>
                <w:sz w:val="18"/>
              </w:rPr>
              <w:t>Nat. Energy </w:t>
            </w:r>
            <w:r w:rsidRPr="00DD5640">
              <w:rPr>
                <w:sz w:val="18"/>
              </w:rPr>
              <w:t>2023, 9, 70.</w:t>
            </w:r>
          </w:p>
        </w:tc>
      </w:tr>
    </w:tbl>
    <w:p w14:paraId="63BD8180" w14:textId="683FD135" w:rsidR="0058404C" w:rsidRPr="00DD5640" w:rsidRDefault="0058404C" w:rsidP="00C31EAC">
      <w:pPr>
        <w:pStyle w:val="SMcaption"/>
        <w:spacing w:beforeLines="50" w:before="120" w:afterLines="50" w:after="120"/>
      </w:pPr>
      <w:r w:rsidRPr="00DD5640">
        <w:br w:type="page"/>
      </w:r>
    </w:p>
    <w:p w14:paraId="143940A6" w14:textId="72E18C83" w:rsidR="0058404C" w:rsidRPr="00DD5640" w:rsidRDefault="0058404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lastRenderedPageBreak/>
        <w:t>Table S4</w:t>
      </w:r>
      <w:r w:rsidRPr="00DD5640">
        <w:t xml:space="preserve"> Device performance of perovskite solar cells with different buffer </w:t>
      </w:r>
      <w:r w:rsidR="00315511" w:rsidRPr="00DD5640">
        <w:t>layers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245"/>
        <w:gridCol w:w="1732"/>
        <w:gridCol w:w="1733"/>
        <w:gridCol w:w="1732"/>
        <w:gridCol w:w="1733"/>
      </w:tblGrid>
      <w:tr w:rsidR="00387DE4" w:rsidRPr="00DD5640" w14:paraId="4D4781B0" w14:textId="77777777" w:rsidTr="00967D5D">
        <w:trPr>
          <w:trHeight w:val="288"/>
        </w:trPr>
        <w:tc>
          <w:tcPr>
            <w:tcW w:w="2245" w:type="dxa"/>
            <w:vAlign w:val="center"/>
            <w:hideMark/>
          </w:tcPr>
          <w:p w14:paraId="5053049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Condition</w:t>
            </w:r>
          </w:p>
        </w:tc>
        <w:tc>
          <w:tcPr>
            <w:tcW w:w="1732" w:type="dxa"/>
            <w:vAlign w:val="center"/>
            <w:hideMark/>
          </w:tcPr>
          <w:p w14:paraId="1BE33EE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Voc</w:t>
            </w:r>
            <w:proofErr w:type="spellEnd"/>
          </w:p>
          <w:p w14:paraId="77F163B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(V)</w:t>
            </w:r>
          </w:p>
        </w:tc>
        <w:tc>
          <w:tcPr>
            <w:tcW w:w="1733" w:type="dxa"/>
            <w:vAlign w:val="center"/>
            <w:hideMark/>
          </w:tcPr>
          <w:p w14:paraId="028BFD2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Jsc</w:t>
            </w:r>
            <w:proofErr w:type="spellEnd"/>
          </w:p>
          <w:p w14:paraId="4F7AF97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eastAsia="仿宋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)</w:t>
            </w:r>
          </w:p>
        </w:tc>
        <w:tc>
          <w:tcPr>
            <w:tcW w:w="1732" w:type="dxa"/>
            <w:vAlign w:val="center"/>
            <w:hideMark/>
          </w:tcPr>
          <w:p w14:paraId="3BC104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FF</w:t>
            </w:r>
          </w:p>
          <w:p w14:paraId="76CC062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(%)</w:t>
            </w:r>
          </w:p>
        </w:tc>
        <w:tc>
          <w:tcPr>
            <w:tcW w:w="1733" w:type="dxa"/>
            <w:vAlign w:val="center"/>
            <w:hideMark/>
          </w:tcPr>
          <w:p w14:paraId="0C15D5C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PCE</w:t>
            </w:r>
          </w:p>
          <w:p w14:paraId="3CB6D64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342F4B7C" w14:textId="77777777" w:rsidTr="00967D5D">
        <w:trPr>
          <w:trHeight w:val="288"/>
        </w:trPr>
        <w:tc>
          <w:tcPr>
            <w:tcW w:w="2245" w:type="dxa"/>
            <w:hideMark/>
          </w:tcPr>
          <w:p w14:paraId="4B472E9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BCP</w:t>
            </w:r>
          </w:p>
        </w:tc>
        <w:tc>
          <w:tcPr>
            <w:tcW w:w="1732" w:type="dxa"/>
          </w:tcPr>
          <w:p w14:paraId="04D3B8D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1.19</w:t>
            </w:r>
          </w:p>
        </w:tc>
        <w:tc>
          <w:tcPr>
            <w:tcW w:w="1733" w:type="dxa"/>
          </w:tcPr>
          <w:p w14:paraId="4966E35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23.18</w:t>
            </w:r>
          </w:p>
        </w:tc>
        <w:tc>
          <w:tcPr>
            <w:tcW w:w="1732" w:type="dxa"/>
          </w:tcPr>
          <w:p w14:paraId="0B2CC5F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82.15</w:t>
            </w:r>
          </w:p>
        </w:tc>
        <w:tc>
          <w:tcPr>
            <w:tcW w:w="1733" w:type="dxa"/>
          </w:tcPr>
          <w:p w14:paraId="4FB37F8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22.72</w:t>
            </w:r>
          </w:p>
        </w:tc>
      </w:tr>
      <w:tr w:rsidR="00387DE4" w:rsidRPr="00DD5640" w14:paraId="1FE45FE6" w14:textId="77777777" w:rsidTr="00967D5D">
        <w:trPr>
          <w:trHeight w:val="288"/>
        </w:trPr>
        <w:tc>
          <w:tcPr>
            <w:tcW w:w="2245" w:type="dxa"/>
            <w:hideMark/>
          </w:tcPr>
          <w:p w14:paraId="156FA2C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CuCl2</w:t>
            </w:r>
          </w:p>
        </w:tc>
        <w:tc>
          <w:tcPr>
            <w:tcW w:w="1732" w:type="dxa"/>
            <w:hideMark/>
          </w:tcPr>
          <w:p w14:paraId="76C5424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1.05</w:t>
            </w:r>
          </w:p>
        </w:tc>
        <w:tc>
          <w:tcPr>
            <w:tcW w:w="1733" w:type="dxa"/>
            <w:hideMark/>
          </w:tcPr>
          <w:p w14:paraId="088C734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20.99</w:t>
            </w:r>
          </w:p>
        </w:tc>
        <w:tc>
          <w:tcPr>
            <w:tcW w:w="1732" w:type="dxa"/>
            <w:hideMark/>
          </w:tcPr>
          <w:p w14:paraId="0F2F9B1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54.04</w:t>
            </w:r>
          </w:p>
        </w:tc>
        <w:tc>
          <w:tcPr>
            <w:tcW w:w="1733" w:type="dxa"/>
            <w:hideMark/>
          </w:tcPr>
          <w:p w14:paraId="305DF74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11.88</w:t>
            </w:r>
          </w:p>
        </w:tc>
      </w:tr>
      <w:tr w:rsidR="00387DE4" w:rsidRPr="00DD5640" w14:paraId="2B7B4D37" w14:textId="77777777" w:rsidTr="00967D5D">
        <w:trPr>
          <w:trHeight w:val="288"/>
        </w:trPr>
        <w:tc>
          <w:tcPr>
            <w:tcW w:w="2245" w:type="dxa"/>
            <w:hideMark/>
          </w:tcPr>
          <w:p w14:paraId="173FACC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eastAsia="仿宋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eastAsia="仿宋" w:hAnsi="Times New Roman" w:cs="Times New Roman"/>
                <w:sz w:val="20"/>
              </w:rPr>
              <w:t>BCP)</w:t>
            </w:r>
          </w:p>
        </w:tc>
        <w:tc>
          <w:tcPr>
            <w:tcW w:w="1732" w:type="dxa"/>
          </w:tcPr>
          <w:p w14:paraId="00D35CC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1.17</w:t>
            </w:r>
          </w:p>
        </w:tc>
        <w:tc>
          <w:tcPr>
            <w:tcW w:w="1733" w:type="dxa"/>
          </w:tcPr>
          <w:p w14:paraId="479B110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23.82</w:t>
            </w:r>
          </w:p>
        </w:tc>
        <w:tc>
          <w:tcPr>
            <w:tcW w:w="1732" w:type="dxa"/>
          </w:tcPr>
          <w:p w14:paraId="22E88E5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80.86</w:t>
            </w:r>
          </w:p>
        </w:tc>
        <w:tc>
          <w:tcPr>
            <w:tcW w:w="1733" w:type="dxa"/>
          </w:tcPr>
          <w:p w14:paraId="4EA8596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22.54</w:t>
            </w:r>
          </w:p>
        </w:tc>
      </w:tr>
      <w:tr w:rsidR="00387DE4" w:rsidRPr="00DD5640" w14:paraId="7DF0C558" w14:textId="77777777" w:rsidTr="00967D5D">
        <w:trPr>
          <w:trHeight w:val="288"/>
        </w:trPr>
        <w:tc>
          <w:tcPr>
            <w:tcW w:w="2245" w:type="dxa"/>
            <w:hideMark/>
          </w:tcPr>
          <w:p w14:paraId="344E0DA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eastAsia="仿宋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eastAsia="仿宋" w:hAnsi="Times New Roman" w:cs="Times New Roman"/>
                <w:sz w:val="20"/>
              </w:rPr>
              <w:t>BCP)(PEIE)</w:t>
            </w:r>
          </w:p>
        </w:tc>
        <w:tc>
          <w:tcPr>
            <w:tcW w:w="1732" w:type="dxa"/>
            <w:hideMark/>
          </w:tcPr>
          <w:p w14:paraId="316F5F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1.21</w:t>
            </w:r>
          </w:p>
        </w:tc>
        <w:tc>
          <w:tcPr>
            <w:tcW w:w="1733" w:type="dxa"/>
            <w:hideMark/>
          </w:tcPr>
          <w:p w14:paraId="18AB6C5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23.51</w:t>
            </w:r>
          </w:p>
        </w:tc>
        <w:tc>
          <w:tcPr>
            <w:tcW w:w="1732" w:type="dxa"/>
            <w:hideMark/>
          </w:tcPr>
          <w:p w14:paraId="0368773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84.61</w:t>
            </w:r>
          </w:p>
        </w:tc>
        <w:tc>
          <w:tcPr>
            <w:tcW w:w="1733" w:type="dxa"/>
            <w:hideMark/>
          </w:tcPr>
          <w:p w14:paraId="59B132A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仿宋" w:hAnsi="Times New Roman" w:cs="Times New Roman"/>
                <w:sz w:val="20"/>
              </w:rPr>
            </w:pPr>
            <w:r w:rsidRPr="00DD5640">
              <w:rPr>
                <w:rFonts w:ascii="Times New Roman" w:eastAsia="仿宋" w:hAnsi="Times New Roman" w:cs="Times New Roman"/>
                <w:sz w:val="20"/>
              </w:rPr>
              <w:t>24.11</w:t>
            </w:r>
          </w:p>
        </w:tc>
      </w:tr>
    </w:tbl>
    <w:p w14:paraId="7349D11E" w14:textId="5602E110" w:rsidR="0058404C" w:rsidRPr="00DD5640" w:rsidRDefault="0058404C" w:rsidP="00C31EAC">
      <w:pPr>
        <w:pStyle w:val="SMcaption"/>
        <w:spacing w:beforeLines="50" w:before="120" w:afterLines="50" w:after="120"/>
      </w:pPr>
    </w:p>
    <w:p w14:paraId="5AA9C566" w14:textId="4780F5AF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S5</w:t>
      </w:r>
      <w:r w:rsidRPr="00DD5640">
        <w:t xml:space="preserve"> Different </w:t>
      </w:r>
      <w:proofErr w:type="spellStart"/>
      <w:r w:rsidRPr="00DD5640">
        <w:t>Cu:BCP</w:t>
      </w:r>
      <w:proofErr w:type="spellEnd"/>
      <w:r w:rsidRPr="00DD5640">
        <w:t xml:space="preserve"> ratio effect in device performance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244"/>
        <w:gridCol w:w="1843"/>
        <w:gridCol w:w="1724"/>
        <w:gridCol w:w="1724"/>
        <w:gridCol w:w="1640"/>
      </w:tblGrid>
      <w:tr w:rsidR="00387DE4" w:rsidRPr="00DD5640" w14:paraId="29F5C525" w14:textId="77777777" w:rsidTr="00967D5D">
        <w:trPr>
          <w:trHeight w:val="288"/>
        </w:trPr>
        <w:tc>
          <w:tcPr>
            <w:tcW w:w="2244" w:type="dxa"/>
            <w:vAlign w:val="center"/>
            <w:hideMark/>
          </w:tcPr>
          <w:p w14:paraId="6E5FFCD7" w14:textId="5096D39A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Condition</w:t>
            </w:r>
          </w:p>
        </w:tc>
        <w:tc>
          <w:tcPr>
            <w:tcW w:w="1843" w:type="dxa"/>
            <w:vAlign w:val="center"/>
            <w:hideMark/>
          </w:tcPr>
          <w:p w14:paraId="7373BED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Voc</w:t>
            </w:r>
            <w:proofErr w:type="spellEnd"/>
          </w:p>
          <w:p w14:paraId="3A6D05F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(V)</w:t>
            </w:r>
          </w:p>
        </w:tc>
        <w:tc>
          <w:tcPr>
            <w:tcW w:w="1724" w:type="dxa"/>
            <w:vAlign w:val="center"/>
            <w:hideMark/>
          </w:tcPr>
          <w:p w14:paraId="038A8FB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Jsc</w:t>
            </w:r>
            <w:proofErr w:type="spellEnd"/>
          </w:p>
          <w:p w14:paraId="75B79D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1"/>
                <w:szCs w:val="21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)</w:t>
            </w:r>
          </w:p>
        </w:tc>
        <w:tc>
          <w:tcPr>
            <w:tcW w:w="1724" w:type="dxa"/>
            <w:vAlign w:val="center"/>
            <w:hideMark/>
          </w:tcPr>
          <w:p w14:paraId="2034FC8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FF</w:t>
            </w:r>
          </w:p>
          <w:p w14:paraId="2BC9A0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(%)</w:t>
            </w:r>
          </w:p>
        </w:tc>
        <w:tc>
          <w:tcPr>
            <w:tcW w:w="1640" w:type="dxa"/>
            <w:vAlign w:val="center"/>
            <w:hideMark/>
          </w:tcPr>
          <w:p w14:paraId="7131D5B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PCE</w:t>
            </w:r>
          </w:p>
          <w:p w14:paraId="1FE1869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b/>
                <w:sz w:val="21"/>
                <w:szCs w:val="21"/>
              </w:rPr>
              <w:t>(%)</w:t>
            </w:r>
          </w:p>
        </w:tc>
      </w:tr>
      <w:tr w:rsidR="00387DE4" w:rsidRPr="00DD5640" w14:paraId="5390C401" w14:textId="77777777" w:rsidTr="00967D5D">
        <w:trPr>
          <w:trHeight w:val="288"/>
        </w:trPr>
        <w:tc>
          <w:tcPr>
            <w:tcW w:w="2244" w:type="dxa"/>
            <w:hideMark/>
          </w:tcPr>
          <w:p w14:paraId="5498F84D" w14:textId="4EB25F9C" w:rsidR="00486A52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iCs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iCs/>
                <w:sz w:val="21"/>
                <w:szCs w:val="21"/>
              </w:rPr>
              <w:t>Control (BCP only)</w:t>
            </w:r>
          </w:p>
        </w:tc>
        <w:tc>
          <w:tcPr>
            <w:tcW w:w="1843" w:type="dxa"/>
            <w:hideMark/>
          </w:tcPr>
          <w:p w14:paraId="0B7A965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1.19</w:t>
            </w:r>
          </w:p>
        </w:tc>
        <w:tc>
          <w:tcPr>
            <w:tcW w:w="1724" w:type="dxa"/>
            <w:hideMark/>
          </w:tcPr>
          <w:p w14:paraId="78E63E7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23.18</w:t>
            </w:r>
          </w:p>
        </w:tc>
        <w:tc>
          <w:tcPr>
            <w:tcW w:w="1724" w:type="dxa"/>
            <w:hideMark/>
          </w:tcPr>
          <w:p w14:paraId="33F6C07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82.15</w:t>
            </w:r>
          </w:p>
        </w:tc>
        <w:tc>
          <w:tcPr>
            <w:tcW w:w="1640" w:type="dxa"/>
            <w:hideMark/>
          </w:tcPr>
          <w:p w14:paraId="1C430E8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22.72</w:t>
            </w:r>
          </w:p>
        </w:tc>
      </w:tr>
      <w:tr w:rsidR="00387DE4" w:rsidRPr="00DD5640" w14:paraId="11020087" w14:textId="77777777" w:rsidTr="00967D5D">
        <w:trPr>
          <w:trHeight w:val="288"/>
        </w:trPr>
        <w:tc>
          <w:tcPr>
            <w:tcW w:w="2244" w:type="dxa"/>
            <w:hideMark/>
          </w:tcPr>
          <w:p w14:paraId="73BC4356" w14:textId="363DCD8B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D5640">
              <w:rPr>
                <w:rFonts w:ascii="Times New Roman" w:hAnsi="Times New Roman" w:cs="Times New Roman"/>
                <w:iCs/>
                <w:sz w:val="21"/>
                <w:szCs w:val="21"/>
              </w:rPr>
              <w:t>Cu:BCP</w:t>
            </w:r>
            <w:proofErr w:type="spellEnd"/>
          </w:p>
          <w:p w14:paraId="1870267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iCs/>
                <w:sz w:val="21"/>
                <w:szCs w:val="21"/>
              </w:rPr>
              <w:t>1:10 v/v ratio</w:t>
            </w:r>
          </w:p>
        </w:tc>
        <w:tc>
          <w:tcPr>
            <w:tcW w:w="1843" w:type="dxa"/>
            <w:vAlign w:val="center"/>
            <w:hideMark/>
          </w:tcPr>
          <w:p w14:paraId="217F7B9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1.21</w:t>
            </w:r>
          </w:p>
        </w:tc>
        <w:tc>
          <w:tcPr>
            <w:tcW w:w="1724" w:type="dxa"/>
            <w:vAlign w:val="center"/>
            <w:hideMark/>
          </w:tcPr>
          <w:p w14:paraId="32B6299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23.51</w:t>
            </w:r>
          </w:p>
        </w:tc>
        <w:tc>
          <w:tcPr>
            <w:tcW w:w="1724" w:type="dxa"/>
            <w:vAlign w:val="center"/>
            <w:hideMark/>
          </w:tcPr>
          <w:p w14:paraId="1165C9B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84.61</w:t>
            </w:r>
          </w:p>
        </w:tc>
        <w:tc>
          <w:tcPr>
            <w:tcW w:w="1640" w:type="dxa"/>
            <w:vAlign w:val="center"/>
            <w:hideMark/>
          </w:tcPr>
          <w:p w14:paraId="08F7444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24.11</w:t>
            </w:r>
          </w:p>
        </w:tc>
      </w:tr>
      <w:tr w:rsidR="00387DE4" w:rsidRPr="00DD5640" w14:paraId="0C900C1F" w14:textId="77777777" w:rsidTr="00967D5D">
        <w:trPr>
          <w:trHeight w:val="288"/>
        </w:trPr>
        <w:tc>
          <w:tcPr>
            <w:tcW w:w="2244" w:type="dxa"/>
            <w:hideMark/>
          </w:tcPr>
          <w:p w14:paraId="14DAF42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iCs/>
                <w:sz w:val="21"/>
                <w:szCs w:val="21"/>
              </w:rPr>
              <w:t>1:2 v/v ratio</w:t>
            </w:r>
          </w:p>
        </w:tc>
        <w:tc>
          <w:tcPr>
            <w:tcW w:w="1843" w:type="dxa"/>
            <w:hideMark/>
          </w:tcPr>
          <w:p w14:paraId="2ED4CC4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1.17</w:t>
            </w:r>
          </w:p>
        </w:tc>
        <w:tc>
          <w:tcPr>
            <w:tcW w:w="1724" w:type="dxa"/>
            <w:hideMark/>
          </w:tcPr>
          <w:p w14:paraId="34AE0A1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22.91</w:t>
            </w:r>
          </w:p>
        </w:tc>
        <w:tc>
          <w:tcPr>
            <w:tcW w:w="1724" w:type="dxa"/>
            <w:hideMark/>
          </w:tcPr>
          <w:p w14:paraId="13C64B6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83.22</w:t>
            </w:r>
          </w:p>
        </w:tc>
        <w:tc>
          <w:tcPr>
            <w:tcW w:w="1640" w:type="dxa"/>
            <w:hideMark/>
          </w:tcPr>
          <w:p w14:paraId="3947A4F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22.39</w:t>
            </w:r>
          </w:p>
        </w:tc>
      </w:tr>
      <w:tr w:rsidR="00387DE4" w:rsidRPr="00DD5640" w14:paraId="1F514E3E" w14:textId="77777777" w:rsidTr="00967D5D">
        <w:trPr>
          <w:trHeight w:val="288"/>
        </w:trPr>
        <w:tc>
          <w:tcPr>
            <w:tcW w:w="2244" w:type="dxa"/>
            <w:hideMark/>
          </w:tcPr>
          <w:p w14:paraId="0D2DAED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iCs/>
                <w:sz w:val="21"/>
                <w:szCs w:val="21"/>
              </w:rPr>
              <w:t>1:1 v/v ratio</w:t>
            </w:r>
          </w:p>
        </w:tc>
        <w:tc>
          <w:tcPr>
            <w:tcW w:w="1843" w:type="dxa"/>
            <w:hideMark/>
          </w:tcPr>
          <w:p w14:paraId="2C98728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1.12</w:t>
            </w:r>
          </w:p>
        </w:tc>
        <w:tc>
          <w:tcPr>
            <w:tcW w:w="1724" w:type="dxa"/>
            <w:hideMark/>
          </w:tcPr>
          <w:p w14:paraId="6F6F50E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23.13</w:t>
            </w:r>
          </w:p>
        </w:tc>
        <w:tc>
          <w:tcPr>
            <w:tcW w:w="1724" w:type="dxa"/>
            <w:hideMark/>
          </w:tcPr>
          <w:p w14:paraId="1C7FAB4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76.38</w:t>
            </w:r>
          </w:p>
        </w:tc>
        <w:tc>
          <w:tcPr>
            <w:tcW w:w="1640" w:type="dxa"/>
            <w:hideMark/>
          </w:tcPr>
          <w:p w14:paraId="68DA71E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DD5640">
              <w:rPr>
                <w:rFonts w:ascii="Times New Roman" w:hAnsi="Times New Roman" w:cs="Times New Roman"/>
                <w:sz w:val="21"/>
                <w:szCs w:val="21"/>
              </w:rPr>
              <w:t>19.77</w:t>
            </w:r>
          </w:p>
        </w:tc>
      </w:tr>
    </w:tbl>
    <w:p w14:paraId="2221A68A" w14:textId="77777777" w:rsidR="00C31EAC" w:rsidRPr="00DD5640" w:rsidRDefault="00C31EA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165638E4" w14:textId="7FFECA48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S6</w:t>
      </w:r>
      <w:r w:rsidRPr="00DD5640">
        <w:t xml:space="preserve"> Device performance of perovskite solar cells with BCP and different PEIE </w:t>
      </w:r>
      <w:r w:rsidR="008D5635" w:rsidRPr="00DD5640">
        <w:t>concentrations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720"/>
        <w:gridCol w:w="1720"/>
        <w:gridCol w:w="1620"/>
        <w:gridCol w:w="1620"/>
        <w:gridCol w:w="1495"/>
      </w:tblGrid>
      <w:tr w:rsidR="00387DE4" w:rsidRPr="00DD5640" w14:paraId="6389FDF6" w14:textId="77777777" w:rsidTr="00967D5D">
        <w:trPr>
          <w:trHeight w:val="288"/>
        </w:trPr>
        <w:tc>
          <w:tcPr>
            <w:tcW w:w="2720" w:type="dxa"/>
            <w:vAlign w:val="center"/>
            <w:hideMark/>
          </w:tcPr>
          <w:p w14:paraId="6C9C4F56" w14:textId="23BDAAB4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Condition</w:t>
            </w:r>
          </w:p>
        </w:tc>
        <w:tc>
          <w:tcPr>
            <w:tcW w:w="1720" w:type="dxa"/>
            <w:vAlign w:val="center"/>
            <w:hideMark/>
          </w:tcPr>
          <w:p w14:paraId="439C77E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64AF99E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620" w:type="dxa"/>
            <w:vAlign w:val="center"/>
            <w:hideMark/>
          </w:tcPr>
          <w:p w14:paraId="3FB0F2D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0261D2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620" w:type="dxa"/>
            <w:vAlign w:val="center"/>
            <w:hideMark/>
          </w:tcPr>
          <w:p w14:paraId="7DE8116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4AF12A1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495" w:type="dxa"/>
            <w:vAlign w:val="center"/>
            <w:hideMark/>
          </w:tcPr>
          <w:p w14:paraId="20E8744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10C1529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6819CBD2" w14:textId="77777777" w:rsidTr="00967D5D">
        <w:trPr>
          <w:trHeight w:val="288"/>
        </w:trPr>
        <w:tc>
          <w:tcPr>
            <w:tcW w:w="2720" w:type="dxa"/>
            <w:hideMark/>
          </w:tcPr>
          <w:p w14:paraId="3FE0AC6B" w14:textId="6A9501A5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Control (BCP only)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522221" w:rsidRPr="00DD5640">
              <w:rPr>
                <w:rFonts w:ascii="Times New Roman" w:hAnsi="Times New Roman" w:cs="Times New Roman"/>
                <w:sz w:val="20"/>
              </w:rPr>
              <w:t>~6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 nm</w:t>
            </w:r>
          </w:p>
        </w:tc>
        <w:tc>
          <w:tcPr>
            <w:tcW w:w="1720" w:type="dxa"/>
            <w:hideMark/>
          </w:tcPr>
          <w:p w14:paraId="29436DD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1.17</w:t>
            </w:r>
          </w:p>
        </w:tc>
        <w:tc>
          <w:tcPr>
            <w:tcW w:w="1620" w:type="dxa"/>
            <w:hideMark/>
          </w:tcPr>
          <w:p w14:paraId="1AD9E3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23.34</w:t>
            </w:r>
          </w:p>
        </w:tc>
        <w:tc>
          <w:tcPr>
            <w:tcW w:w="1620" w:type="dxa"/>
            <w:hideMark/>
          </w:tcPr>
          <w:p w14:paraId="33FFD5B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81.86</w:t>
            </w:r>
          </w:p>
        </w:tc>
        <w:tc>
          <w:tcPr>
            <w:tcW w:w="1495" w:type="dxa"/>
            <w:hideMark/>
          </w:tcPr>
          <w:p w14:paraId="78B58E1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22.36</w:t>
            </w:r>
          </w:p>
        </w:tc>
      </w:tr>
      <w:tr w:rsidR="00387DE4" w:rsidRPr="00DD5640" w14:paraId="492663B5" w14:textId="77777777" w:rsidTr="00967D5D">
        <w:trPr>
          <w:trHeight w:val="288"/>
        </w:trPr>
        <w:tc>
          <w:tcPr>
            <w:tcW w:w="2720" w:type="dxa"/>
            <w:hideMark/>
          </w:tcPr>
          <w:p w14:paraId="40AD16AC" w14:textId="40073279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 xml:space="preserve">BCP)(0.01 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wt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% PEIE)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522221" w:rsidRPr="00DD5640">
              <w:rPr>
                <w:rFonts w:ascii="Times New Roman" w:hAnsi="Times New Roman" w:cs="Times New Roman"/>
                <w:sz w:val="20"/>
              </w:rPr>
              <w:t>~7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 nm</w:t>
            </w:r>
          </w:p>
        </w:tc>
        <w:tc>
          <w:tcPr>
            <w:tcW w:w="1720" w:type="dxa"/>
          </w:tcPr>
          <w:p w14:paraId="4B4BA71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620" w:type="dxa"/>
          </w:tcPr>
          <w:p w14:paraId="3055F8B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22.27</w:t>
            </w:r>
          </w:p>
        </w:tc>
        <w:tc>
          <w:tcPr>
            <w:tcW w:w="1620" w:type="dxa"/>
          </w:tcPr>
          <w:p w14:paraId="6D32883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83.34</w:t>
            </w:r>
          </w:p>
        </w:tc>
        <w:tc>
          <w:tcPr>
            <w:tcW w:w="1495" w:type="dxa"/>
          </w:tcPr>
          <w:p w14:paraId="46A1D2F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21.88</w:t>
            </w:r>
          </w:p>
        </w:tc>
      </w:tr>
      <w:tr w:rsidR="00387DE4" w:rsidRPr="00DD5640" w14:paraId="41C471C1" w14:textId="77777777" w:rsidTr="00967D5D">
        <w:trPr>
          <w:trHeight w:val="288"/>
        </w:trPr>
        <w:tc>
          <w:tcPr>
            <w:tcW w:w="2720" w:type="dxa"/>
            <w:hideMark/>
          </w:tcPr>
          <w:p w14:paraId="60CBEFC4" w14:textId="202AA8DE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 xml:space="preserve">BCP)(0.025 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wt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% PEIE)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522221" w:rsidRPr="00DD5640">
              <w:rPr>
                <w:rFonts w:ascii="Times New Roman" w:hAnsi="Times New Roman" w:cs="Times New Roman"/>
                <w:sz w:val="20"/>
              </w:rPr>
              <w:t>~9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 nm</w:t>
            </w:r>
          </w:p>
        </w:tc>
        <w:tc>
          <w:tcPr>
            <w:tcW w:w="1720" w:type="dxa"/>
          </w:tcPr>
          <w:p w14:paraId="0ABA2A5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1.20</w:t>
            </w:r>
          </w:p>
        </w:tc>
        <w:tc>
          <w:tcPr>
            <w:tcW w:w="1620" w:type="dxa"/>
          </w:tcPr>
          <w:p w14:paraId="22F61F6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23.31</w:t>
            </w:r>
          </w:p>
        </w:tc>
        <w:tc>
          <w:tcPr>
            <w:tcW w:w="1620" w:type="dxa"/>
          </w:tcPr>
          <w:p w14:paraId="57203C5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83.76</w:t>
            </w:r>
          </w:p>
        </w:tc>
        <w:tc>
          <w:tcPr>
            <w:tcW w:w="1495" w:type="dxa"/>
          </w:tcPr>
          <w:p w14:paraId="0AB7A1B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23.49</w:t>
            </w:r>
          </w:p>
        </w:tc>
      </w:tr>
      <w:tr w:rsidR="00387DE4" w:rsidRPr="00DD5640" w14:paraId="3CF122D4" w14:textId="77777777" w:rsidTr="00967D5D">
        <w:trPr>
          <w:trHeight w:val="288"/>
        </w:trPr>
        <w:tc>
          <w:tcPr>
            <w:tcW w:w="2720" w:type="dxa"/>
          </w:tcPr>
          <w:p w14:paraId="284CC564" w14:textId="6F6FEB48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 xml:space="preserve">BCP)(0.05 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wt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% PEIE)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2B603E" w:rsidRPr="00DD5640">
              <w:rPr>
                <w:rFonts w:ascii="Times New Roman" w:hAnsi="Times New Roman" w:cs="Times New Roman"/>
                <w:sz w:val="20"/>
              </w:rPr>
              <w:t>≥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>1</w:t>
            </w:r>
            <w:r w:rsidR="002B603E" w:rsidRPr="00DD5640">
              <w:rPr>
                <w:rFonts w:ascii="Times New Roman" w:hAnsi="Times New Roman" w:cs="Times New Roman"/>
                <w:sz w:val="20"/>
              </w:rPr>
              <w:t>4</w:t>
            </w:r>
            <w:r w:rsidR="00407501" w:rsidRPr="00DD5640">
              <w:rPr>
                <w:rFonts w:ascii="Times New Roman" w:hAnsi="Times New Roman" w:cs="Times New Roman"/>
                <w:sz w:val="20"/>
              </w:rPr>
              <w:t xml:space="preserve"> nm</w:t>
            </w:r>
          </w:p>
        </w:tc>
        <w:tc>
          <w:tcPr>
            <w:tcW w:w="1720" w:type="dxa"/>
          </w:tcPr>
          <w:p w14:paraId="243D63B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1.19</w:t>
            </w:r>
          </w:p>
        </w:tc>
        <w:tc>
          <w:tcPr>
            <w:tcW w:w="1620" w:type="dxa"/>
          </w:tcPr>
          <w:p w14:paraId="6227743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23.98</w:t>
            </w:r>
          </w:p>
        </w:tc>
        <w:tc>
          <w:tcPr>
            <w:tcW w:w="1620" w:type="dxa"/>
          </w:tcPr>
          <w:p w14:paraId="1EA345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80.52</w:t>
            </w:r>
          </w:p>
        </w:tc>
        <w:tc>
          <w:tcPr>
            <w:tcW w:w="1495" w:type="dxa"/>
          </w:tcPr>
          <w:p w14:paraId="78B46E1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22.93</w:t>
            </w:r>
          </w:p>
        </w:tc>
      </w:tr>
    </w:tbl>
    <w:p w14:paraId="24C04079" w14:textId="637E6FC2" w:rsidR="00522221" w:rsidRPr="00DD5640" w:rsidRDefault="00522221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lastRenderedPageBreak/>
        <w:t xml:space="preserve">Table S7 </w:t>
      </w:r>
      <w:r w:rsidRPr="00DD5640">
        <w:t>Device performance of perovskite solar cells with BCP and different PEIE concentrations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720"/>
        <w:gridCol w:w="1720"/>
        <w:gridCol w:w="1620"/>
        <w:gridCol w:w="1620"/>
        <w:gridCol w:w="1495"/>
      </w:tblGrid>
      <w:tr w:rsidR="00387DE4" w:rsidRPr="00DD5640" w14:paraId="0CFA4888" w14:textId="77777777" w:rsidTr="00522221">
        <w:trPr>
          <w:trHeight w:val="288"/>
        </w:trPr>
        <w:tc>
          <w:tcPr>
            <w:tcW w:w="2720" w:type="dxa"/>
            <w:vAlign w:val="center"/>
            <w:hideMark/>
          </w:tcPr>
          <w:p w14:paraId="7E761B0D" w14:textId="7783C8F4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b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b/>
                <w:sz w:val="20"/>
              </w:rPr>
              <w:t>BCP)(PEIE) coating speed</w:t>
            </w:r>
          </w:p>
        </w:tc>
        <w:tc>
          <w:tcPr>
            <w:tcW w:w="1720" w:type="dxa"/>
            <w:vAlign w:val="center"/>
            <w:hideMark/>
          </w:tcPr>
          <w:p w14:paraId="13F8AB4D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45D059E7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620" w:type="dxa"/>
            <w:vAlign w:val="center"/>
            <w:hideMark/>
          </w:tcPr>
          <w:p w14:paraId="6515BDD8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0E20F9E3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620" w:type="dxa"/>
            <w:vAlign w:val="center"/>
            <w:hideMark/>
          </w:tcPr>
          <w:p w14:paraId="221F3AF4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2325730A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495" w:type="dxa"/>
            <w:vAlign w:val="center"/>
            <w:hideMark/>
          </w:tcPr>
          <w:p w14:paraId="6EBB1CA6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1B46FA3A" w14:textId="77777777" w:rsidR="00522221" w:rsidRPr="00DD5640" w:rsidRDefault="00522221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0A109132" w14:textId="77777777" w:rsidTr="00871F56">
        <w:trPr>
          <w:trHeight w:val="288"/>
        </w:trPr>
        <w:tc>
          <w:tcPr>
            <w:tcW w:w="2720" w:type="dxa"/>
            <w:hideMark/>
          </w:tcPr>
          <w:p w14:paraId="78BD4B7D" w14:textId="54401AF4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 xml:space="preserve">2000 rpm. </w:t>
            </w:r>
            <w:r w:rsidR="00E85789" w:rsidRPr="00DD5640">
              <w:rPr>
                <w:rFonts w:ascii="Times New Roman" w:hAnsi="Times New Roman" w:cs="Times New Roman"/>
                <w:sz w:val="20"/>
              </w:rPr>
              <w:t>~11 nm</w:t>
            </w:r>
          </w:p>
        </w:tc>
        <w:tc>
          <w:tcPr>
            <w:tcW w:w="1720" w:type="dxa"/>
            <w:vAlign w:val="center"/>
            <w:hideMark/>
          </w:tcPr>
          <w:p w14:paraId="1106028F" w14:textId="2AFF80DD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1.21</w:t>
            </w:r>
          </w:p>
        </w:tc>
        <w:tc>
          <w:tcPr>
            <w:tcW w:w="1620" w:type="dxa"/>
            <w:vAlign w:val="center"/>
            <w:hideMark/>
          </w:tcPr>
          <w:p w14:paraId="2E9CDD13" w14:textId="26FF6CBD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23.62</w:t>
            </w:r>
          </w:p>
        </w:tc>
        <w:tc>
          <w:tcPr>
            <w:tcW w:w="1620" w:type="dxa"/>
            <w:vAlign w:val="center"/>
            <w:hideMark/>
          </w:tcPr>
          <w:p w14:paraId="52D9F36C" w14:textId="2FFB48F5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80.71</w:t>
            </w:r>
          </w:p>
        </w:tc>
        <w:tc>
          <w:tcPr>
            <w:tcW w:w="1495" w:type="dxa"/>
            <w:vAlign w:val="center"/>
            <w:hideMark/>
          </w:tcPr>
          <w:p w14:paraId="0E5C680E" w14:textId="562A9E9E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23.05</w:t>
            </w:r>
          </w:p>
        </w:tc>
      </w:tr>
      <w:tr w:rsidR="00387DE4" w:rsidRPr="00DD5640" w14:paraId="6C50C35B" w14:textId="77777777" w:rsidTr="00871F56">
        <w:trPr>
          <w:trHeight w:val="288"/>
        </w:trPr>
        <w:tc>
          <w:tcPr>
            <w:tcW w:w="2720" w:type="dxa"/>
            <w:hideMark/>
          </w:tcPr>
          <w:p w14:paraId="389ECFCE" w14:textId="742DB1E6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4000 rpm</w:t>
            </w:r>
            <w:r w:rsidR="00E85789" w:rsidRPr="00DD5640">
              <w:rPr>
                <w:rFonts w:ascii="Times New Roman" w:hAnsi="Times New Roman" w:cs="Times New Roman"/>
                <w:sz w:val="20"/>
              </w:rPr>
              <w:t>. ~9 nm</w:t>
            </w:r>
          </w:p>
        </w:tc>
        <w:tc>
          <w:tcPr>
            <w:tcW w:w="1720" w:type="dxa"/>
            <w:vAlign w:val="center"/>
          </w:tcPr>
          <w:p w14:paraId="3F96E4DB" w14:textId="3C13F568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1.21</w:t>
            </w:r>
          </w:p>
        </w:tc>
        <w:tc>
          <w:tcPr>
            <w:tcW w:w="1620" w:type="dxa"/>
            <w:vAlign w:val="center"/>
          </w:tcPr>
          <w:p w14:paraId="1AD6894A" w14:textId="64BA60BC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23.92</w:t>
            </w:r>
          </w:p>
        </w:tc>
        <w:tc>
          <w:tcPr>
            <w:tcW w:w="1620" w:type="dxa"/>
            <w:vAlign w:val="center"/>
          </w:tcPr>
          <w:p w14:paraId="335DACA8" w14:textId="5D1DF0D9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81.30</w:t>
            </w:r>
          </w:p>
        </w:tc>
        <w:tc>
          <w:tcPr>
            <w:tcW w:w="1495" w:type="dxa"/>
            <w:vAlign w:val="center"/>
          </w:tcPr>
          <w:p w14:paraId="2BB57B87" w14:textId="60ADABE4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23.50</w:t>
            </w:r>
          </w:p>
        </w:tc>
      </w:tr>
      <w:tr w:rsidR="00387DE4" w:rsidRPr="00DD5640" w14:paraId="67A3BB45" w14:textId="77777777" w:rsidTr="00871F56">
        <w:trPr>
          <w:trHeight w:val="288"/>
        </w:trPr>
        <w:tc>
          <w:tcPr>
            <w:tcW w:w="2720" w:type="dxa"/>
            <w:hideMark/>
          </w:tcPr>
          <w:p w14:paraId="716367AD" w14:textId="484490D8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6000 rpm</w:t>
            </w:r>
            <w:r w:rsidR="00E85789" w:rsidRPr="00DD5640">
              <w:rPr>
                <w:rFonts w:ascii="Times New Roman" w:hAnsi="Times New Roman" w:cs="Times New Roman"/>
                <w:sz w:val="20"/>
              </w:rPr>
              <w:t>. ~6 nm</w:t>
            </w:r>
          </w:p>
        </w:tc>
        <w:tc>
          <w:tcPr>
            <w:tcW w:w="1720" w:type="dxa"/>
            <w:vAlign w:val="center"/>
          </w:tcPr>
          <w:p w14:paraId="0D8D4E2A" w14:textId="01A83BB9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1.17</w:t>
            </w:r>
          </w:p>
        </w:tc>
        <w:tc>
          <w:tcPr>
            <w:tcW w:w="1620" w:type="dxa"/>
            <w:vAlign w:val="center"/>
          </w:tcPr>
          <w:p w14:paraId="00FC4D8B" w14:textId="2E07DF48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23.59</w:t>
            </w:r>
          </w:p>
        </w:tc>
        <w:tc>
          <w:tcPr>
            <w:tcW w:w="1620" w:type="dxa"/>
            <w:vAlign w:val="center"/>
          </w:tcPr>
          <w:p w14:paraId="6A378E62" w14:textId="7F0D9409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78.99</w:t>
            </w:r>
          </w:p>
        </w:tc>
        <w:tc>
          <w:tcPr>
            <w:tcW w:w="1495" w:type="dxa"/>
            <w:vAlign w:val="center"/>
          </w:tcPr>
          <w:p w14:paraId="705E2AFA" w14:textId="46F52288" w:rsidR="00946B75" w:rsidRPr="00DD5640" w:rsidRDefault="00946B75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2"/>
              </w:rPr>
              <w:t>21.86</w:t>
            </w:r>
          </w:p>
        </w:tc>
      </w:tr>
    </w:tbl>
    <w:p w14:paraId="20A7963B" w14:textId="77777777" w:rsidR="00C31EAC" w:rsidRPr="00DD5640" w:rsidRDefault="00C31EA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01C4A7DB" w14:textId="4F6406EF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</w:t>
      </w:r>
      <w:r w:rsidR="00C31147" w:rsidRPr="00B81CAD">
        <w:rPr>
          <w:b/>
          <w:bCs/>
        </w:rPr>
        <w:t>8</w:t>
      </w:r>
      <w:r w:rsidRPr="00DD5640">
        <w:t xml:space="preserve"> Device performance of 0.048</w:t>
      </w:r>
      <w:r w:rsidR="008D5635" w:rsidRPr="00DD5640">
        <w:t xml:space="preserve"> </w:t>
      </w:r>
      <w:r w:rsidRPr="00DD5640">
        <w:t>cm</w:t>
      </w:r>
      <w:r w:rsidRPr="00DD5640">
        <w:rPr>
          <w:vertAlign w:val="superscript"/>
        </w:rPr>
        <w:t>2</w:t>
      </w:r>
      <w:r w:rsidRPr="00DD5640">
        <w:t xml:space="preserve"> and 1 cm</w:t>
      </w:r>
      <w:r w:rsidRPr="00DD5640">
        <w:rPr>
          <w:vertAlign w:val="superscript"/>
        </w:rPr>
        <w:t>2</w:t>
      </w:r>
      <w:r w:rsidRPr="00DD5640">
        <w:t xml:space="preserve"> rigid perovskite solar cells</w:t>
      </w:r>
      <w:r w:rsidR="00947AC5" w:rsidRPr="00DD5640">
        <w:t xml:space="preserve"> (1.61 eV bandgap)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086"/>
        <w:gridCol w:w="1676"/>
        <w:gridCol w:w="659"/>
        <w:gridCol w:w="1253"/>
        <w:gridCol w:w="764"/>
        <w:gridCol w:w="764"/>
        <w:gridCol w:w="1973"/>
      </w:tblGrid>
      <w:tr w:rsidR="00387DE4" w:rsidRPr="00DD5640" w14:paraId="68371FFD" w14:textId="77777777" w:rsidTr="00967D5D">
        <w:trPr>
          <w:trHeight w:val="288"/>
        </w:trPr>
        <w:tc>
          <w:tcPr>
            <w:tcW w:w="2086" w:type="dxa"/>
            <w:vAlign w:val="center"/>
            <w:hideMark/>
          </w:tcPr>
          <w:p w14:paraId="1DB2E9B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Condition</w:t>
            </w:r>
          </w:p>
        </w:tc>
        <w:tc>
          <w:tcPr>
            <w:tcW w:w="1676" w:type="dxa"/>
            <w:vAlign w:val="center"/>
            <w:hideMark/>
          </w:tcPr>
          <w:p w14:paraId="73BDD64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Active area (cm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659" w:type="dxa"/>
            <w:vAlign w:val="center"/>
            <w:hideMark/>
          </w:tcPr>
          <w:p w14:paraId="54D2E4E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39A4038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253" w:type="dxa"/>
            <w:vAlign w:val="center"/>
            <w:hideMark/>
          </w:tcPr>
          <w:p w14:paraId="64281FD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7259839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764" w:type="dxa"/>
            <w:vAlign w:val="center"/>
            <w:hideMark/>
          </w:tcPr>
          <w:p w14:paraId="6F1A42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5D86365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764" w:type="dxa"/>
            <w:vAlign w:val="center"/>
            <w:hideMark/>
          </w:tcPr>
          <w:p w14:paraId="00E09DE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4415592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973" w:type="dxa"/>
            <w:vAlign w:val="center"/>
          </w:tcPr>
          <w:p w14:paraId="020A825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Ratio of PCE loss cells to 1cm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</w:p>
        </w:tc>
      </w:tr>
      <w:tr w:rsidR="00387DE4" w:rsidRPr="00DD5640" w14:paraId="5A676DAA" w14:textId="77777777" w:rsidTr="00967D5D">
        <w:trPr>
          <w:trHeight w:val="288"/>
        </w:trPr>
        <w:tc>
          <w:tcPr>
            <w:tcW w:w="2086" w:type="dxa"/>
            <w:hideMark/>
          </w:tcPr>
          <w:p w14:paraId="25D32BB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Cs/>
                <w:sz w:val="20"/>
              </w:rPr>
              <w:t>Control (BCP only)</w:t>
            </w:r>
          </w:p>
        </w:tc>
        <w:tc>
          <w:tcPr>
            <w:tcW w:w="1676" w:type="dxa"/>
            <w:vAlign w:val="center"/>
          </w:tcPr>
          <w:p w14:paraId="313FFC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0.048 (small)</w:t>
            </w:r>
          </w:p>
        </w:tc>
        <w:tc>
          <w:tcPr>
            <w:tcW w:w="659" w:type="dxa"/>
            <w:vAlign w:val="center"/>
          </w:tcPr>
          <w:p w14:paraId="7ECCFE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1.17</w:t>
            </w:r>
          </w:p>
        </w:tc>
        <w:tc>
          <w:tcPr>
            <w:tcW w:w="1253" w:type="dxa"/>
            <w:vAlign w:val="center"/>
          </w:tcPr>
          <w:p w14:paraId="1939CDC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23.34</w:t>
            </w:r>
          </w:p>
        </w:tc>
        <w:tc>
          <w:tcPr>
            <w:tcW w:w="764" w:type="dxa"/>
            <w:vAlign w:val="center"/>
          </w:tcPr>
          <w:p w14:paraId="5997009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81.86</w:t>
            </w:r>
          </w:p>
        </w:tc>
        <w:tc>
          <w:tcPr>
            <w:tcW w:w="764" w:type="dxa"/>
            <w:vAlign w:val="center"/>
          </w:tcPr>
          <w:p w14:paraId="10FF53E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22.72</w:t>
            </w:r>
          </w:p>
        </w:tc>
        <w:tc>
          <w:tcPr>
            <w:tcW w:w="1973" w:type="dxa"/>
            <w:vMerge w:val="restart"/>
            <w:vAlign w:val="center"/>
          </w:tcPr>
          <w:p w14:paraId="2E42F96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~15.7%</w:t>
            </w:r>
          </w:p>
        </w:tc>
      </w:tr>
      <w:tr w:rsidR="00387DE4" w:rsidRPr="00DD5640" w14:paraId="53E9EAB0" w14:textId="77777777" w:rsidTr="00967D5D">
        <w:trPr>
          <w:trHeight w:val="288"/>
        </w:trPr>
        <w:tc>
          <w:tcPr>
            <w:tcW w:w="2086" w:type="dxa"/>
            <w:hideMark/>
          </w:tcPr>
          <w:p w14:paraId="4CE6ECE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6" w:type="dxa"/>
            <w:vAlign w:val="center"/>
            <w:hideMark/>
          </w:tcPr>
          <w:p w14:paraId="521AFAB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Cs/>
                <w:sz w:val="20"/>
              </w:rPr>
              <w:t>1 (large)</w:t>
            </w:r>
          </w:p>
        </w:tc>
        <w:tc>
          <w:tcPr>
            <w:tcW w:w="659" w:type="dxa"/>
            <w:vAlign w:val="center"/>
          </w:tcPr>
          <w:p w14:paraId="7011ED9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1.17</w:t>
            </w:r>
          </w:p>
        </w:tc>
        <w:tc>
          <w:tcPr>
            <w:tcW w:w="1253" w:type="dxa"/>
            <w:vAlign w:val="center"/>
          </w:tcPr>
          <w:p w14:paraId="7AD3A3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22.29</w:t>
            </w:r>
          </w:p>
        </w:tc>
        <w:tc>
          <w:tcPr>
            <w:tcW w:w="764" w:type="dxa"/>
            <w:vAlign w:val="center"/>
          </w:tcPr>
          <w:p w14:paraId="2430641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73.45</w:t>
            </w:r>
          </w:p>
        </w:tc>
        <w:tc>
          <w:tcPr>
            <w:tcW w:w="764" w:type="dxa"/>
            <w:vAlign w:val="center"/>
          </w:tcPr>
          <w:p w14:paraId="6F7C665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19.15</w:t>
            </w:r>
          </w:p>
        </w:tc>
        <w:tc>
          <w:tcPr>
            <w:tcW w:w="1973" w:type="dxa"/>
            <w:vMerge/>
            <w:vAlign w:val="center"/>
          </w:tcPr>
          <w:p w14:paraId="126F53A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387DE4" w:rsidRPr="00DD5640" w14:paraId="3861D833" w14:textId="77777777" w:rsidTr="00967D5D">
        <w:trPr>
          <w:trHeight w:val="288"/>
        </w:trPr>
        <w:tc>
          <w:tcPr>
            <w:tcW w:w="2086" w:type="dxa"/>
            <w:hideMark/>
          </w:tcPr>
          <w:p w14:paraId="4FDD4FC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iCs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iCs/>
                <w:sz w:val="20"/>
              </w:rPr>
              <w:t>BCP)(PEIE)</w:t>
            </w:r>
          </w:p>
        </w:tc>
        <w:tc>
          <w:tcPr>
            <w:tcW w:w="1676" w:type="dxa"/>
            <w:vAlign w:val="center"/>
            <w:hideMark/>
          </w:tcPr>
          <w:p w14:paraId="784A906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0.048 (small)</w:t>
            </w:r>
          </w:p>
        </w:tc>
        <w:tc>
          <w:tcPr>
            <w:tcW w:w="659" w:type="dxa"/>
            <w:vAlign w:val="center"/>
          </w:tcPr>
          <w:p w14:paraId="5F93D7E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1.20</w:t>
            </w:r>
          </w:p>
        </w:tc>
        <w:tc>
          <w:tcPr>
            <w:tcW w:w="1253" w:type="dxa"/>
            <w:vAlign w:val="center"/>
          </w:tcPr>
          <w:p w14:paraId="45CF84A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23.95</w:t>
            </w:r>
          </w:p>
        </w:tc>
        <w:tc>
          <w:tcPr>
            <w:tcW w:w="764" w:type="dxa"/>
            <w:vAlign w:val="center"/>
          </w:tcPr>
          <w:p w14:paraId="451FCCA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83.96</w:t>
            </w:r>
          </w:p>
        </w:tc>
        <w:tc>
          <w:tcPr>
            <w:tcW w:w="764" w:type="dxa"/>
            <w:vAlign w:val="center"/>
          </w:tcPr>
          <w:p w14:paraId="6FFC384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24.07</w:t>
            </w:r>
          </w:p>
        </w:tc>
        <w:tc>
          <w:tcPr>
            <w:tcW w:w="1973" w:type="dxa"/>
            <w:vMerge w:val="restart"/>
            <w:vAlign w:val="center"/>
          </w:tcPr>
          <w:p w14:paraId="3A06F7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~7.8%</w:t>
            </w:r>
          </w:p>
        </w:tc>
      </w:tr>
      <w:tr w:rsidR="00387DE4" w:rsidRPr="00DD5640" w14:paraId="2AAF620A" w14:textId="77777777" w:rsidTr="00967D5D">
        <w:trPr>
          <w:trHeight w:val="288"/>
        </w:trPr>
        <w:tc>
          <w:tcPr>
            <w:tcW w:w="2086" w:type="dxa"/>
            <w:hideMark/>
          </w:tcPr>
          <w:p w14:paraId="1CAFF09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6" w:type="dxa"/>
            <w:vAlign w:val="center"/>
            <w:hideMark/>
          </w:tcPr>
          <w:p w14:paraId="24ADEFC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Cs/>
                <w:sz w:val="20"/>
              </w:rPr>
              <w:t>1 (large)</w:t>
            </w:r>
          </w:p>
        </w:tc>
        <w:tc>
          <w:tcPr>
            <w:tcW w:w="659" w:type="dxa"/>
            <w:vAlign w:val="center"/>
            <w:hideMark/>
          </w:tcPr>
          <w:p w14:paraId="3FD4891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1.19</w:t>
            </w:r>
          </w:p>
        </w:tc>
        <w:tc>
          <w:tcPr>
            <w:tcW w:w="1253" w:type="dxa"/>
            <w:vAlign w:val="center"/>
            <w:hideMark/>
          </w:tcPr>
          <w:p w14:paraId="579C5BD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22.88</w:t>
            </w:r>
          </w:p>
        </w:tc>
        <w:tc>
          <w:tcPr>
            <w:tcW w:w="764" w:type="dxa"/>
            <w:vAlign w:val="center"/>
            <w:hideMark/>
          </w:tcPr>
          <w:p w14:paraId="247B7C0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81.31</w:t>
            </w:r>
          </w:p>
        </w:tc>
        <w:tc>
          <w:tcPr>
            <w:tcW w:w="764" w:type="dxa"/>
            <w:vAlign w:val="center"/>
            <w:hideMark/>
          </w:tcPr>
          <w:p w14:paraId="3051F23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22.20</w:t>
            </w:r>
          </w:p>
        </w:tc>
        <w:tc>
          <w:tcPr>
            <w:tcW w:w="1973" w:type="dxa"/>
            <w:vMerge/>
          </w:tcPr>
          <w:p w14:paraId="52C6AB8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4C316F9C" w14:textId="77777777" w:rsidR="00D3165C" w:rsidRPr="00DD5640" w:rsidRDefault="00D3165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05D75308" w14:textId="1F93A018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</w:t>
      </w:r>
      <w:r w:rsidR="00C31147" w:rsidRPr="00B81CAD">
        <w:rPr>
          <w:b/>
          <w:bCs/>
        </w:rPr>
        <w:t>9</w:t>
      </w:r>
      <w:r w:rsidRPr="00DD5640">
        <w:t xml:space="preserve"> Device performance of air-processed large area (1 cm</w:t>
      </w:r>
      <w:r w:rsidRPr="00DD5640">
        <w:rPr>
          <w:vertAlign w:val="superscript"/>
        </w:rPr>
        <w:t>2</w:t>
      </w:r>
      <w:r w:rsidRPr="00DD5640">
        <w:t>) rigid perovskite solar cells (RH &gt;4</w:t>
      </w:r>
      <w:r w:rsidR="0057382A" w:rsidRPr="00DD5640">
        <w:t>5</w:t>
      </w:r>
      <w:r w:rsidRPr="00DD5640">
        <w:t>%)</w:t>
      </w:r>
    </w:p>
    <w:tbl>
      <w:tblPr>
        <w:tblStyle w:val="affff9"/>
        <w:tblW w:w="9175" w:type="dxa"/>
        <w:tblLook w:val="0420" w:firstRow="1" w:lastRow="0" w:firstColumn="0" w:lastColumn="0" w:noHBand="0" w:noVBand="1"/>
      </w:tblPr>
      <w:tblGrid>
        <w:gridCol w:w="2090"/>
        <w:gridCol w:w="1742"/>
        <w:gridCol w:w="1335"/>
        <w:gridCol w:w="1336"/>
        <w:gridCol w:w="1336"/>
        <w:gridCol w:w="1336"/>
      </w:tblGrid>
      <w:tr w:rsidR="00387DE4" w:rsidRPr="00DD5640" w14:paraId="5E8E6308" w14:textId="77777777" w:rsidTr="00967D5D">
        <w:trPr>
          <w:trHeight w:val="288"/>
        </w:trPr>
        <w:tc>
          <w:tcPr>
            <w:tcW w:w="2090" w:type="dxa"/>
            <w:vAlign w:val="center"/>
            <w:hideMark/>
          </w:tcPr>
          <w:p w14:paraId="5EF1F52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Condition</w:t>
            </w:r>
          </w:p>
        </w:tc>
        <w:tc>
          <w:tcPr>
            <w:tcW w:w="1742" w:type="dxa"/>
            <w:vAlign w:val="center"/>
            <w:hideMark/>
          </w:tcPr>
          <w:p w14:paraId="0357B35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Scan direction</w:t>
            </w:r>
          </w:p>
        </w:tc>
        <w:tc>
          <w:tcPr>
            <w:tcW w:w="1335" w:type="dxa"/>
            <w:vAlign w:val="center"/>
            <w:hideMark/>
          </w:tcPr>
          <w:p w14:paraId="5687CA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32829F6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336" w:type="dxa"/>
            <w:vAlign w:val="center"/>
            <w:hideMark/>
          </w:tcPr>
          <w:p w14:paraId="582A104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60C04AA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336" w:type="dxa"/>
            <w:vAlign w:val="center"/>
            <w:hideMark/>
          </w:tcPr>
          <w:p w14:paraId="4BFD3CC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4D11F3D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336" w:type="dxa"/>
            <w:vAlign w:val="center"/>
            <w:hideMark/>
          </w:tcPr>
          <w:p w14:paraId="44C44C8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39B7E30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002CDBED" w14:textId="77777777" w:rsidTr="00967D5D">
        <w:trPr>
          <w:trHeight w:val="288"/>
        </w:trPr>
        <w:tc>
          <w:tcPr>
            <w:tcW w:w="2090" w:type="dxa"/>
            <w:hideMark/>
          </w:tcPr>
          <w:p w14:paraId="177A06A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Cs/>
                <w:sz w:val="20"/>
              </w:rPr>
              <w:t>Control (BCP only)</w:t>
            </w:r>
          </w:p>
        </w:tc>
        <w:tc>
          <w:tcPr>
            <w:tcW w:w="1742" w:type="dxa"/>
            <w:hideMark/>
          </w:tcPr>
          <w:p w14:paraId="3F5EA3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Forward</w:t>
            </w:r>
          </w:p>
        </w:tc>
        <w:tc>
          <w:tcPr>
            <w:tcW w:w="1335" w:type="dxa"/>
            <w:hideMark/>
          </w:tcPr>
          <w:p w14:paraId="2CA0A29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336" w:type="dxa"/>
            <w:hideMark/>
          </w:tcPr>
          <w:p w14:paraId="2989BE3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22.80</w:t>
            </w:r>
          </w:p>
        </w:tc>
        <w:tc>
          <w:tcPr>
            <w:tcW w:w="1336" w:type="dxa"/>
            <w:hideMark/>
          </w:tcPr>
          <w:p w14:paraId="2454060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75.02</w:t>
            </w:r>
          </w:p>
        </w:tc>
        <w:tc>
          <w:tcPr>
            <w:tcW w:w="1336" w:type="dxa"/>
            <w:hideMark/>
          </w:tcPr>
          <w:p w14:paraId="4677E22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18.57</w:t>
            </w:r>
          </w:p>
        </w:tc>
      </w:tr>
      <w:tr w:rsidR="00387DE4" w:rsidRPr="00DD5640" w14:paraId="3A54605C" w14:textId="77777777" w:rsidTr="00967D5D">
        <w:trPr>
          <w:trHeight w:val="288"/>
        </w:trPr>
        <w:tc>
          <w:tcPr>
            <w:tcW w:w="2090" w:type="dxa"/>
            <w:hideMark/>
          </w:tcPr>
          <w:p w14:paraId="53FDC51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42" w:type="dxa"/>
            <w:hideMark/>
          </w:tcPr>
          <w:p w14:paraId="497E49A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Reverse</w:t>
            </w:r>
          </w:p>
        </w:tc>
        <w:tc>
          <w:tcPr>
            <w:tcW w:w="1335" w:type="dxa"/>
            <w:hideMark/>
          </w:tcPr>
          <w:p w14:paraId="0CDCC5D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1.16</w:t>
            </w:r>
          </w:p>
        </w:tc>
        <w:tc>
          <w:tcPr>
            <w:tcW w:w="1336" w:type="dxa"/>
            <w:hideMark/>
          </w:tcPr>
          <w:p w14:paraId="0C9F979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21.97</w:t>
            </w:r>
          </w:p>
        </w:tc>
        <w:tc>
          <w:tcPr>
            <w:tcW w:w="1336" w:type="dxa"/>
            <w:hideMark/>
          </w:tcPr>
          <w:p w14:paraId="6187295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73.43</w:t>
            </w:r>
          </w:p>
        </w:tc>
        <w:tc>
          <w:tcPr>
            <w:tcW w:w="1336" w:type="dxa"/>
            <w:hideMark/>
          </w:tcPr>
          <w:p w14:paraId="1949ABE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18.80</w:t>
            </w:r>
          </w:p>
        </w:tc>
      </w:tr>
      <w:tr w:rsidR="00387DE4" w:rsidRPr="00DD5640" w14:paraId="51F20325" w14:textId="77777777" w:rsidTr="00967D5D">
        <w:trPr>
          <w:trHeight w:val="288"/>
        </w:trPr>
        <w:tc>
          <w:tcPr>
            <w:tcW w:w="2090" w:type="dxa"/>
            <w:hideMark/>
          </w:tcPr>
          <w:p w14:paraId="5201800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iCs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iCs/>
                <w:sz w:val="20"/>
              </w:rPr>
              <w:t>BCP)(PEIE)</w:t>
            </w:r>
          </w:p>
        </w:tc>
        <w:tc>
          <w:tcPr>
            <w:tcW w:w="1742" w:type="dxa"/>
            <w:hideMark/>
          </w:tcPr>
          <w:p w14:paraId="1E99D89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Forward</w:t>
            </w:r>
          </w:p>
        </w:tc>
        <w:tc>
          <w:tcPr>
            <w:tcW w:w="1335" w:type="dxa"/>
            <w:hideMark/>
          </w:tcPr>
          <w:p w14:paraId="0F164A2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1.19</w:t>
            </w:r>
          </w:p>
        </w:tc>
        <w:tc>
          <w:tcPr>
            <w:tcW w:w="1336" w:type="dxa"/>
            <w:hideMark/>
          </w:tcPr>
          <w:p w14:paraId="6528AB3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22.71</w:t>
            </w:r>
          </w:p>
        </w:tc>
        <w:tc>
          <w:tcPr>
            <w:tcW w:w="1336" w:type="dxa"/>
            <w:hideMark/>
          </w:tcPr>
          <w:p w14:paraId="643C408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73.82</w:t>
            </w:r>
          </w:p>
        </w:tc>
        <w:tc>
          <w:tcPr>
            <w:tcW w:w="1336" w:type="dxa"/>
            <w:hideMark/>
          </w:tcPr>
          <w:p w14:paraId="7684710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20.02</w:t>
            </w:r>
          </w:p>
        </w:tc>
      </w:tr>
      <w:tr w:rsidR="00387DE4" w:rsidRPr="00DD5640" w14:paraId="2FA294F2" w14:textId="77777777" w:rsidTr="00967D5D">
        <w:trPr>
          <w:trHeight w:val="288"/>
        </w:trPr>
        <w:tc>
          <w:tcPr>
            <w:tcW w:w="2090" w:type="dxa"/>
            <w:hideMark/>
          </w:tcPr>
          <w:p w14:paraId="4C6F935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42" w:type="dxa"/>
            <w:hideMark/>
          </w:tcPr>
          <w:p w14:paraId="6F74FF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Reverse</w:t>
            </w:r>
          </w:p>
        </w:tc>
        <w:tc>
          <w:tcPr>
            <w:tcW w:w="1335" w:type="dxa"/>
            <w:hideMark/>
          </w:tcPr>
          <w:p w14:paraId="768DAFB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336" w:type="dxa"/>
            <w:hideMark/>
          </w:tcPr>
          <w:p w14:paraId="349B678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22.29</w:t>
            </w:r>
          </w:p>
        </w:tc>
        <w:tc>
          <w:tcPr>
            <w:tcW w:w="1336" w:type="dxa"/>
            <w:hideMark/>
          </w:tcPr>
          <w:p w14:paraId="48DFBB1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77.56</w:t>
            </w:r>
          </w:p>
        </w:tc>
        <w:tc>
          <w:tcPr>
            <w:tcW w:w="1336" w:type="dxa"/>
            <w:hideMark/>
          </w:tcPr>
          <w:p w14:paraId="4A18AC9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20.42</w:t>
            </w:r>
          </w:p>
        </w:tc>
      </w:tr>
    </w:tbl>
    <w:p w14:paraId="75CDCCF0" w14:textId="36CD186F" w:rsidR="0058404C" w:rsidRPr="00DD5640" w:rsidRDefault="0058404C" w:rsidP="00C31EAC">
      <w:pPr>
        <w:pStyle w:val="SMcaption"/>
        <w:spacing w:beforeLines="50" w:before="120" w:afterLines="50" w:after="120"/>
      </w:pPr>
      <w:r w:rsidRPr="00DD5640">
        <w:br w:type="page"/>
      </w:r>
    </w:p>
    <w:p w14:paraId="7F7CDE3E" w14:textId="010246D5" w:rsidR="0058404C" w:rsidRPr="00B81CAD" w:rsidRDefault="0058404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lastRenderedPageBreak/>
        <w:t>Table S</w:t>
      </w:r>
      <w:r w:rsidR="00C31147" w:rsidRPr="00B81CAD">
        <w:rPr>
          <w:b/>
          <w:bCs/>
        </w:rPr>
        <w:t>10</w:t>
      </w:r>
      <w:r w:rsidRPr="00DD5640">
        <w:t xml:space="preserve"> Comparison of photovoltaic performance parameters of air-processed flexible PSCs</w:t>
      </w:r>
    </w:p>
    <w:tbl>
      <w:tblPr>
        <w:tblStyle w:val="affff9"/>
        <w:tblW w:w="95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0"/>
        <w:gridCol w:w="900"/>
        <w:gridCol w:w="990"/>
        <w:gridCol w:w="1170"/>
        <w:gridCol w:w="720"/>
        <w:gridCol w:w="720"/>
        <w:gridCol w:w="2070"/>
      </w:tblGrid>
      <w:tr w:rsidR="00387DE4" w:rsidRPr="00DD5640" w14:paraId="101B2183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26B9CED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Device architecture</w:t>
            </w:r>
          </w:p>
        </w:tc>
        <w:tc>
          <w:tcPr>
            <w:tcW w:w="900" w:type="dxa"/>
            <w:vAlign w:val="center"/>
          </w:tcPr>
          <w:p w14:paraId="4140AC9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 xml:space="preserve">Active area </w:t>
            </w:r>
          </w:p>
          <w:p w14:paraId="692A75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990" w:type="dxa"/>
            <w:vAlign w:val="center"/>
          </w:tcPr>
          <w:p w14:paraId="1CE6A1A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Bandgap</w:t>
            </w:r>
          </w:p>
          <w:p w14:paraId="56D41DB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(eV)</w:t>
            </w:r>
          </w:p>
        </w:tc>
        <w:tc>
          <w:tcPr>
            <w:tcW w:w="1170" w:type="dxa"/>
            <w:vAlign w:val="center"/>
          </w:tcPr>
          <w:p w14:paraId="2285E3F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Fabrication</w:t>
            </w:r>
          </w:p>
          <w:p w14:paraId="0586F0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conditions</w:t>
            </w:r>
          </w:p>
        </w:tc>
        <w:tc>
          <w:tcPr>
            <w:tcW w:w="720" w:type="dxa"/>
            <w:vAlign w:val="center"/>
          </w:tcPr>
          <w:p w14:paraId="24D8029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0DE804D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720" w:type="dxa"/>
            <w:vAlign w:val="center"/>
          </w:tcPr>
          <w:p w14:paraId="190D94F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 (%)</w:t>
            </w:r>
          </w:p>
        </w:tc>
        <w:tc>
          <w:tcPr>
            <w:tcW w:w="2070" w:type="dxa"/>
            <w:vAlign w:val="center"/>
          </w:tcPr>
          <w:p w14:paraId="3919068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Refs.</w:t>
            </w:r>
          </w:p>
        </w:tc>
      </w:tr>
      <w:tr w:rsidR="00387DE4" w:rsidRPr="00DD5640" w14:paraId="340D3926" w14:textId="77777777" w:rsidTr="00967D5D">
        <w:trPr>
          <w:trHeight w:val="316"/>
        </w:trPr>
        <w:tc>
          <w:tcPr>
            <w:tcW w:w="2970" w:type="dxa"/>
            <w:vAlign w:val="center"/>
          </w:tcPr>
          <w:p w14:paraId="7BE15D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PET/ITO/SnO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  <w:r w:rsidRPr="00DD5640">
              <w:rPr>
                <w:rFonts w:ascii="Times New Roman" w:hAnsi="Times New Roman" w:cs="Times New Roman"/>
                <w:sz w:val="20"/>
              </w:rPr>
              <w:t>perovskite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</w:p>
          <w:p w14:paraId="0FC2749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spiro-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OMeTAD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/Au</w:t>
            </w:r>
          </w:p>
        </w:tc>
        <w:tc>
          <w:tcPr>
            <w:tcW w:w="900" w:type="dxa"/>
            <w:vAlign w:val="center"/>
          </w:tcPr>
          <w:p w14:paraId="31FF2B0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0.09</w:t>
            </w:r>
          </w:p>
        </w:tc>
        <w:tc>
          <w:tcPr>
            <w:tcW w:w="990" w:type="dxa"/>
            <w:vAlign w:val="center"/>
          </w:tcPr>
          <w:p w14:paraId="2521AC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1.55</w:t>
            </w:r>
          </w:p>
        </w:tc>
        <w:tc>
          <w:tcPr>
            <w:tcW w:w="1170" w:type="dxa"/>
            <w:vAlign w:val="center"/>
          </w:tcPr>
          <w:p w14:paraId="17D0E97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Ambient air</w:t>
            </w:r>
          </w:p>
        </w:tc>
        <w:tc>
          <w:tcPr>
            <w:tcW w:w="720" w:type="dxa"/>
            <w:vAlign w:val="center"/>
          </w:tcPr>
          <w:p w14:paraId="4498AC0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79.9</w:t>
            </w:r>
          </w:p>
        </w:tc>
        <w:tc>
          <w:tcPr>
            <w:tcW w:w="720" w:type="dxa"/>
            <w:vAlign w:val="center"/>
          </w:tcPr>
          <w:p w14:paraId="300B8A4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23.01</w:t>
            </w:r>
          </w:p>
        </w:tc>
        <w:tc>
          <w:tcPr>
            <w:tcW w:w="2070" w:type="dxa"/>
            <w:vAlign w:val="center"/>
          </w:tcPr>
          <w:p w14:paraId="45C5104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Energy Environ. Sci.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2024, 17, 7069-7080.</w:t>
            </w:r>
          </w:p>
        </w:tc>
      </w:tr>
      <w:tr w:rsidR="00387DE4" w:rsidRPr="00DD5640" w14:paraId="558BDAAB" w14:textId="77777777" w:rsidTr="00967D5D">
        <w:trPr>
          <w:trHeight w:val="628"/>
        </w:trPr>
        <w:tc>
          <w:tcPr>
            <w:tcW w:w="2970" w:type="dxa"/>
            <w:vAlign w:val="center"/>
          </w:tcPr>
          <w:p w14:paraId="7A562EB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 xml:space="preserve">PET/ITO/MeO-2PACz: 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PEACl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/</w:t>
            </w:r>
          </w:p>
          <w:p w14:paraId="574BCA8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perovskite/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PEACl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/PCBM/BCP/Ag</w:t>
            </w:r>
          </w:p>
        </w:tc>
        <w:tc>
          <w:tcPr>
            <w:tcW w:w="900" w:type="dxa"/>
            <w:vAlign w:val="center"/>
          </w:tcPr>
          <w:p w14:paraId="11A543A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0.14</w:t>
            </w:r>
          </w:p>
        </w:tc>
        <w:tc>
          <w:tcPr>
            <w:tcW w:w="990" w:type="dxa"/>
            <w:vAlign w:val="center"/>
          </w:tcPr>
          <w:p w14:paraId="0C20663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1.61</w:t>
            </w:r>
          </w:p>
        </w:tc>
        <w:tc>
          <w:tcPr>
            <w:tcW w:w="1170" w:type="dxa"/>
            <w:vAlign w:val="center"/>
          </w:tcPr>
          <w:p w14:paraId="51FED11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Ambient air</w:t>
            </w:r>
          </w:p>
        </w:tc>
        <w:tc>
          <w:tcPr>
            <w:tcW w:w="720" w:type="dxa"/>
            <w:vAlign w:val="center"/>
          </w:tcPr>
          <w:p w14:paraId="37A8D35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72.11</w:t>
            </w:r>
          </w:p>
        </w:tc>
        <w:tc>
          <w:tcPr>
            <w:tcW w:w="720" w:type="dxa"/>
            <w:vAlign w:val="center"/>
          </w:tcPr>
          <w:p w14:paraId="62BFDAD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19.20</w:t>
            </w:r>
          </w:p>
        </w:tc>
        <w:tc>
          <w:tcPr>
            <w:tcW w:w="2070" w:type="dxa"/>
            <w:vAlign w:val="center"/>
          </w:tcPr>
          <w:p w14:paraId="753A383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Chem. Eng. J.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2025, 518, 164371.</w:t>
            </w:r>
          </w:p>
        </w:tc>
      </w:tr>
      <w:tr w:rsidR="00387DE4" w:rsidRPr="00DD5640" w14:paraId="2F9F001F" w14:textId="77777777" w:rsidTr="00967D5D">
        <w:trPr>
          <w:trHeight w:val="628"/>
        </w:trPr>
        <w:tc>
          <w:tcPr>
            <w:tcW w:w="2970" w:type="dxa"/>
            <w:vAlign w:val="center"/>
          </w:tcPr>
          <w:p w14:paraId="7150A49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PEN/ITO/SnO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</w:rPr>
              <w:t>/perovskite/PEDOT: PSS/carbon</w:t>
            </w:r>
          </w:p>
        </w:tc>
        <w:tc>
          <w:tcPr>
            <w:tcW w:w="900" w:type="dxa"/>
            <w:vAlign w:val="center"/>
          </w:tcPr>
          <w:p w14:paraId="3DC81AB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0.062</w:t>
            </w:r>
          </w:p>
        </w:tc>
        <w:tc>
          <w:tcPr>
            <w:tcW w:w="990" w:type="dxa"/>
            <w:vAlign w:val="center"/>
          </w:tcPr>
          <w:p w14:paraId="40B5A5B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1.55</w:t>
            </w:r>
          </w:p>
        </w:tc>
        <w:tc>
          <w:tcPr>
            <w:tcW w:w="1170" w:type="dxa"/>
            <w:vAlign w:val="center"/>
          </w:tcPr>
          <w:p w14:paraId="13A4138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Ambient air</w:t>
            </w:r>
          </w:p>
        </w:tc>
        <w:tc>
          <w:tcPr>
            <w:tcW w:w="720" w:type="dxa"/>
            <w:vAlign w:val="center"/>
          </w:tcPr>
          <w:p w14:paraId="188E3A6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720" w:type="dxa"/>
            <w:vAlign w:val="center"/>
          </w:tcPr>
          <w:p w14:paraId="236232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19.70</w:t>
            </w:r>
          </w:p>
        </w:tc>
        <w:tc>
          <w:tcPr>
            <w:tcW w:w="2070" w:type="dxa"/>
            <w:vAlign w:val="center"/>
          </w:tcPr>
          <w:p w14:paraId="0948242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 xml:space="preserve">Adv. </w:t>
            </w:r>
            <w:proofErr w:type="spellStart"/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Funct</w:t>
            </w:r>
            <w:proofErr w:type="spellEnd"/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. Mater.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2024, 34, 2406354.</w:t>
            </w:r>
          </w:p>
        </w:tc>
      </w:tr>
      <w:tr w:rsidR="00387DE4" w:rsidRPr="00DD5640" w14:paraId="14A9666A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01D481F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PET/ITO/SnO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perovskite+AES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</w:p>
          <w:p w14:paraId="508A153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spiro-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OMeTAD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/Au</w:t>
            </w:r>
          </w:p>
        </w:tc>
        <w:tc>
          <w:tcPr>
            <w:tcW w:w="900" w:type="dxa"/>
            <w:vAlign w:val="center"/>
          </w:tcPr>
          <w:p w14:paraId="5C5C422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0.05</w:t>
            </w:r>
          </w:p>
        </w:tc>
        <w:tc>
          <w:tcPr>
            <w:tcW w:w="990" w:type="dxa"/>
            <w:vAlign w:val="center"/>
          </w:tcPr>
          <w:p w14:paraId="5A6205D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1.53</w:t>
            </w:r>
          </w:p>
        </w:tc>
        <w:tc>
          <w:tcPr>
            <w:tcW w:w="1170" w:type="dxa"/>
            <w:vAlign w:val="center"/>
          </w:tcPr>
          <w:p w14:paraId="7D85F93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30-40% RH</w:t>
            </w:r>
          </w:p>
        </w:tc>
        <w:tc>
          <w:tcPr>
            <w:tcW w:w="720" w:type="dxa"/>
            <w:vAlign w:val="center"/>
          </w:tcPr>
          <w:p w14:paraId="17B7A2F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720" w:type="dxa"/>
            <w:vAlign w:val="center"/>
          </w:tcPr>
          <w:p w14:paraId="7AF345F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20.1</w:t>
            </w:r>
          </w:p>
        </w:tc>
        <w:tc>
          <w:tcPr>
            <w:tcW w:w="2070" w:type="dxa"/>
            <w:vAlign w:val="center"/>
          </w:tcPr>
          <w:p w14:paraId="61D071C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 xml:space="preserve">Small </w:t>
            </w:r>
            <w:r w:rsidRPr="00DD5640">
              <w:rPr>
                <w:rFonts w:ascii="Times New Roman" w:hAnsi="Times New Roman" w:cs="Times New Roman"/>
                <w:sz w:val="20"/>
              </w:rPr>
              <w:t>2024, 20, 2401456.</w:t>
            </w:r>
          </w:p>
        </w:tc>
      </w:tr>
      <w:tr w:rsidR="00387DE4" w:rsidRPr="00DD5640" w14:paraId="46FE1D6D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41CAADC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PET/ITO/</w:t>
            </w:r>
            <w:proofErr w:type="gram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PEDOT:PSS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perovskite+PDLLA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/PCBM/BCP/Ag</w:t>
            </w:r>
          </w:p>
        </w:tc>
        <w:tc>
          <w:tcPr>
            <w:tcW w:w="900" w:type="dxa"/>
            <w:vAlign w:val="center"/>
          </w:tcPr>
          <w:p w14:paraId="177A5B4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0.06</w:t>
            </w:r>
          </w:p>
        </w:tc>
        <w:tc>
          <w:tcPr>
            <w:tcW w:w="990" w:type="dxa"/>
            <w:vAlign w:val="center"/>
          </w:tcPr>
          <w:p w14:paraId="4C0C896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1.55</w:t>
            </w:r>
          </w:p>
        </w:tc>
        <w:tc>
          <w:tcPr>
            <w:tcW w:w="1170" w:type="dxa"/>
            <w:vAlign w:val="center"/>
          </w:tcPr>
          <w:p w14:paraId="18005A1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20-25 °C</w:t>
            </w:r>
          </w:p>
          <w:p w14:paraId="608CC8C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&lt;40 % RH</w:t>
            </w:r>
          </w:p>
        </w:tc>
        <w:tc>
          <w:tcPr>
            <w:tcW w:w="720" w:type="dxa"/>
            <w:vAlign w:val="center"/>
          </w:tcPr>
          <w:p w14:paraId="13FF120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74.5</w:t>
            </w:r>
          </w:p>
        </w:tc>
        <w:tc>
          <w:tcPr>
            <w:tcW w:w="720" w:type="dxa"/>
            <w:vAlign w:val="center"/>
          </w:tcPr>
          <w:p w14:paraId="3B64201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16.61</w:t>
            </w:r>
          </w:p>
        </w:tc>
        <w:tc>
          <w:tcPr>
            <w:tcW w:w="2070" w:type="dxa"/>
            <w:vAlign w:val="center"/>
          </w:tcPr>
          <w:p w14:paraId="0B2FE20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J. Mater. Sci.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2022, 57, 20654-20671.</w:t>
            </w:r>
          </w:p>
        </w:tc>
      </w:tr>
      <w:tr w:rsidR="00387DE4" w:rsidRPr="00DD5640" w14:paraId="18E75883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1DBBA90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PET/ITO/SnO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-PTACl/</w:t>
            </w:r>
          </w:p>
          <w:p w14:paraId="434F4D0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perovskite/spiro-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OMeTAD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/Au</w:t>
            </w:r>
          </w:p>
        </w:tc>
        <w:tc>
          <w:tcPr>
            <w:tcW w:w="900" w:type="dxa"/>
            <w:vAlign w:val="center"/>
          </w:tcPr>
          <w:p w14:paraId="5449D75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0" w:type="dxa"/>
            <w:vAlign w:val="center"/>
          </w:tcPr>
          <w:p w14:paraId="2FD6CC0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1.55</w:t>
            </w:r>
          </w:p>
        </w:tc>
        <w:tc>
          <w:tcPr>
            <w:tcW w:w="1170" w:type="dxa"/>
            <w:vAlign w:val="center"/>
          </w:tcPr>
          <w:p w14:paraId="5E5DA41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Ambient air</w:t>
            </w:r>
          </w:p>
        </w:tc>
        <w:tc>
          <w:tcPr>
            <w:tcW w:w="720" w:type="dxa"/>
            <w:vAlign w:val="center"/>
          </w:tcPr>
          <w:p w14:paraId="496E1DF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720" w:type="dxa"/>
            <w:vAlign w:val="center"/>
          </w:tcPr>
          <w:p w14:paraId="20806B5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17.6</w:t>
            </w:r>
          </w:p>
        </w:tc>
        <w:tc>
          <w:tcPr>
            <w:tcW w:w="2070" w:type="dxa"/>
            <w:vAlign w:val="center"/>
          </w:tcPr>
          <w:p w14:paraId="79A3B86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Sol. RRL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2024, 8, 2301013.</w:t>
            </w:r>
          </w:p>
        </w:tc>
      </w:tr>
      <w:tr w:rsidR="00387DE4" w:rsidRPr="00DD5640" w14:paraId="6F3FE01C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7E3B598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PET/ITO/SnO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/perovskite/spiro-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OMeTAD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/Au</w:t>
            </w:r>
          </w:p>
        </w:tc>
        <w:tc>
          <w:tcPr>
            <w:tcW w:w="900" w:type="dxa"/>
            <w:vAlign w:val="center"/>
          </w:tcPr>
          <w:p w14:paraId="45E5816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0.09</w:t>
            </w:r>
          </w:p>
        </w:tc>
        <w:tc>
          <w:tcPr>
            <w:tcW w:w="990" w:type="dxa"/>
            <w:vAlign w:val="center"/>
          </w:tcPr>
          <w:p w14:paraId="10A1461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1.53</w:t>
            </w:r>
          </w:p>
        </w:tc>
        <w:tc>
          <w:tcPr>
            <w:tcW w:w="1170" w:type="dxa"/>
            <w:vAlign w:val="center"/>
          </w:tcPr>
          <w:p w14:paraId="160A069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25% RH</w:t>
            </w:r>
          </w:p>
        </w:tc>
        <w:tc>
          <w:tcPr>
            <w:tcW w:w="720" w:type="dxa"/>
            <w:vAlign w:val="center"/>
          </w:tcPr>
          <w:p w14:paraId="19ABB7D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77.2</w:t>
            </w:r>
          </w:p>
        </w:tc>
        <w:tc>
          <w:tcPr>
            <w:tcW w:w="720" w:type="dxa"/>
            <w:vAlign w:val="center"/>
          </w:tcPr>
          <w:p w14:paraId="6BB82C3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19.38</w:t>
            </w:r>
          </w:p>
        </w:tc>
        <w:tc>
          <w:tcPr>
            <w:tcW w:w="2070" w:type="dxa"/>
            <w:vAlign w:val="center"/>
          </w:tcPr>
          <w:p w14:paraId="1384F88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 xml:space="preserve">Adv. </w:t>
            </w:r>
            <w:proofErr w:type="spellStart"/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Funct</w:t>
            </w:r>
            <w:proofErr w:type="spellEnd"/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. Mater.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2019, 29, 1902974.</w:t>
            </w:r>
          </w:p>
        </w:tc>
      </w:tr>
      <w:tr w:rsidR="00387DE4" w:rsidRPr="00DD5640" w14:paraId="7C58A3B1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0085766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PEN/ITO/SnO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perovskite+chitin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</w:t>
            </w:r>
          </w:p>
          <w:p w14:paraId="1B1D0EF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spiro-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OMeTAD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  <w:shd w:val="clear" w:color="auto" w:fill="FFFFFF"/>
              </w:rPr>
              <w:t>/Au</w:t>
            </w:r>
          </w:p>
        </w:tc>
        <w:tc>
          <w:tcPr>
            <w:tcW w:w="900" w:type="dxa"/>
            <w:vAlign w:val="center"/>
          </w:tcPr>
          <w:p w14:paraId="44D2D0C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0.09</w:t>
            </w:r>
          </w:p>
        </w:tc>
        <w:tc>
          <w:tcPr>
            <w:tcW w:w="990" w:type="dxa"/>
            <w:vAlign w:val="center"/>
          </w:tcPr>
          <w:p w14:paraId="66A01B2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1.55</w:t>
            </w:r>
          </w:p>
        </w:tc>
        <w:tc>
          <w:tcPr>
            <w:tcW w:w="1170" w:type="dxa"/>
            <w:vAlign w:val="center"/>
          </w:tcPr>
          <w:p w14:paraId="273D7F0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15-25% RH</w:t>
            </w:r>
          </w:p>
        </w:tc>
        <w:tc>
          <w:tcPr>
            <w:tcW w:w="720" w:type="dxa"/>
            <w:vAlign w:val="center"/>
          </w:tcPr>
          <w:p w14:paraId="7D3F18A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78.73</w:t>
            </w:r>
          </w:p>
        </w:tc>
        <w:tc>
          <w:tcPr>
            <w:tcW w:w="720" w:type="dxa"/>
            <w:vAlign w:val="center"/>
          </w:tcPr>
          <w:p w14:paraId="78A22BE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22.84</w:t>
            </w:r>
          </w:p>
        </w:tc>
        <w:tc>
          <w:tcPr>
            <w:tcW w:w="2070" w:type="dxa"/>
            <w:vAlign w:val="center"/>
          </w:tcPr>
          <w:p w14:paraId="007AA6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Adv. Mater.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2025, 37, 2411982.</w:t>
            </w:r>
          </w:p>
        </w:tc>
      </w:tr>
      <w:tr w:rsidR="00387DE4" w:rsidRPr="00DD5640" w14:paraId="49383828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6F8CB8A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PEN/ITO/SnO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</w:rPr>
              <w:t>-DAC-AA/perovskite</w:t>
            </w:r>
          </w:p>
          <w:p w14:paraId="0494037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  <w:shd w:val="clear" w:color="auto" w:fill="FFFFFF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/</w:t>
            </w:r>
            <w:proofErr w:type="gramStart"/>
            <w:r w:rsidRPr="00DD5640">
              <w:rPr>
                <w:rFonts w:ascii="Times New Roman" w:eastAsia="宋体" w:hAnsi="Times New Roman" w:cs="Times New Roman"/>
                <w:sz w:val="20"/>
              </w:rPr>
              <w:t>spiro</w:t>
            </w:r>
            <w:proofErr w:type="gramEnd"/>
            <w:r w:rsidRPr="00DD5640">
              <w:rPr>
                <w:rFonts w:ascii="Times New Roman" w:eastAsia="宋体" w:hAnsi="Times New Roman" w:cs="Times New Roman"/>
                <w:sz w:val="20"/>
              </w:rPr>
              <w:t>-</w:t>
            </w:r>
            <w:proofErr w:type="spellStart"/>
            <w:r w:rsidRPr="00DD5640">
              <w:rPr>
                <w:rFonts w:ascii="Times New Roman" w:eastAsia="宋体" w:hAnsi="Times New Roman" w:cs="Times New Roman"/>
                <w:sz w:val="20"/>
              </w:rPr>
              <w:t>OMeTAD</w:t>
            </w:r>
            <w:proofErr w:type="spellEnd"/>
            <w:r w:rsidRPr="00DD5640">
              <w:rPr>
                <w:rFonts w:ascii="Times New Roman" w:eastAsia="宋体" w:hAnsi="Times New Roman" w:cs="Times New Roman"/>
                <w:sz w:val="20"/>
              </w:rPr>
              <w:t>/</w:t>
            </w:r>
            <w:proofErr w:type="spellStart"/>
            <w:r w:rsidRPr="00DD5640">
              <w:rPr>
                <w:rFonts w:ascii="Times New Roman" w:eastAsia="宋体" w:hAnsi="Times New Roman" w:cs="Times New Roman"/>
                <w:sz w:val="20"/>
              </w:rPr>
              <w:t>MoO</w:t>
            </w:r>
            <w:r w:rsidRPr="00DD5640">
              <w:rPr>
                <w:rFonts w:ascii="Times New Roman" w:eastAsia="宋体" w:hAnsi="Times New Roman" w:cs="Times New Roman"/>
                <w:sz w:val="20"/>
                <w:vertAlign w:val="subscript"/>
              </w:rPr>
              <w:t>x</w:t>
            </w:r>
            <w:proofErr w:type="spellEnd"/>
            <w:r w:rsidRPr="00DD5640">
              <w:rPr>
                <w:rFonts w:ascii="Times New Roman" w:eastAsia="宋体" w:hAnsi="Times New Roman" w:cs="Times New Roman"/>
                <w:sz w:val="20"/>
              </w:rPr>
              <w:t>/Ag</w:t>
            </w:r>
          </w:p>
        </w:tc>
        <w:tc>
          <w:tcPr>
            <w:tcW w:w="900" w:type="dxa"/>
            <w:vAlign w:val="center"/>
          </w:tcPr>
          <w:p w14:paraId="3D565D6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0.092</w:t>
            </w:r>
          </w:p>
        </w:tc>
        <w:tc>
          <w:tcPr>
            <w:tcW w:w="990" w:type="dxa"/>
            <w:vAlign w:val="center"/>
          </w:tcPr>
          <w:p w14:paraId="354AEC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宋体" w:hAnsi="Times New Roman" w:cs="Times New Roman"/>
                <w:sz w:val="20"/>
              </w:rPr>
            </w:pPr>
            <w:r w:rsidRPr="00DD5640">
              <w:rPr>
                <w:rFonts w:ascii="Times New Roman" w:eastAsia="宋体" w:hAnsi="Times New Roman" w:cs="Times New Roman"/>
                <w:sz w:val="20"/>
              </w:rPr>
              <w:t>1.54-1.55</w:t>
            </w:r>
          </w:p>
        </w:tc>
        <w:tc>
          <w:tcPr>
            <w:tcW w:w="1170" w:type="dxa"/>
            <w:vAlign w:val="center"/>
          </w:tcPr>
          <w:p w14:paraId="1671E62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eastAsia="宋体" w:hAnsi="Times New Roman" w:cs="Times New Roman"/>
                <w:sz w:val="20"/>
              </w:rPr>
              <w:t>20-25 °C, 30-40% RH</w:t>
            </w:r>
          </w:p>
        </w:tc>
        <w:tc>
          <w:tcPr>
            <w:tcW w:w="720" w:type="dxa"/>
            <w:vAlign w:val="center"/>
          </w:tcPr>
          <w:p w14:paraId="2A97038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81.45</w:t>
            </w:r>
          </w:p>
        </w:tc>
        <w:tc>
          <w:tcPr>
            <w:tcW w:w="720" w:type="dxa"/>
            <w:vAlign w:val="center"/>
          </w:tcPr>
          <w:p w14:paraId="7E6FA6C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23.87</w:t>
            </w:r>
          </w:p>
        </w:tc>
        <w:tc>
          <w:tcPr>
            <w:tcW w:w="2070" w:type="dxa"/>
            <w:vAlign w:val="center"/>
          </w:tcPr>
          <w:p w14:paraId="1C5D7AA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i/>
                <w:iCs/>
                <w:sz w:val="20"/>
              </w:rPr>
              <w:t>Adv. Mater.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2025, 37, 2418791.</w:t>
            </w:r>
          </w:p>
        </w:tc>
      </w:tr>
      <w:tr w:rsidR="00387DE4" w:rsidRPr="00DD5640" w14:paraId="2CBFCE34" w14:textId="77777777" w:rsidTr="00967D5D">
        <w:trPr>
          <w:trHeight w:val="311"/>
        </w:trPr>
        <w:tc>
          <w:tcPr>
            <w:tcW w:w="2970" w:type="dxa"/>
            <w:vAlign w:val="center"/>
          </w:tcPr>
          <w:p w14:paraId="0CCF334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PET/ITO/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NiOx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/MeO-4PACz/Perovskite/PEAI/PCBM/PEIE-</w:t>
            </w:r>
            <w:proofErr w:type="spellStart"/>
            <w:r w:rsidRPr="00DD5640">
              <w:rPr>
                <w:rFonts w:ascii="Times New Roman" w:hAnsi="Times New Roman" w:cs="Times New Roman"/>
                <w:sz w:val="20"/>
              </w:rPr>
              <w:t>CuBCP</w:t>
            </w:r>
            <w:proofErr w:type="spellEnd"/>
            <w:r w:rsidRPr="00DD5640">
              <w:rPr>
                <w:rFonts w:ascii="Times New Roman" w:hAnsi="Times New Roman" w:cs="Times New Roman"/>
                <w:sz w:val="20"/>
              </w:rPr>
              <w:t>/BCP</w:t>
            </w:r>
          </w:p>
        </w:tc>
        <w:tc>
          <w:tcPr>
            <w:tcW w:w="900" w:type="dxa"/>
            <w:vAlign w:val="center"/>
          </w:tcPr>
          <w:p w14:paraId="03EF992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0.048</w:t>
            </w:r>
          </w:p>
        </w:tc>
        <w:tc>
          <w:tcPr>
            <w:tcW w:w="990" w:type="dxa"/>
            <w:vAlign w:val="center"/>
          </w:tcPr>
          <w:p w14:paraId="19D2CC3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宋体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宋体" w:hAnsi="Times New Roman" w:cs="Times New Roman"/>
                <w:b/>
                <w:sz w:val="20"/>
              </w:rPr>
              <w:t>1.61</w:t>
            </w:r>
          </w:p>
        </w:tc>
        <w:tc>
          <w:tcPr>
            <w:tcW w:w="1170" w:type="dxa"/>
            <w:vAlign w:val="center"/>
          </w:tcPr>
          <w:p w14:paraId="0DA2107D" w14:textId="77777777" w:rsidR="001D0DC8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eastAsia="宋体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宋体" w:hAnsi="Times New Roman" w:cs="Times New Roman"/>
                <w:b/>
                <w:sz w:val="20"/>
              </w:rPr>
              <w:t xml:space="preserve">18-22 °C, </w:t>
            </w:r>
          </w:p>
          <w:p w14:paraId="46F09D5D" w14:textId="126D7EB1" w:rsidR="0058404C" w:rsidRPr="00DD5640" w:rsidRDefault="001D0DC8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eastAsia="宋体" w:hAnsi="Times New Roman" w:cs="Times New Roman"/>
                <w:b/>
                <w:sz w:val="20"/>
              </w:rPr>
              <w:t>&gt;</w:t>
            </w:r>
            <w:r w:rsidR="0058404C" w:rsidRPr="00DD5640">
              <w:rPr>
                <w:rFonts w:ascii="Times New Roman" w:eastAsia="宋体" w:hAnsi="Times New Roman" w:cs="Times New Roman"/>
                <w:b/>
                <w:sz w:val="20"/>
              </w:rPr>
              <w:t>45% RH</w:t>
            </w:r>
          </w:p>
        </w:tc>
        <w:tc>
          <w:tcPr>
            <w:tcW w:w="720" w:type="dxa"/>
            <w:vAlign w:val="center"/>
          </w:tcPr>
          <w:p w14:paraId="17D1D4A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81.75</w:t>
            </w:r>
          </w:p>
        </w:tc>
        <w:tc>
          <w:tcPr>
            <w:tcW w:w="720" w:type="dxa"/>
            <w:vAlign w:val="center"/>
          </w:tcPr>
          <w:p w14:paraId="67D7B24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23.03</w:t>
            </w:r>
          </w:p>
        </w:tc>
        <w:tc>
          <w:tcPr>
            <w:tcW w:w="2070" w:type="dxa"/>
            <w:vAlign w:val="center"/>
          </w:tcPr>
          <w:p w14:paraId="58E0378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This work</w:t>
            </w:r>
          </w:p>
        </w:tc>
      </w:tr>
    </w:tbl>
    <w:p w14:paraId="752F1BCF" w14:textId="004C7BE6" w:rsidR="0058404C" w:rsidRPr="00DD5640" w:rsidRDefault="0058404C" w:rsidP="00C31EAC">
      <w:pPr>
        <w:pStyle w:val="SMcaption"/>
        <w:spacing w:beforeLines="50" w:before="120" w:afterLines="50" w:after="120"/>
      </w:pPr>
      <w:r w:rsidRPr="00DD5640">
        <w:br w:type="page"/>
      </w:r>
    </w:p>
    <w:p w14:paraId="6EB7048B" w14:textId="49D8C4F1" w:rsidR="0058404C" w:rsidRPr="00116D6B" w:rsidRDefault="0058404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lastRenderedPageBreak/>
        <w:t>Table S1</w:t>
      </w:r>
      <w:r w:rsidR="00C31147" w:rsidRPr="00B81CAD">
        <w:rPr>
          <w:b/>
          <w:bCs/>
        </w:rPr>
        <w:t>1</w:t>
      </w:r>
      <w:r w:rsidRPr="00DD5640">
        <w:t xml:space="preserve"> The photovoltaics parameters evolution of </w:t>
      </w:r>
      <w:r w:rsidR="008D5635" w:rsidRPr="00DD5640">
        <w:t xml:space="preserve">the </w:t>
      </w:r>
      <w:r w:rsidRPr="00DD5640">
        <w:t>BCP-based device after #cycle of water immersion and corresponding results after thermal treatment after immersion (recovery period)</w:t>
      </w:r>
    </w:p>
    <w:tbl>
      <w:tblPr>
        <w:tblStyle w:val="affff9"/>
        <w:tblW w:w="9265" w:type="dxa"/>
        <w:tblLayout w:type="fixed"/>
        <w:tblLook w:val="0420" w:firstRow="1" w:lastRow="0" w:firstColumn="0" w:lastColumn="0" w:noHBand="0" w:noVBand="1"/>
      </w:tblPr>
      <w:tblGrid>
        <w:gridCol w:w="1435"/>
        <w:gridCol w:w="1890"/>
        <w:gridCol w:w="1188"/>
        <w:gridCol w:w="1188"/>
        <w:gridCol w:w="1188"/>
        <w:gridCol w:w="1188"/>
        <w:gridCol w:w="1188"/>
      </w:tblGrid>
      <w:tr w:rsidR="00387DE4" w:rsidRPr="00DD5640" w14:paraId="2F7D0C1E" w14:textId="77777777" w:rsidTr="00967D5D">
        <w:trPr>
          <w:trHeight w:val="288"/>
        </w:trPr>
        <w:tc>
          <w:tcPr>
            <w:tcW w:w="1435" w:type="dxa"/>
            <w:vAlign w:val="center"/>
            <w:hideMark/>
          </w:tcPr>
          <w:p w14:paraId="0C2E918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Water immersion cycling</w:t>
            </w:r>
          </w:p>
        </w:tc>
        <w:tc>
          <w:tcPr>
            <w:tcW w:w="1890" w:type="dxa"/>
            <w:vAlign w:val="center"/>
          </w:tcPr>
          <w:p w14:paraId="7192BB7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Thermal-treatment (TA)</w:t>
            </w:r>
          </w:p>
          <w:p w14:paraId="252EBD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(5 min @100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C)</w:t>
            </w:r>
          </w:p>
        </w:tc>
        <w:tc>
          <w:tcPr>
            <w:tcW w:w="1188" w:type="dxa"/>
            <w:vAlign w:val="center"/>
            <w:hideMark/>
          </w:tcPr>
          <w:p w14:paraId="0D3B733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3CBF084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188" w:type="dxa"/>
            <w:vAlign w:val="center"/>
            <w:hideMark/>
          </w:tcPr>
          <w:p w14:paraId="07AE42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432F4CC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188" w:type="dxa"/>
            <w:vAlign w:val="center"/>
            <w:hideMark/>
          </w:tcPr>
          <w:p w14:paraId="08A1B12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3E171CB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(FF)</w:t>
            </w:r>
          </w:p>
        </w:tc>
        <w:tc>
          <w:tcPr>
            <w:tcW w:w="1188" w:type="dxa"/>
            <w:vAlign w:val="center"/>
            <w:hideMark/>
          </w:tcPr>
          <w:p w14:paraId="17B5344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1DA3708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188" w:type="dxa"/>
            <w:vAlign w:val="center"/>
            <w:hideMark/>
          </w:tcPr>
          <w:p w14:paraId="22215BC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Retained PCE</w:t>
            </w:r>
          </w:p>
          <w:p w14:paraId="74CB1F4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2CF8FEA3" w14:textId="77777777" w:rsidTr="00967D5D">
        <w:trPr>
          <w:trHeight w:val="288"/>
        </w:trPr>
        <w:tc>
          <w:tcPr>
            <w:tcW w:w="1435" w:type="dxa"/>
            <w:vAlign w:val="center"/>
            <w:hideMark/>
          </w:tcPr>
          <w:p w14:paraId="6B469C7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Initial</w:t>
            </w:r>
          </w:p>
        </w:tc>
        <w:tc>
          <w:tcPr>
            <w:tcW w:w="1890" w:type="dxa"/>
          </w:tcPr>
          <w:p w14:paraId="0EED323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-</w:t>
            </w:r>
          </w:p>
        </w:tc>
        <w:tc>
          <w:tcPr>
            <w:tcW w:w="1188" w:type="dxa"/>
            <w:vAlign w:val="center"/>
          </w:tcPr>
          <w:p w14:paraId="3CACF9D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188" w:type="dxa"/>
            <w:vAlign w:val="center"/>
          </w:tcPr>
          <w:p w14:paraId="52F9A95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23.30</w:t>
            </w:r>
          </w:p>
        </w:tc>
        <w:tc>
          <w:tcPr>
            <w:tcW w:w="1188" w:type="dxa"/>
            <w:vAlign w:val="center"/>
          </w:tcPr>
          <w:p w14:paraId="4EE228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81.78</w:t>
            </w:r>
          </w:p>
        </w:tc>
        <w:tc>
          <w:tcPr>
            <w:tcW w:w="1188" w:type="dxa"/>
            <w:vAlign w:val="center"/>
          </w:tcPr>
          <w:p w14:paraId="552E06B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22.53</w:t>
            </w:r>
          </w:p>
        </w:tc>
        <w:tc>
          <w:tcPr>
            <w:tcW w:w="1188" w:type="dxa"/>
            <w:vAlign w:val="center"/>
          </w:tcPr>
          <w:p w14:paraId="61C3BB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387DE4" w:rsidRPr="00DD5640" w14:paraId="62BB2BCE" w14:textId="77777777" w:rsidTr="00967D5D">
        <w:trPr>
          <w:trHeight w:val="288"/>
        </w:trPr>
        <w:tc>
          <w:tcPr>
            <w:tcW w:w="1435" w:type="dxa"/>
            <w:vMerge w:val="restart"/>
            <w:vAlign w:val="center"/>
            <w:hideMark/>
          </w:tcPr>
          <w:p w14:paraId="674D911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st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0" w:type="dxa"/>
          </w:tcPr>
          <w:p w14:paraId="25C45CC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88" w:type="dxa"/>
            <w:vAlign w:val="center"/>
          </w:tcPr>
          <w:p w14:paraId="7927F8F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188" w:type="dxa"/>
            <w:vAlign w:val="center"/>
          </w:tcPr>
          <w:p w14:paraId="0D86D7D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23.05</w:t>
            </w:r>
          </w:p>
        </w:tc>
        <w:tc>
          <w:tcPr>
            <w:tcW w:w="1188" w:type="dxa"/>
            <w:vAlign w:val="center"/>
          </w:tcPr>
          <w:p w14:paraId="0912873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81.19</w:t>
            </w:r>
          </w:p>
        </w:tc>
        <w:tc>
          <w:tcPr>
            <w:tcW w:w="1188" w:type="dxa"/>
            <w:vAlign w:val="center"/>
          </w:tcPr>
          <w:p w14:paraId="26D9AFA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22.08</w:t>
            </w:r>
          </w:p>
        </w:tc>
        <w:tc>
          <w:tcPr>
            <w:tcW w:w="1188" w:type="dxa"/>
            <w:vAlign w:val="center"/>
          </w:tcPr>
          <w:p w14:paraId="08348AB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98.4</w:t>
            </w:r>
          </w:p>
        </w:tc>
      </w:tr>
      <w:tr w:rsidR="00387DE4" w:rsidRPr="00DD5640" w14:paraId="4A8F8687" w14:textId="77777777" w:rsidTr="00967D5D">
        <w:trPr>
          <w:trHeight w:val="288"/>
        </w:trPr>
        <w:tc>
          <w:tcPr>
            <w:tcW w:w="1435" w:type="dxa"/>
            <w:vMerge/>
            <w:vAlign w:val="center"/>
          </w:tcPr>
          <w:p w14:paraId="418C720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0" w:type="dxa"/>
          </w:tcPr>
          <w:p w14:paraId="44002BF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88" w:type="dxa"/>
            <w:vAlign w:val="center"/>
          </w:tcPr>
          <w:p w14:paraId="55A4B63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188" w:type="dxa"/>
            <w:vAlign w:val="center"/>
          </w:tcPr>
          <w:p w14:paraId="2AEF615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23.20</w:t>
            </w:r>
          </w:p>
        </w:tc>
        <w:tc>
          <w:tcPr>
            <w:tcW w:w="1188" w:type="dxa"/>
            <w:vAlign w:val="center"/>
          </w:tcPr>
          <w:p w14:paraId="3C769FD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80.60</w:t>
            </w:r>
          </w:p>
        </w:tc>
        <w:tc>
          <w:tcPr>
            <w:tcW w:w="1188" w:type="dxa"/>
            <w:vAlign w:val="center"/>
          </w:tcPr>
          <w:p w14:paraId="2DDE2B3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22.15</w:t>
            </w:r>
          </w:p>
        </w:tc>
        <w:tc>
          <w:tcPr>
            <w:tcW w:w="1188" w:type="dxa"/>
            <w:vAlign w:val="center"/>
          </w:tcPr>
          <w:p w14:paraId="3F2D5E8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98.9</w:t>
            </w:r>
          </w:p>
        </w:tc>
      </w:tr>
      <w:tr w:rsidR="00387DE4" w:rsidRPr="00DD5640" w14:paraId="5A585EFF" w14:textId="77777777" w:rsidTr="00967D5D">
        <w:trPr>
          <w:trHeight w:val="288"/>
        </w:trPr>
        <w:tc>
          <w:tcPr>
            <w:tcW w:w="1435" w:type="dxa"/>
            <w:vMerge w:val="restart"/>
            <w:vAlign w:val="center"/>
            <w:hideMark/>
          </w:tcPr>
          <w:p w14:paraId="7F28D90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nd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0" w:type="dxa"/>
          </w:tcPr>
          <w:p w14:paraId="5D1C03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88" w:type="dxa"/>
            <w:vAlign w:val="center"/>
          </w:tcPr>
          <w:p w14:paraId="16BEDA1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1.10</w:t>
            </w:r>
          </w:p>
        </w:tc>
        <w:tc>
          <w:tcPr>
            <w:tcW w:w="1188" w:type="dxa"/>
            <w:vAlign w:val="center"/>
          </w:tcPr>
          <w:p w14:paraId="32C215C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16.32</w:t>
            </w:r>
          </w:p>
        </w:tc>
        <w:tc>
          <w:tcPr>
            <w:tcW w:w="1188" w:type="dxa"/>
            <w:vAlign w:val="center"/>
          </w:tcPr>
          <w:p w14:paraId="5ACA303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74.17</w:t>
            </w:r>
          </w:p>
        </w:tc>
        <w:tc>
          <w:tcPr>
            <w:tcW w:w="1188" w:type="dxa"/>
            <w:vAlign w:val="center"/>
          </w:tcPr>
          <w:p w14:paraId="19A854F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13.3</w:t>
            </w:r>
          </w:p>
        </w:tc>
        <w:tc>
          <w:tcPr>
            <w:tcW w:w="1188" w:type="dxa"/>
            <w:vAlign w:val="center"/>
          </w:tcPr>
          <w:p w14:paraId="69CF8CC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59</w:t>
            </w:r>
          </w:p>
        </w:tc>
      </w:tr>
      <w:tr w:rsidR="00387DE4" w:rsidRPr="00DD5640" w14:paraId="2BCCA2F3" w14:textId="77777777" w:rsidTr="00967D5D">
        <w:trPr>
          <w:trHeight w:val="288"/>
        </w:trPr>
        <w:tc>
          <w:tcPr>
            <w:tcW w:w="1435" w:type="dxa"/>
            <w:vMerge/>
            <w:vAlign w:val="center"/>
          </w:tcPr>
          <w:p w14:paraId="0B41390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0" w:type="dxa"/>
          </w:tcPr>
          <w:p w14:paraId="6035739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88" w:type="dxa"/>
            <w:vAlign w:val="center"/>
          </w:tcPr>
          <w:p w14:paraId="7DA074F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1.13</w:t>
            </w:r>
          </w:p>
        </w:tc>
        <w:tc>
          <w:tcPr>
            <w:tcW w:w="1188" w:type="dxa"/>
            <w:vAlign w:val="center"/>
          </w:tcPr>
          <w:p w14:paraId="0FB342E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15.95</w:t>
            </w:r>
          </w:p>
        </w:tc>
        <w:tc>
          <w:tcPr>
            <w:tcW w:w="1188" w:type="dxa"/>
            <w:vAlign w:val="center"/>
          </w:tcPr>
          <w:p w14:paraId="6B1978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64.73</w:t>
            </w:r>
          </w:p>
        </w:tc>
        <w:tc>
          <w:tcPr>
            <w:tcW w:w="1188" w:type="dxa"/>
            <w:vAlign w:val="center"/>
          </w:tcPr>
          <w:p w14:paraId="4B439E8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11.66</w:t>
            </w:r>
          </w:p>
        </w:tc>
        <w:tc>
          <w:tcPr>
            <w:tcW w:w="1188" w:type="dxa"/>
            <w:vAlign w:val="center"/>
          </w:tcPr>
          <w:p w14:paraId="7C24D35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51.8</w:t>
            </w:r>
          </w:p>
        </w:tc>
      </w:tr>
      <w:tr w:rsidR="00387DE4" w:rsidRPr="00DD5640" w14:paraId="32E8E7DB" w14:textId="77777777" w:rsidTr="00967D5D">
        <w:trPr>
          <w:trHeight w:val="288"/>
        </w:trPr>
        <w:tc>
          <w:tcPr>
            <w:tcW w:w="1435" w:type="dxa"/>
            <w:vMerge w:val="restart"/>
            <w:vAlign w:val="center"/>
            <w:hideMark/>
          </w:tcPr>
          <w:p w14:paraId="6493FEF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rd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0" w:type="dxa"/>
          </w:tcPr>
          <w:p w14:paraId="1CA86C5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88" w:type="dxa"/>
            <w:vAlign w:val="center"/>
          </w:tcPr>
          <w:p w14:paraId="045245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1.00</w:t>
            </w:r>
          </w:p>
        </w:tc>
        <w:tc>
          <w:tcPr>
            <w:tcW w:w="1188" w:type="dxa"/>
            <w:vAlign w:val="center"/>
          </w:tcPr>
          <w:p w14:paraId="6350EDD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9.63</w:t>
            </w:r>
          </w:p>
        </w:tc>
        <w:tc>
          <w:tcPr>
            <w:tcW w:w="1188" w:type="dxa"/>
            <w:vAlign w:val="center"/>
          </w:tcPr>
          <w:p w14:paraId="32C0FDB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53.45</w:t>
            </w:r>
          </w:p>
        </w:tc>
        <w:tc>
          <w:tcPr>
            <w:tcW w:w="1188" w:type="dxa"/>
            <w:vAlign w:val="center"/>
          </w:tcPr>
          <w:p w14:paraId="30D125B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5.13</w:t>
            </w:r>
          </w:p>
        </w:tc>
        <w:tc>
          <w:tcPr>
            <w:tcW w:w="1188" w:type="dxa"/>
            <w:vAlign w:val="center"/>
          </w:tcPr>
          <w:p w14:paraId="62A018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22.8</w:t>
            </w:r>
          </w:p>
        </w:tc>
      </w:tr>
      <w:tr w:rsidR="00387DE4" w:rsidRPr="00DD5640" w14:paraId="466802C6" w14:textId="77777777" w:rsidTr="00967D5D">
        <w:trPr>
          <w:trHeight w:val="288"/>
        </w:trPr>
        <w:tc>
          <w:tcPr>
            <w:tcW w:w="1435" w:type="dxa"/>
            <w:vMerge/>
            <w:vAlign w:val="center"/>
          </w:tcPr>
          <w:p w14:paraId="2C1399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0" w:type="dxa"/>
          </w:tcPr>
          <w:p w14:paraId="06F0938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88" w:type="dxa"/>
            <w:vAlign w:val="center"/>
          </w:tcPr>
          <w:p w14:paraId="56597C9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0.94</w:t>
            </w:r>
          </w:p>
        </w:tc>
        <w:tc>
          <w:tcPr>
            <w:tcW w:w="1188" w:type="dxa"/>
            <w:vAlign w:val="center"/>
          </w:tcPr>
          <w:p w14:paraId="420D63B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3.43</w:t>
            </w:r>
          </w:p>
        </w:tc>
        <w:tc>
          <w:tcPr>
            <w:tcW w:w="1188" w:type="dxa"/>
            <w:vAlign w:val="center"/>
          </w:tcPr>
          <w:p w14:paraId="16B6C8B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65.29</w:t>
            </w:r>
          </w:p>
        </w:tc>
        <w:tc>
          <w:tcPr>
            <w:tcW w:w="1188" w:type="dxa"/>
            <w:vAlign w:val="center"/>
          </w:tcPr>
          <w:p w14:paraId="7D3F8DB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2.11</w:t>
            </w:r>
          </w:p>
        </w:tc>
        <w:tc>
          <w:tcPr>
            <w:tcW w:w="1188" w:type="dxa"/>
            <w:vAlign w:val="center"/>
          </w:tcPr>
          <w:p w14:paraId="0A2B9E6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9.4</w:t>
            </w:r>
          </w:p>
        </w:tc>
      </w:tr>
      <w:tr w:rsidR="00387DE4" w:rsidRPr="00DD5640" w14:paraId="62584A7B" w14:textId="77777777" w:rsidTr="00967D5D">
        <w:trPr>
          <w:trHeight w:val="288"/>
        </w:trPr>
        <w:tc>
          <w:tcPr>
            <w:tcW w:w="1435" w:type="dxa"/>
            <w:vMerge w:val="restart"/>
            <w:vAlign w:val="center"/>
            <w:hideMark/>
          </w:tcPr>
          <w:p w14:paraId="1F3F325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th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0" w:type="dxa"/>
          </w:tcPr>
          <w:p w14:paraId="567BB16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88" w:type="dxa"/>
            <w:vAlign w:val="center"/>
          </w:tcPr>
          <w:p w14:paraId="6251051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0.18</w:t>
            </w:r>
          </w:p>
        </w:tc>
        <w:tc>
          <w:tcPr>
            <w:tcW w:w="1188" w:type="dxa"/>
            <w:vAlign w:val="center"/>
          </w:tcPr>
          <w:p w14:paraId="593E4E2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13.27</w:t>
            </w:r>
          </w:p>
        </w:tc>
        <w:tc>
          <w:tcPr>
            <w:tcW w:w="1188" w:type="dxa"/>
            <w:vAlign w:val="center"/>
          </w:tcPr>
          <w:p w14:paraId="46490A7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44.67</w:t>
            </w:r>
          </w:p>
        </w:tc>
        <w:tc>
          <w:tcPr>
            <w:tcW w:w="1188" w:type="dxa"/>
            <w:vAlign w:val="center"/>
          </w:tcPr>
          <w:p w14:paraId="7B23E22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1.08</w:t>
            </w:r>
          </w:p>
        </w:tc>
        <w:tc>
          <w:tcPr>
            <w:tcW w:w="1188" w:type="dxa"/>
            <w:vAlign w:val="center"/>
          </w:tcPr>
          <w:p w14:paraId="2AA6F6D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4.8</w:t>
            </w:r>
          </w:p>
        </w:tc>
      </w:tr>
      <w:tr w:rsidR="00387DE4" w:rsidRPr="00DD5640" w14:paraId="5234CB9C" w14:textId="77777777" w:rsidTr="00967D5D">
        <w:trPr>
          <w:trHeight w:val="288"/>
        </w:trPr>
        <w:tc>
          <w:tcPr>
            <w:tcW w:w="1435" w:type="dxa"/>
            <w:vMerge/>
            <w:vAlign w:val="center"/>
          </w:tcPr>
          <w:p w14:paraId="702E293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0" w:type="dxa"/>
          </w:tcPr>
          <w:p w14:paraId="35F14A8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88" w:type="dxa"/>
            <w:vAlign w:val="center"/>
          </w:tcPr>
          <w:p w14:paraId="04C5D60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0.77</w:t>
            </w:r>
          </w:p>
        </w:tc>
        <w:tc>
          <w:tcPr>
            <w:tcW w:w="1188" w:type="dxa"/>
            <w:vAlign w:val="center"/>
          </w:tcPr>
          <w:p w14:paraId="34B04CA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0.46</w:t>
            </w:r>
          </w:p>
        </w:tc>
        <w:tc>
          <w:tcPr>
            <w:tcW w:w="1188" w:type="dxa"/>
            <w:vAlign w:val="center"/>
          </w:tcPr>
          <w:p w14:paraId="6A790CB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32.90</w:t>
            </w:r>
          </w:p>
        </w:tc>
        <w:tc>
          <w:tcPr>
            <w:tcW w:w="1188" w:type="dxa"/>
            <w:vAlign w:val="center"/>
          </w:tcPr>
          <w:p w14:paraId="40E999D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0.12</w:t>
            </w:r>
          </w:p>
        </w:tc>
        <w:tc>
          <w:tcPr>
            <w:tcW w:w="1188" w:type="dxa"/>
            <w:vAlign w:val="center"/>
          </w:tcPr>
          <w:p w14:paraId="5CC0241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0.5</w:t>
            </w:r>
          </w:p>
        </w:tc>
      </w:tr>
    </w:tbl>
    <w:p w14:paraId="59E3C666" w14:textId="77777777" w:rsidR="00116D6B" w:rsidRDefault="00116D6B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0288BE8F" w14:textId="4BFBC7BC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S1</w:t>
      </w:r>
      <w:r w:rsidR="00C31147" w:rsidRPr="00B81CAD">
        <w:rPr>
          <w:b/>
          <w:bCs/>
        </w:rPr>
        <w:t>2</w:t>
      </w:r>
      <w:r w:rsidRPr="00B81CAD">
        <w:rPr>
          <w:b/>
          <w:bCs/>
        </w:rPr>
        <w:t xml:space="preserve"> </w:t>
      </w:r>
      <w:r w:rsidRPr="00DD5640">
        <w:t xml:space="preserve">The photovoltaics parameters evolution of </w:t>
      </w:r>
      <w:proofErr w:type="gramStart"/>
      <w:r w:rsidRPr="00DD5640">
        <w:t>Cu(</w:t>
      </w:r>
      <w:proofErr w:type="gramEnd"/>
      <w:r w:rsidRPr="00DD5640">
        <w:t>BCP)(PEIE)-based device after #cycle of water immersion and corresponding results after thermal treatment after immersion (recovery period)</w:t>
      </w:r>
    </w:p>
    <w:tbl>
      <w:tblPr>
        <w:tblStyle w:val="affff9"/>
        <w:tblW w:w="9283" w:type="dxa"/>
        <w:tblLayout w:type="fixed"/>
        <w:tblLook w:val="0420" w:firstRow="1" w:lastRow="0" w:firstColumn="0" w:lastColumn="0" w:noHBand="0" w:noVBand="1"/>
      </w:tblPr>
      <w:tblGrid>
        <w:gridCol w:w="1435"/>
        <w:gridCol w:w="1892"/>
        <w:gridCol w:w="1191"/>
        <w:gridCol w:w="1191"/>
        <w:gridCol w:w="1191"/>
        <w:gridCol w:w="1191"/>
        <w:gridCol w:w="1192"/>
      </w:tblGrid>
      <w:tr w:rsidR="00387DE4" w:rsidRPr="00DD5640" w14:paraId="1F3C3D92" w14:textId="77777777" w:rsidTr="00116D6B">
        <w:trPr>
          <w:trHeight w:val="397"/>
        </w:trPr>
        <w:tc>
          <w:tcPr>
            <w:tcW w:w="1435" w:type="dxa"/>
            <w:vAlign w:val="center"/>
            <w:hideMark/>
          </w:tcPr>
          <w:p w14:paraId="091C79E4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Water immersion cycling</w:t>
            </w:r>
          </w:p>
        </w:tc>
        <w:tc>
          <w:tcPr>
            <w:tcW w:w="1892" w:type="dxa"/>
            <w:vAlign w:val="center"/>
          </w:tcPr>
          <w:p w14:paraId="247CE3CA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Thermal-treatment (TA)</w:t>
            </w:r>
          </w:p>
          <w:p w14:paraId="663B8C8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(5 min @100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o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C)</w:t>
            </w:r>
          </w:p>
        </w:tc>
        <w:tc>
          <w:tcPr>
            <w:tcW w:w="1191" w:type="dxa"/>
            <w:vAlign w:val="center"/>
            <w:hideMark/>
          </w:tcPr>
          <w:p w14:paraId="158C0B1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Voc</w:t>
            </w:r>
            <w:proofErr w:type="spellEnd"/>
          </w:p>
          <w:p w14:paraId="389138BC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(V)</w:t>
            </w:r>
          </w:p>
        </w:tc>
        <w:tc>
          <w:tcPr>
            <w:tcW w:w="1191" w:type="dxa"/>
            <w:vAlign w:val="center"/>
            <w:hideMark/>
          </w:tcPr>
          <w:p w14:paraId="363A488F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Jsc</w:t>
            </w:r>
            <w:proofErr w:type="spellEnd"/>
          </w:p>
          <w:p w14:paraId="74FE5BA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191" w:type="dxa"/>
            <w:vAlign w:val="center"/>
            <w:hideMark/>
          </w:tcPr>
          <w:p w14:paraId="5D0E2CD8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FF</w:t>
            </w:r>
          </w:p>
          <w:p w14:paraId="03DB2FF7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(FF)</w:t>
            </w:r>
          </w:p>
        </w:tc>
        <w:tc>
          <w:tcPr>
            <w:tcW w:w="1191" w:type="dxa"/>
            <w:vAlign w:val="center"/>
            <w:hideMark/>
          </w:tcPr>
          <w:p w14:paraId="0ACBD3E0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PCE</w:t>
            </w:r>
          </w:p>
          <w:p w14:paraId="488BF43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  <w:tc>
          <w:tcPr>
            <w:tcW w:w="1192" w:type="dxa"/>
            <w:vAlign w:val="center"/>
            <w:hideMark/>
          </w:tcPr>
          <w:p w14:paraId="3C25CD6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Retained PCE</w:t>
            </w:r>
          </w:p>
          <w:p w14:paraId="114500CC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(%)</w:t>
            </w:r>
          </w:p>
        </w:tc>
      </w:tr>
      <w:tr w:rsidR="00387DE4" w:rsidRPr="00DD5640" w14:paraId="19FB0B78" w14:textId="77777777" w:rsidTr="00116D6B">
        <w:trPr>
          <w:trHeight w:val="397"/>
        </w:trPr>
        <w:tc>
          <w:tcPr>
            <w:tcW w:w="1435" w:type="dxa"/>
            <w:vAlign w:val="center"/>
            <w:hideMark/>
          </w:tcPr>
          <w:p w14:paraId="6512CB00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Initial</w:t>
            </w:r>
          </w:p>
        </w:tc>
        <w:tc>
          <w:tcPr>
            <w:tcW w:w="1892" w:type="dxa"/>
          </w:tcPr>
          <w:p w14:paraId="1D02AB59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-</w:t>
            </w:r>
          </w:p>
        </w:tc>
        <w:tc>
          <w:tcPr>
            <w:tcW w:w="1191" w:type="dxa"/>
          </w:tcPr>
          <w:p w14:paraId="0A7441D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 xml:space="preserve">1.19 </w:t>
            </w:r>
          </w:p>
        </w:tc>
        <w:tc>
          <w:tcPr>
            <w:tcW w:w="1191" w:type="dxa"/>
          </w:tcPr>
          <w:p w14:paraId="290E73A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 xml:space="preserve">24.22 </w:t>
            </w:r>
          </w:p>
        </w:tc>
        <w:tc>
          <w:tcPr>
            <w:tcW w:w="1191" w:type="dxa"/>
          </w:tcPr>
          <w:p w14:paraId="2A7891E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81.56</w:t>
            </w:r>
          </w:p>
        </w:tc>
        <w:tc>
          <w:tcPr>
            <w:tcW w:w="1191" w:type="dxa"/>
          </w:tcPr>
          <w:p w14:paraId="6E81635D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23.4</w:t>
            </w:r>
          </w:p>
        </w:tc>
        <w:tc>
          <w:tcPr>
            <w:tcW w:w="1192" w:type="dxa"/>
          </w:tcPr>
          <w:p w14:paraId="74CDE5F0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 xml:space="preserve">100 </w:t>
            </w:r>
          </w:p>
        </w:tc>
      </w:tr>
      <w:tr w:rsidR="00387DE4" w:rsidRPr="00DD5640" w14:paraId="6EC1E1D8" w14:textId="77777777" w:rsidTr="00116D6B">
        <w:trPr>
          <w:trHeight w:val="397"/>
        </w:trPr>
        <w:tc>
          <w:tcPr>
            <w:tcW w:w="1435" w:type="dxa"/>
            <w:vMerge w:val="restart"/>
            <w:vAlign w:val="center"/>
            <w:hideMark/>
          </w:tcPr>
          <w:p w14:paraId="4EF3C7F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st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2" w:type="dxa"/>
          </w:tcPr>
          <w:p w14:paraId="794C4D7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91" w:type="dxa"/>
            <w:vAlign w:val="bottom"/>
          </w:tcPr>
          <w:p w14:paraId="7F44A12C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1.18</w:t>
            </w:r>
          </w:p>
        </w:tc>
        <w:tc>
          <w:tcPr>
            <w:tcW w:w="1191" w:type="dxa"/>
            <w:vAlign w:val="bottom"/>
          </w:tcPr>
          <w:p w14:paraId="06E81830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23.58</w:t>
            </w:r>
          </w:p>
        </w:tc>
        <w:tc>
          <w:tcPr>
            <w:tcW w:w="1191" w:type="dxa"/>
            <w:vAlign w:val="bottom"/>
          </w:tcPr>
          <w:p w14:paraId="10F49F04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81.35</w:t>
            </w:r>
          </w:p>
        </w:tc>
        <w:tc>
          <w:tcPr>
            <w:tcW w:w="1191" w:type="dxa"/>
            <w:vAlign w:val="bottom"/>
          </w:tcPr>
          <w:p w14:paraId="13850B10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22.58</w:t>
            </w:r>
          </w:p>
        </w:tc>
        <w:tc>
          <w:tcPr>
            <w:tcW w:w="1192" w:type="dxa"/>
            <w:vAlign w:val="bottom"/>
          </w:tcPr>
          <w:p w14:paraId="72061789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96.5</w:t>
            </w:r>
          </w:p>
        </w:tc>
      </w:tr>
      <w:tr w:rsidR="00387DE4" w:rsidRPr="00DD5640" w14:paraId="4AB0E435" w14:textId="77777777" w:rsidTr="00116D6B">
        <w:trPr>
          <w:trHeight w:val="397"/>
        </w:trPr>
        <w:tc>
          <w:tcPr>
            <w:tcW w:w="1435" w:type="dxa"/>
            <w:vMerge/>
            <w:vAlign w:val="center"/>
          </w:tcPr>
          <w:p w14:paraId="1F021E1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2" w:type="dxa"/>
          </w:tcPr>
          <w:p w14:paraId="2F486318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91" w:type="dxa"/>
          </w:tcPr>
          <w:p w14:paraId="070E5F4C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1.19</w:t>
            </w:r>
          </w:p>
        </w:tc>
        <w:tc>
          <w:tcPr>
            <w:tcW w:w="1191" w:type="dxa"/>
          </w:tcPr>
          <w:p w14:paraId="4D6A9657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23.45</w:t>
            </w:r>
          </w:p>
        </w:tc>
        <w:tc>
          <w:tcPr>
            <w:tcW w:w="1191" w:type="dxa"/>
          </w:tcPr>
          <w:p w14:paraId="0D16562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82.62</w:t>
            </w:r>
          </w:p>
        </w:tc>
        <w:tc>
          <w:tcPr>
            <w:tcW w:w="1191" w:type="dxa"/>
          </w:tcPr>
          <w:p w14:paraId="2CF3179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23.09</w:t>
            </w:r>
          </w:p>
        </w:tc>
        <w:tc>
          <w:tcPr>
            <w:tcW w:w="1192" w:type="dxa"/>
            <w:vAlign w:val="bottom"/>
          </w:tcPr>
          <w:p w14:paraId="04DDC3E5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98.7</w:t>
            </w:r>
          </w:p>
        </w:tc>
      </w:tr>
      <w:tr w:rsidR="00387DE4" w:rsidRPr="00DD5640" w14:paraId="750BD91B" w14:textId="77777777" w:rsidTr="00116D6B">
        <w:trPr>
          <w:trHeight w:val="397"/>
        </w:trPr>
        <w:tc>
          <w:tcPr>
            <w:tcW w:w="1435" w:type="dxa"/>
            <w:vMerge w:val="restart"/>
            <w:vAlign w:val="center"/>
            <w:hideMark/>
          </w:tcPr>
          <w:p w14:paraId="7F2FB20C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nd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2" w:type="dxa"/>
          </w:tcPr>
          <w:p w14:paraId="63CE6CAB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91" w:type="dxa"/>
            <w:vAlign w:val="bottom"/>
          </w:tcPr>
          <w:p w14:paraId="012BD52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191" w:type="dxa"/>
            <w:vAlign w:val="bottom"/>
          </w:tcPr>
          <w:p w14:paraId="099C3A3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20.23</w:t>
            </w:r>
          </w:p>
        </w:tc>
        <w:tc>
          <w:tcPr>
            <w:tcW w:w="1191" w:type="dxa"/>
            <w:vAlign w:val="bottom"/>
          </w:tcPr>
          <w:p w14:paraId="49731B8A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81.57</w:t>
            </w:r>
          </w:p>
        </w:tc>
        <w:tc>
          <w:tcPr>
            <w:tcW w:w="1191" w:type="dxa"/>
            <w:vAlign w:val="bottom"/>
          </w:tcPr>
          <w:p w14:paraId="5FF4594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19.48</w:t>
            </w:r>
          </w:p>
        </w:tc>
        <w:tc>
          <w:tcPr>
            <w:tcW w:w="1192" w:type="dxa"/>
            <w:vAlign w:val="bottom"/>
          </w:tcPr>
          <w:p w14:paraId="3C110C2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83.2</w:t>
            </w:r>
          </w:p>
        </w:tc>
      </w:tr>
      <w:tr w:rsidR="00387DE4" w:rsidRPr="00DD5640" w14:paraId="177B7469" w14:textId="77777777" w:rsidTr="00116D6B">
        <w:trPr>
          <w:trHeight w:val="397"/>
        </w:trPr>
        <w:tc>
          <w:tcPr>
            <w:tcW w:w="1435" w:type="dxa"/>
            <w:vMerge/>
            <w:vAlign w:val="center"/>
          </w:tcPr>
          <w:p w14:paraId="6294CFB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2" w:type="dxa"/>
          </w:tcPr>
          <w:p w14:paraId="01F0FFA4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91" w:type="dxa"/>
            <w:vAlign w:val="bottom"/>
          </w:tcPr>
          <w:p w14:paraId="158BE27D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1.17</w:t>
            </w:r>
          </w:p>
        </w:tc>
        <w:tc>
          <w:tcPr>
            <w:tcW w:w="1191" w:type="dxa"/>
            <w:vAlign w:val="bottom"/>
          </w:tcPr>
          <w:p w14:paraId="327C99D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21.40</w:t>
            </w:r>
          </w:p>
        </w:tc>
        <w:tc>
          <w:tcPr>
            <w:tcW w:w="1191" w:type="dxa"/>
            <w:vAlign w:val="bottom"/>
          </w:tcPr>
          <w:p w14:paraId="7125F7E9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79.68</w:t>
            </w:r>
          </w:p>
        </w:tc>
        <w:tc>
          <w:tcPr>
            <w:tcW w:w="1191" w:type="dxa"/>
            <w:vAlign w:val="bottom"/>
          </w:tcPr>
          <w:p w14:paraId="58A491B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20.03</w:t>
            </w:r>
          </w:p>
        </w:tc>
        <w:tc>
          <w:tcPr>
            <w:tcW w:w="1192" w:type="dxa"/>
            <w:vAlign w:val="bottom"/>
          </w:tcPr>
          <w:p w14:paraId="3C760A7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88.7</w:t>
            </w:r>
          </w:p>
        </w:tc>
      </w:tr>
      <w:tr w:rsidR="00387DE4" w:rsidRPr="00DD5640" w14:paraId="1E79C808" w14:textId="77777777" w:rsidTr="00116D6B">
        <w:trPr>
          <w:trHeight w:val="397"/>
        </w:trPr>
        <w:tc>
          <w:tcPr>
            <w:tcW w:w="1435" w:type="dxa"/>
            <w:vMerge w:val="restart"/>
            <w:vAlign w:val="center"/>
            <w:hideMark/>
          </w:tcPr>
          <w:p w14:paraId="762D8E1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rd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2" w:type="dxa"/>
          </w:tcPr>
          <w:p w14:paraId="4CB0560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91" w:type="dxa"/>
            <w:vAlign w:val="bottom"/>
          </w:tcPr>
          <w:p w14:paraId="23E03BC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1.17</w:t>
            </w:r>
          </w:p>
        </w:tc>
        <w:tc>
          <w:tcPr>
            <w:tcW w:w="1191" w:type="dxa"/>
            <w:vAlign w:val="bottom"/>
          </w:tcPr>
          <w:p w14:paraId="6C6326B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21.47</w:t>
            </w:r>
          </w:p>
        </w:tc>
        <w:tc>
          <w:tcPr>
            <w:tcW w:w="1191" w:type="dxa"/>
            <w:vAlign w:val="bottom"/>
          </w:tcPr>
          <w:p w14:paraId="32D08B34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72.23</w:t>
            </w:r>
          </w:p>
        </w:tc>
        <w:tc>
          <w:tcPr>
            <w:tcW w:w="1191" w:type="dxa"/>
            <w:vAlign w:val="bottom"/>
          </w:tcPr>
          <w:p w14:paraId="05790C35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18.18</w:t>
            </w:r>
          </w:p>
        </w:tc>
        <w:tc>
          <w:tcPr>
            <w:tcW w:w="1192" w:type="dxa"/>
            <w:vAlign w:val="bottom"/>
          </w:tcPr>
          <w:p w14:paraId="0FD5F738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77.7</w:t>
            </w:r>
          </w:p>
        </w:tc>
      </w:tr>
      <w:tr w:rsidR="00387DE4" w:rsidRPr="00DD5640" w14:paraId="674D277A" w14:textId="77777777" w:rsidTr="00116D6B">
        <w:trPr>
          <w:trHeight w:val="397"/>
        </w:trPr>
        <w:tc>
          <w:tcPr>
            <w:tcW w:w="1435" w:type="dxa"/>
            <w:vMerge/>
            <w:vAlign w:val="center"/>
          </w:tcPr>
          <w:p w14:paraId="40FBA69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2" w:type="dxa"/>
          </w:tcPr>
          <w:p w14:paraId="11328D8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91" w:type="dxa"/>
            <w:vAlign w:val="bottom"/>
          </w:tcPr>
          <w:p w14:paraId="5B6B4C81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1.16</w:t>
            </w:r>
          </w:p>
        </w:tc>
        <w:tc>
          <w:tcPr>
            <w:tcW w:w="1191" w:type="dxa"/>
            <w:vAlign w:val="bottom"/>
          </w:tcPr>
          <w:p w14:paraId="3E62C50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21.46</w:t>
            </w:r>
          </w:p>
        </w:tc>
        <w:tc>
          <w:tcPr>
            <w:tcW w:w="1191" w:type="dxa"/>
            <w:vAlign w:val="bottom"/>
          </w:tcPr>
          <w:p w14:paraId="6E2CB6E4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73.91</w:t>
            </w:r>
          </w:p>
        </w:tc>
        <w:tc>
          <w:tcPr>
            <w:tcW w:w="1191" w:type="dxa"/>
            <w:vAlign w:val="bottom"/>
          </w:tcPr>
          <w:p w14:paraId="4471288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18.47</w:t>
            </w:r>
          </w:p>
        </w:tc>
        <w:tc>
          <w:tcPr>
            <w:tcW w:w="1192" w:type="dxa"/>
            <w:vAlign w:val="bottom"/>
          </w:tcPr>
          <w:p w14:paraId="442C01C8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78.9</w:t>
            </w:r>
          </w:p>
        </w:tc>
      </w:tr>
      <w:tr w:rsidR="00387DE4" w:rsidRPr="00DD5640" w14:paraId="3B017EAB" w14:textId="77777777" w:rsidTr="00116D6B">
        <w:trPr>
          <w:trHeight w:val="397"/>
        </w:trPr>
        <w:tc>
          <w:tcPr>
            <w:tcW w:w="1435" w:type="dxa"/>
            <w:vMerge w:val="restart"/>
            <w:vAlign w:val="center"/>
            <w:hideMark/>
          </w:tcPr>
          <w:p w14:paraId="15F05AA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th</w:t>
            </w:r>
            <w:r w:rsidRPr="00DD5640">
              <w:rPr>
                <w:rFonts w:ascii="Times New Roman" w:hAnsi="Times New Roman" w:cs="Times New Roman"/>
                <w:sz w:val="20"/>
              </w:rPr>
              <w:t xml:space="preserve"> soaking</w:t>
            </w:r>
          </w:p>
        </w:tc>
        <w:tc>
          <w:tcPr>
            <w:tcW w:w="1892" w:type="dxa"/>
          </w:tcPr>
          <w:p w14:paraId="40D2584A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before</w:t>
            </w:r>
          </w:p>
        </w:tc>
        <w:tc>
          <w:tcPr>
            <w:tcW w:w="1191" w:type="dxa"/>
            <w:vAlign w:val="bottom"/>
          </w:tcPr>
          <w:p w14:paraId="6091DB6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1.07</w:t>
            </w:r>
          </w:p>
        </w:tc>
        <w:tc>
          <w:tcPr>
            <w:tcW w:w="1191" w:type="dxa"/>
            <w:vAlign w:val="bottom"/>
          </w:tcPr>
          <w:p w14:paraId="569A29E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14.75</w:t>
            </w:r>
          </w:p>
        </w:tc>
        <w:tc>
          <w:tcPr>
            <w:tcW w:w="1191" w:type="dxa"/>
            <w:vAlign w:val="bottom"/>
          </w:tcPr>
          <w:p w14:paraId="73463A9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54.10</w:t>
            </w:r>
          </w:p>
        </w:tc>
        <w:tc>
          <w:tcPr>
            <w:tcW w:w="1191" w:type="dxa"/>
            <w:vAlign w:val="bottom"/>
          </w:tcPr>
          <w:p w14:paraId="68428B1E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8.57</w:t>
            </w:r>
          </w:p>
        </w:tc>
        <w:tc>
          <w:tcPr>
            <w:tcW w:w="1192" w:type="dxa"/>
            <w:vAlign w:val="bottom"/>
          </w:tcPr>
          <w:p w14:paraId="5BDFFD33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36.6</w:t>
            </w:r>
          </w:p>
        </w:tc>
      </w:tr>
      <w:tr w:rsidR="00387DE4" w:rsidRPr="00DD5640" w14:paraId="23AD41AB" w14:textId="77777777" w:rsidTr="00116D6B">
        <w:trPr>
          <w:trHeight w:val="397"/>
        </w:trPr>
        <w:tc>
          <w:tcPr>
            <w:tcW w:w="1435" w:type="dxa"/>
            <w:vMerge/>
            <w:vAlign w:val="center"/>
          </w:tcPr>
          <w:p w14:paraId="43654A9A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92" w:type="dxa"/>
          </w:tcPr>
          <w:p w14:paraId="1FEBBFAD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After TA</w:t>
            </w:r>
          </w:p>
        </w:tc>
        <w:tc>
          <w:tcPr>
            <w:tcW w:w="1191" w:type="dxa"/>
            <w:vAlign w:val="bottom"/>
          </w:tcPr>
          <w:p w14:paraId="32251F7F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1.08</w:t>
            </w:r>
          </w:p>
        </w:tc>
        <w:tc>
          <w:tcPr>
            <w:tcW w:w="1191" w:type="dxa"/>
            <w:vAlign w:val="bottom"/>
          </w:tcPr>
          <w:p w14:paraId="55362832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12.27</w:t>
            </w:r>
          </w:p>
        </w:tc>
        <w:tc>
          <w:tcPr>
            <w:tcW w:w="1191" w:type="dxa"/>
            <w:vAlign w:val="bottom"/>
          </w:tcPr>
          <w:p w14:paraId="19B0F6EF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70.43</w:t>
            </w:r>
          </w:p>
        </w:tc>
        <w:tc>
          <w:tcPr>
            <w:tcW w:w="1191" w:type="dxa"/>
            <w:vAlign w:val="bottom"/>
          </w:tcPr>
          <w:p w14:paraId="34FDF076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9.31</w:t>
            </w:r>
          </w:p>
        </w:tc>
        <w:tc>
          <w:tcPr>
            <w:tcW w:w="1192" w:type="dxa"/>
            <w:vAlign w:val="bottom"/>
          </w:tcPr>
          <w:p w14:paraId="0CFEBD35" w14:textId="77777777" w:rsidR="0058404C" w:rsidRPr="00DD5640" w:rsidRDefault="0058404C" w:rsidP="00116D6B">
            <w:pPr>
              <w:pStyle w:val="SMcaption"/>
              <w:rPr>
                <w:rFonts w:ascii="Times New Roman" w:hAnsi="Times New Roman" w:cs="Times New Roman"/>
                <w:kern w:val="24"/>
                <w:sz w:val="20"/>
              </w:rPr>
            </w:pPr>
            <w:r w:rsidRPr="00DD5640">
              <w:rPr>
                <w:rFonts w:ascii="Times New Roman" w:hAnsi="Times New Roman" w:cs="Times New Roman"/>
                <w:kern w:val="24"/>
                <w:sz w:val="20"/>
              </w:rPr>
              <w:t>39.8</w:t>
            </w:r>
          </w:p>
        </w:tc>
      </w:tr>
    </w:tbl>
    <w:p w14:paraId="5B38237C" w14:textId="253592C8" w:rsidR="0058404C" w:rsidRPr="00DD5640" w:rsidRDefault="0058404C" w:rsidP="00C31EAC">
      <w:pPr>
        <w:pStyle w:val="SMcaption"/>
        <w:spacing w:beforeLines="50" w:before="120" w:afterLines="50" w:after="120"/>
      </w:pPr>
      <w:r w:rsidRPr="00DD5640">
        <w:br w:type="page"/>
      </w:r>
    </w:p>
    <w:p w14:paraId="1CF18BBE" w14:textId="71E2E675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lastRenderedPageBreak/>
        <w:t>Table S1</w:t>
      </w:r>
      <w:r w:rsidR="00C31147" w:rsidRPr="00B81CAD">
        <w:rPr>
          <w:b/>
          <w:bCs/>
        </w:rPr>
        <w:t>3</w:t>
      </w:r>
      <w:r w:rsidRPr="00DD5640">
        <w:t xml:space="preserve"> Comparison of indoor performance for air-processed PSCs (1.61 eV perovskite)</w:t>
      </w:r>
    </w:p>
    <w:tbl>
      <w:tblPr>
        <w:tblStyle w:val="affff9"/>
        <w:tblW w:w="9080" w:type="dxa"/>
        <w:tblLook w:val="0600" w:firstRow="0" w:lastRow="0" w:firstColumn="0" w:lastColumn="0" w:noHBand="1" w:noVBand="1"/>
      </w:tblPr>
      <w:tblGrid>
        <w:gridCol w:w="1456"/>
        <w:gridCol w:w="1543"/>
        <w:gridCol w:w="1520"/>
        <w:gridCol w:w="1520"/>
        <w:gridCol w:w="1520"/>
        <w:gridCol w:w="1521"/>
      </w:tblGrid>
      <w:tr w:rsidR="00387DE4" w:rsidRPr="00DD5640" w14:paraId="56F187A4" w14:textId="77777777" w:rsidTr="008D5635">
        <w:trPr>
          <w:trHeight w:val="288"/>
        </w:trPr>
        <w:tc>
          <w:tcPr>
            <w:tcW w:w="1456" w:type="dxa"/>
            <w:vAlign w:val="center"/>
            <w:hideMark/>
          </w:tcPr>
          <w:p w14:paraId="25D595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Intensity (Lux)</w:t>
            </w:r>
          </w:p>
        </w:tc>
        <w:tc>
          <w:tcPr>
            <w:tcW w:w="1543" w:type="dxa"/>
            <w:vAlign w:val="center"/>
            <w:hideMark/>
          </w:tcPr>
          <w:p w14:paraId="0DDA5D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Device</w:t>
            </w:r>
          </w:p>
        </w:tc>
        <w:tc>
          <w:tcPr>
            <w:tcW w:w="1520" w:type="dxa"/>
            <w:vAlign w:val="center"/>
            <w:hideMark/>
          </w:tcPr>
          <w:p w14:paraId="0D4164F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V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OC</w:t>
            </w:r>
          </w:p>
          <w:p w14:paraId="20CC434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(V)</w:t>
            </w:r>
          </w:p>
        </w:tc>
        <w:tc>
          <w:tcPr>
            <w:tcW w:w="1520" w:type="dxa"/>
            <w:vAlign w:val="center"/>
            <w:hideMark/>
          </w:tcPr>
          <w:p w14:paraId="573E074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J</w:t>
            </w:r>
            <w:r w:rsidRPr="00DD5640">
              <w:rPr>
                <w:rFonts w:ascii="Times New Roman" w:hAnsi="Times New Roman" w:cs="Times New Roman"/>
                <w:sz w:val="20"/>
                <w:vertAlign w:val="subscript"/>
              </w:rPr>
              <w:t>SC</w:t>
            </w:r>
          </w:p>
          <w:p w14:paraId="01AA451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(</w:t>
            </w:r>
            <w:r w:rsidRPr="00DD5640">
              <w:rPr>
                <w:rFonts w:ascii="Times New Roman" w:hAnsi="Times New Roman" w:cs="Times New Roman"/>
                <w:sz w:val="20"/>
                <w:lang w:val="el-GR"/>
              </w:rPr>
              <w:t>μ</w:t>
            </w:r>
            <w:r w:rsidRPr="00DD5640">
              <w:rPr>
                <w:rFonts w:ascii="Times New Roman" w:hAnsi="Times New Roman" w:cs="Times New Roman"/>
                <w:sz w:val="20"/>
              </w:rPr>
              <w:t>A/cm</w:t>
            </w:r>
            <w:r w:rsidRPr="00DD564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520" w:type="dxa"/>
            <w:vAlign w:val="center"/>
            <w:hideMark/>
          </w:tcPr>
          <w:p w14:paraId="7C29B82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FF</w:t>
            </w:r>
          </w:p>
          <w:p w14:paraId="678ABBD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(%)</w:t>
            </w:r>
          </w:p>
        </w:tc>
        <w:tc>
          <w:tcPr>
            <w:tcW w:w="1521" w:type="dxa"/>
            <w:vAlign w:val="center"/>
            <w:hideMark/>
          </w:tcPr>
          <w:p w14:paraId="5054D5E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PCE</w:t>
            </w:r>
          </w:p>
          <w:p w14:paraId="61A01FD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(%)</w:t>
            </w:r>
          </w:p>
        </w:tc>
      </w:tr>
      <w:tr w:rsidR="00387DE4" w:rsidRPr="00DD5640" w14:paraId="1B46C1B3" w14:textId="77777777" w:rsidTr="008D5635">
        <w:trPr>
          <w:trHeight w:val="288"/>
        </w:trPr>
        <w:tc>
          <w:tcPr>
            <w:tcW w:w="1456" w:type="dxa"/>
            <w:vMerge w:val="restart"/>
            <w:vAlign w:val="center"/>
            <w:hideMark/>
          </w:tcPr>
          <w:p w14:paraId="0AED7BF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1543" w:type="dxa"/>
            <w:vAlign w:val="center"/>
          </w:tcPr>
          <w:p w14:paraId="53B88C7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BCP</w:t>
            </w:r>
          </w:p>
        </w:tc>
        <w:tc>
          <w:tcPr>
            <w:tcW w:w="1520" w:type="dxa"/>
            <w:vAlign w:val="center"/>
            <w:hideMark/>
          </w:tcPr>
          <w:p w14:paraId="69F188B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0.97</w:t>
            </w:r>
          </w:p>
        </w:tc>
        <w:tc>
          <w:tcPr>
            <w:tcW w:w="1520" w:type="dxa"/>
            <w:vAlign w:val="center"/>
            <w:hideMark/>
          </w:tcPr>
          <w:p w14:paraId="7217E73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113.83</w:t>
            </w:r>
          </w:p>
        </w:tc>
        <w:tc>
          <w:tcPr>
            <w:tcW w:w="1520" w:type="dxa"/>
            <w:vAlign w:val="center"/>
            <w:hideMark/>
          </w:tcPr>
          <w:p w14:paraId="1A0E356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82.10</w:t>
            </w:r>
          </w:p>
        </w:tc>
        <w:tc>
          <w:tcPr>
            <w:tcW w:w="1521" w:type="dxa"/>
            <w:vAlign w:val="center"/>
            <w:hideMark/>
          </w:tcPr>
          <w:p w14:paraId="2E234CD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32.84</w:t>
            </w:r>
          </w:p>
        </w:tc>
      </w:tr>
      <w:tr w:rsidR="00387DE4" w:rsidRPr="00DD5640" w14:paraId="66011B45" w14:textId="77777777" w:rsidTr="008D5635">
        <w:trPr>
          <w:trHeight w:val="288"/>
        </w:trPr>
        <w:tc>
          <w:tcPr>
            <w:tcW w:w="1456" w:type="dxa"/>
            <w:vMerge/>
            <w:vAlign w:val="center"/>
            <w:hideMark/>
          </w:tcPr>
          <w:p w14:paraId="0481A65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3" w:type="dxa"/>
            <w:vAlign w:val="center"/>
          </w:tcPr>
          <w:p w14:paraId="7CD7989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>BCP)(PEIE)</w:t>
            </w:r>
          </w:p>
        </w:tc>
        <w:tc>
          <w:tcPr>
            <w:tcW w:w="1520" w:type="dxa"/>
            <w:vAlign w:val="center"/>
          </w:tcPr>
          <w:p w14:paraId="7606E20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0.97</w:t>
            </w:r>
          </w:p>
        </w:tc>
        <w:tc>
          <w:tcPr>
            <w:tcW w:w="1520" w:type="dxa"/>
            <w:vAlign w:val="center"/>
          </w:tcPr>
          <w:p w14:paraId="01191CE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123.05</w:t>
            </w:r>
          </w:p>
        </w:tc>
        <w:tc>
          <w:tcPr>
            <w:tcW w:w="1520" w:type="dxa"/>
            <w:vAlign w:val="center"/>
          </w:tcPr>
          <w:p w14:paraId="3B7689F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84.05</w:t>
            </w:r>
          </w:p>
        </w:tc>
        <w:tc>
          <w:tcPr>
            <w:tcW w:w="1521" w:type="dxa"/>
            <w:vAlign w:val="center"/>
          </w:tcPr>
          <w:p w14:paraId="4D9847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36.00</w:t>
            </w:r>
          </w:p>
        </w:tc>
      </w:tr>
      <w:tr w:rsidR="00387DE4" w:rsidRPr="00DD5640" w14:paraId="656D604C" w14:textId="77777777" w:rsidTr="008D5635">
        <w:trPr>
          <w:trHeight w:val="288"/>
        </w:trPr>
        <w:tc>
          <w:tcPr>
            <w:tcW w:w="1456" w:type="dxa"/>
            <w:vMerge w:val="restart"/>
            <w:vAlign w:val="center"/>
            <w:hideMark/>
          </w:tcPr>
          <w:p w14:paraId="538004D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1543" w:type="dxa"/>
            <w:vAlign w:val="center"/>
          </w:tcPr>
          <w:p w14:paraId="7146F06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BCP</w:t>
            </w:r>
          </w:p>
        </w:tc>
        <w:tc>
          <w:tcPr>
            <w:tcW w:w="1520" w:type="dxa"/>
            <w:vAlign w:val="center"/>
            <w:hideMark/>
          </w:tcPr>
          <w:p w14:paraId="49820ED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0.94</w:t>
            </w:r>
          </w:p>
        </w:tc>
        <w:tc>
          <w:tcPr>
            <w:tcW w:w="1520" w:type="dxa"/>
            <w:vAlign w:val="center"/>
            <w:hideMark/>
          </w:tcPr>
          <w:p w14:paraId="1D7F289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57.35</w:t>
            </w:r>
          </w:p>
        </w:tc>
        <w:tc>
          <w:tcPr>
            <w:tcW w:w="1520" w:type="dxa"/>
            <w:vAlign w:val="center"/>
            <w:hideMark/>
          </w:tcPr>
          <w:p w14:paraId="3244F95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82.56</w:t>
            </w:r>
          </w:p>
        </w:tc>
        <w:tc>
          <w:tcPr>
            <w:tcW w:w="1521" w:type="dxa"/>
            <w:vAlign w:val="center"/>
            <w:hideMark/>
          </w:tcPr>
          <w:p w14:paraId="1B1DE88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31.96</w:t>
            </w:r>
          </w:p>
        </w:tc>
      </w:tr>
      <w:tr w:rsidR="00387DE4" w:rsidRPr="00DD5640" w14:paraId="763D7E4F" w14:textId="77777777" w:rsidTr="008D5635">
        <w:trPr>
          <w:trHeight w:val="288"/>
        </w:trPr>
        <w:tc>
          <w:tcPr>
            <w:tcW w:w="1456" w:type="dxa"/>
            <w:vMerge/>
            <w:vAlign w:val="center"/>
            <w:hideMark/>
          </w:tcPr>
          <w:p w14:paraId="30142FB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3" w:type="dxa"/>
            <w:vAlign w:val="center"/>
          </w:tcPr>
          <w:p w14:paraId="1177F6E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>BCP)(PEIE)</w:t>
            </w:r>
          </w:p>
        </w:tc>
        <w:tc>
          <w:tcPr>
            <w:tcW w:w="1520" w:type="dxa"/>
            <w:vAlign w:val="center"/>
          </w:tcPr>
          <w:p w14:paraId="4247807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0.96</w:t>
            </w:r>
          </w:p>
        </w:tc>
        <w:tc>
          <w:tcPr>
            <w:tcW w:w="1520" w:type="dxa"/>
            <w:vAlign w:val="center"/>
          </w:tcPr>
          <w:p w14:paraId="4C19185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61.13</w:t>
            </w:r>
          </w:p>
        </w:tc>
        <w:tc>
          <w:tcPr>
            <w:tcW w:w="1520" w:type="dxa"/>
            <w:vAlign w:val="center"/>
          </w:tcPr>
          <w:p w14:paraId="79C6E49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83.21</w:t>
            </w:r>
          </w:p>
        </w:tc>
        <w:tc>
          <w:tcPr>
            <w:tcW w:w="1521" w:type="dxa"/>
            <w:vAlign w:val="center"/>
          </w:tcPr>
          <w:p w14:paraId="5E3D71A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35.40</w:t>
            </w:r>
          </w:p>
        </w:tc>
      </w:tr>
      <w:tr w:rsidR="00387DE4" w:rsidRPr="00DD5640" w14:paraId="2E3DE300" w14:textId="77777777" w:rsidTr="008D5635">
        <w:trPr>
          <w:trHeight w:val="288"/>
        </w:trPr>
        <w:tc>
          <w:tcPr>
            <w:tcW w:w="1456" w:type="dxa"/>
            <w:vMerge w:val="restart"/>
            <w:vAlign w:val="center"/>
            <w:hideMark/>
          </w:tcPr>
          <w:p w14:paraId="3023A5D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543" w:type="dxa"/>
            <w:vAlign w:val="center"/>
          </w:tcPr>
          <w:p w14:paraId="629D2C5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BCP</w:t>
            </w:r>
          </w:p>
        </w:tc>
        <w:tc>
          <w:tcPr>
            <w:tcW w:w="1520" w:type="dxa"/>
            <w:vAlign w:val="center"/>
            <w:hideMark/>
          </w:tcPr>
          <w:p w14:paraId="42BB41F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0.92</w:t>
            </w:r>
          </w:p>
        </w:tc>
        <w:tc>
          <w:tcPr>
            <w:tcW w:w="1520" w:type="dxa"/>
            <w:vAlign w:val="center"/>
            <w:hideMark/>
          </w:tcPr>
          <w:p w14:paraId="24DEE00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22.30</w:t>
            </w:r>
          </w:p>
        </w:tc>
        <w:tc>
          <w:tcPr>
            <w:tcW w:w="1520" w:type="dxa"/>
            <w:vAlign w:val="center"/>
            <w:hideMark/>
          </w:tcPr>
          <w:p w14:paraId="1545159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80.69</w:t>
            </w:r>
          </w:p>
        </w:tc>
        <w:tc>
          <w:tcPr>
            <w:tcW w:w="1521" w:type="dxa"/>
            <w:vAlign w:val="center"/>
            <w:hideMark/>
          </w:tcPr>
          <w:p w14:paraId="165AA37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30.02</w:t>
            </w:r>
          </w:p>
        </w:tc>
      </w:tr>
      <w:tr w:rsidR="00387DE4" w:rsidRPr="00DD5640" w14:paraId="2480E90A" w14:textId="77777777" w:rsidTr="008D5635">
        <w:trPr>
          <w:trHeight w:val="288"/>
        </w:trPr>
        <w:tc>
          <w:tcPr>
            <w:tcW w:w="1456" w:type="dxa"/>
            <w:vMerge/>
            <w:vAlign w:val="center"/>
            <w:hideMark/>
          </w:tcPr>
          <w:p w14:paraId="173A378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3" w:type="dxa"/>
            <w:vAlign w:val="center"/>
          </w:tcPr>
          <w:p w14:paraId="2F7085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sz w:val="20"/>
              </w:rPr>
              <w:t>BCP)(PEIE)</w:t>
            </w:r>
          </w:p>
        </w:tc>
        <w:tc>
          <w:tcPr>
            <w:tcW w:w="1520" w:type="dxa"/>
            <w:vAlign w:val="center"/>
          </w:tcPr>
          <w:p w14:paraId="0ABDF1A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0.93</w:t>
            </w:r>
          </w:p>
        </w:tc>
        <w:tc>
          <w:tcPr>
            <w:tcW w:w="1520" w:type="dxa"/>
            <w:vAlign w:val="center"/>
          </w:tcPr>
          <w:p w14:paraId="33EBE34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25.36</w:t>
            </w:r>
          </w:p>
        </w:tc>
        <w:tc>
          <w:tcPr>
            <w:tcW w:w="1520" w:type="dxa"/>
            <w:vAlign w:val="center"/>
          </w:tcPr>
          <w:p w14:paraId="7B7A748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83.37</w:t>
            </w:r>
          </w:p>
        </w:tc>
        <w:tc>
          <w:tcPr>
            <w:tcW w:w="1521" w:type="dxa"/>
            <w:vAlign w:val="center"/>
          </w:tcPr>
          <w:p w14:paraId="23D459A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35.02</w:t>
            </w:r>
          </w:p>
        </w:tc>
      </w:tr>
    </w:tbl>
    <w:p w14:paraId="43CB8610" w14:textId="77777777" w:rsidR="00116D6B" w:rsidRDefault="00116D6B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</w:p>
    <w:p w14:paraId="6E37D820" w14:textId="28AFFDC2" w:rsidR="0058404C" w:rsidRPr="00DD5640" w:rsidRDefault="0058404C" w:rsidP="00C31EAC">
      <w:pPr>
        <w:pStyle w:val="SMcaption"/>
        <w:spacing w:beforeLines="50" w:before="120" w:afterLines="50" w:after="120"/>
      </w:pPr>
      <w:r w:rsidRPr="00B81CAD">
        <w:rPr>
          <w:b/>
          <w:bCs/>
        </w:rPr>
        <w:t>Table S1</w:t>
      </w:r>
      <w:r w:rsidR="00C31147" w:rsidRPr="00B81CAD">
        <w:rPr>
          <w:b/>
          <w:bCs/>
        </w:rPr>
        <w:t>4</w:t>
      </w:r>
      <w:r w:rsidRPr="00DD5640">
        <w:t xml:space="preserve"> Reported low indoor light performance (≤ 500 lux intensities) of perovskite solar cells</w:t>
      </w:r>
    </w:p>
    <w:tbl>
      <w:tblPr>
        <w:tblStyle w:val="affff9"/>
        <w:tblW w:w="9577" w:type="dxa"/>
        <w:tblLayout w:type="fixed"/>
        <w:tblLook w:val="0420" w:firstRow="1" w:lastRow="0" w:firstColumn="0" w:lastColumn="0" w:noHBand="0" w:noVBand="1"/>
      </w:tblPr>
      <w:tblGrid>
        <w:gridCol w:w="625"/>
        <w:gridCol w:w="1170"/>
        <w:gridCol w:w="547"/>
        <w:gridCol w:w="983"/>
        <w:gridCol w:w="990"/>
        <w:gridCol w:w="900"/>
        <w:gridCol w:w="697"/>
        <w:gridCol w:w="698"/>
        <w:gridCol w:w="697"/>
        <w:gridCol w:w="698"/>
        <w:gridCol w:w="1572"/>
      </w:tblGrid>
      <w:tr w:rsidR="00387DE4" w:rsidRPr="00DD5640" w14:paraId="19D3BD90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6B6954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Year</w:t>
            </w:r>
          </w:p>
        </w:tc>
        <w:tc>
          <w:tcPr>
            <w:tcW w:w="1170" w:type="dxa"/>
            <w:vAlign w:val="center"/>
            <w:hideMark/>
          </w:tcPr>
          <w:p w14:paraId="358976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Color</w:t>
            </w:r>
          </w:p>
          <w:p w14:paraId="758FE3F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temperature</w:t>
            </w:r>
          </w:p>
        </w:tc>
        <w:tc>
          <w:tcPr>
            <w:tcW w:w="547" w:type="dxa"/>
            <w:vAlign w:val="center"/>
            <w:hideMark/>
          </w:tcPr>
          <w:p w14:paraId="2C2994C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Lux</w:t>
            </w:r>
          </w:p>
        </w:tc>
        <w:tc>
          <w:tcPr>
            <w:tcW w:w="983" w:type="dxa"/>
            <w:vAlign w:val="center"/>
            <w:hideMark/>
          </w:tcPr>
          <w:p w14:paraId="523DA7E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Power input</w:t>
            </w:r>
          </w:p>
          <w:p w14:paraId="225E39C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(</w:t>
            </w:r>
            <w:proofErr w:type="spellStart"/>
            <w:r w:rsidRPr="00DD5640">
              <w:rPr>
                <w:rFonts w:ascii="Times New Roman" w:hAnsi="Times New Roman" w:cs="Times New Roman"/>
                <w:b/>
                <w:sz w:val="18"/>
              </w:rPr>
              <w:t>uW</w:t>
            </w:r>
            <w:proofErr w:type="spellEnd"/>
            <w:r w:rsidRPr="00DD5640">
              <w:rPr>
                <w:rFonts w:ascii="Times New Roman" w:hAnsi="Times New Roman" w:cs="Times New Roman"/>
                <w:b/>
                <w:sz w:val="18"/>
              </w:rPr>
              <w:t>/cm</w:t>
            </w:r>
            <w:r w:rsidRPr="00DD5640">
              <w:rPr>
                <w:rFonts w:ascii="Times New Roman" w:hAnsi="Times New Roman" w:cs="Times New Roman"/>
                <w:b/>
                <w:sz w:val="18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18"/>
              </w:rPr>
              <w:t>)</w:t>
            </w:r>
          </w:p>
        </w:tc>
        <w:tc>
          <w:tcPr>
            <w:tcW w:w="990" w:type="dxa"/>
            <w:vAlign w:val="center"/>
            <w:hideMark/>
          </w:tcPr>
          <w:p w14:paraId="13DC70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Light</w:t>
            </w:r>
          </w:p>
          <w:p w14:paraId="0ACA132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source</w:t>
            </w:r>
          </w:p>
        </w:tc>
        <w:tc>
          <w:tcPr>
            <w:tcW w:w="900" w:type="dxa"/>
            <w:vAlign w:val="center"/>
            <w:hideMark/>
          </w:tcPr>
          <w:p w14:paraId="054C72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structure</w:t>
            </w:r>
          </w:p>
        </w:tc>
        <w:tc>
          <w:tcPr>
            <w:tcW w:w="697" w:type="dxa"/>
            <w:vAlign w:val="center"/>
            <w:hideMark/>
          </w:tcPr>
          <w:p w14:paraId="60E42ED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18"/>
              </w:rPr>
              <w:t>Voc</w:t>
            </w:r>
            <w:proofErr w:type="spellEnd"/>
          </w:p>
          <w:p w14:paraId="2CE70E7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(V)</w:t>
            </w:r>
          </w:p>
        </w:tc>
        <w:tc>
          <w:tcPr>
            <w:tcW w:w="698" w:type="dxa"/>
            <w:vAlign w:val="center"/>
            <w:hideMark/>
          </w:tcPr>
          <w:p w14:paraId="37236CF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18"/>
              </w:rPr>
              <w:t>Jsc</w:t>
            </w:r>
            <w:proofErr w:type="spellEnd"/>
          </w:p>
          <w:p w14:paraId="6518D36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(</w:t>
            </w:r>
            <w:proofErr w:type="spellStart"/>
            <w:r w:rsidRPr="00DD5640">
              <w:rPr>
                <w:rFonts w:ascii="Times New Roman" w:hAnsi="Times New Roman" w:cs="Times New Roman"/>
                <w:b/>
                <w:sz w:val="18"/>
              </w:rPr>
              <w:t>uA</w:t>
            </w:r>
            <w:proofErr w:type="spellEnd"/>
            <w:r w:rsidRPr="00DD5640">
              <w:rPr>
                <w:rFonts w:ascii="Times New Roman" w:hAnsi="Times New Roman" w:cs="Times New Roman"/>
                <w:b/>
                <w:sz w:val="18"/>
              </w:rPr>
              <w:t>/cm</w:t>
            </w:r>
            <w:r w:rsidRPr="00DD5640">
              <w:rPr>
                <w:rFonts w:ascii="Times New Roman" w:hAnsi="Times New Roman" w:cs="Times New Roman"/>
                <w:b/>
                <w:sz w:val="18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18"/>
              </w:rPr>
              <w:t>)</w:t>
            </w:r>
          </w:p>
        </w:tc>
        <w:tc>
          <w:tcPr>
            <w:tcW w:w="697" w:type="dxa"/>
            <w:vAlign w:val="center"/>
            <w:hideMark/>
          </w:tcPr>
          <w:p w14:paraId="047286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FF</w:t>
            </w:r>
          </w:p>
          <w:p w14:paraId="38B13B5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(%)</w:t>
            </w:r>
          </w:p>
        </w:tc>
        <w:tc>
          <w:tcPr>
            <w:tcW w:w="698" w:type="dxa"/>
            <w:vAlign w:val="center"/>
            <w:hideMark/>
          </w:tcPr>
          <w:p w14:paraId="023EC25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PCE</w:t>
            </w:r>
          </w:p>
          <w:p w14:paraId="3CB1500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(%)</w:t>
            </w:r>
          </w:p>
        </w:tc>
        <w:tc>
          <w:tcPr>
            <w:tcW w:w="1572" w:type="dxa"/>
            <w:vAlign w:val="center"/>
            <w:hideMark/>
          </w:tcPr>
          <w:p w14:paraId="7957012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8"/>
              </w:rPr>
            </w:pPr>
            <w:r w:rsidRPr="00DD5640">
              <w:rPr>
                <w:rFonts w:ascii="Times New Roman" w:hAnsi="Times New Roman" w:cs="Times New Roman"/>
                <w:b/>
                <w:sz w:val="18"/>
              </w:rPr>
              <w:t>Ref</w:t>
            </w:r>
          </w:p>
        </w:tc>
      </w:tr>
      <w:tr w:rsidR="00387DE4" w:rsidRPr="00DD5640" w14:paraId="6B56E98A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6B1BFD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2025</w:t>
            </w:r>
          </w:p>
        </w:tc>
        <w:tc>
          <w:tcPr>
            <w:tcW w:w="1170" w:type="dxa"/>
            <w:vAlign w:val="center"/>
            <w:hideMark/>
          </w:tcPr>
          <w:p w14:paraId="2BEB304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2700K</w:t>
            </w:r>
          </w:p>
        </w:tc>
        <w:tc>
          <w:tcPr>
            <w:tcW w:w="547" w:type="dxa"/>
            <w:vAlign w:val="center"/>
            <w:hideMark/>
          </w:tcPr>
          <w:p w14:paraId="78A88A6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83" w:type="dxa"/>
            <w:vAlign w:val="center"/>
            <w:hideMark/>
          </w:tcPr>
          <w:p w14:paraId="74D1A2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137.95</w:t>
            </w:r>
          </w:p>
        </w:tc>
        <w:tc>
          <w:tcPr>
            <w:tcW w:w="990" w:type="dxa"/>
            <w:vAlign w:val="center"/>
            <w:hideMark/>
          </w:tcPr>
          <w:p w14:paraId="29660E7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Warm LED light</w:t>
            </w:r>
          </w:p>
        </w:tc>
        <w:tc>
          <w:tcPr>
            <w:tcW w:w="900" w:type="dxa"/>
            <w:vAlign w:val="center"/>
            <w:hideMark/>
          </w:tcPr>
          <w:p w14:paraId="4B4697C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6E39298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0.96</w:t>
            </w:r>
          </w:p>
        </w:tc>
        <w:tc>
          <w:tcPr>
            <w:tcW w:w="698" w:type="dxa"/>
            <w:vAlign w:val="center"/>
            <w:hideMark/>
          </w:tcPr>
          <w:p w14:paraId="21FBB68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61.13</w:t>
            </w:r>
          </w:p>
        </w:tc>
        <w:tc>
          <w:tcPr>
            <w:tcW w:w="697" w:type="dxa"/>
            <w:vAlign w:val="center"/>
            <w:hideMark/>
          </w:tcPr>
          <w:p w14:paraId="50971F3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83.21</w:t>
            </w:r>
          </w:p>
        </w:tc>
        <w:tc>
          <w:tcPr>
            <w:tcW w:w="698" w:type="dxa"/>
            <w:vAlign w:val="center"/>
            <w:hideMark/>
          </w:tcPr>
          <w:p w14:paraId="509501E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35.40</w:t>
            </w:r>
          </w:p>
        </w:tc>
        <w:tc>
          <w:tcPr>
            <w:tcW w:w="1572" w:type="dxa"/>
            <w:vAlign w:val="center"/>
            <w:hideMark/>
          </w:tcPr>
          <w:p w14:paraId="7F75F57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6"/>
              </w:rPr>
            </w:pPr>
            <w:r w:rsidRPr="00DD5640">
              <w:rPr>
                <w:rFonts w:ascii="Times New Roman" w:hAnsi="Times New Roman" w:cs="Times New Roman"/>
                <w:b/>
                <w:sz w:val="16"/>
              </w:rPr>
              <w:t>This work</w:t>
            </w:r>
          </w:p>
        </w:tc>
      </w:tr>
      <w:tr w:rsidR="00387DE4" w:rsidRPr="00DD5640" w14:paraId="33798573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004A312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2025</w:t>
            </w:r>
          </w:p>
        </w:tc>
        <w:tc>
          <w:tcPr>
            <w:tcW w:w="1170" w:type="dxa"/>
            <w:vAlign w:val="center"/>
            <w:hideMark/>
          </w:tcPr>
          <w:p w14:paraId="394D16F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2700K</w:t>
            </w:r>
          </w:p>
        </w:tc>
        <w:tc>
          <w:tcPr>
            <w:tcW w:w="547" w:type="dxa"/>
            <w:vAlign w:val="center"/>
            <w:hideMark/>
          </w:tcPr>
          <w:p w14:paraId="5D76BB2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2EF5A81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56.14</w:t>
            </w:r>
          </w:p>
        </w:tc>
        <w:tc>
          <w:tcPr>
            <w:tcW w:w="990" w:type="dxa"/>
            <w:vAlign w:val="center"/>
            <w:hideMark/>
          </w:tcPr>
          <w:p w14:paraId="213E890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Warm LED light</w:t>
            </w:r>
          </w:p>
        </w:tc>
        <w:tc>
          <w:tcPr>
            <w:tcW w:w="900" w:type="dxa"/>
            <w:vAlign w:val="center"/>
            <w:hideMark/>
          </w:tcPr>
          <w:p w14:paraId="771B58A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6F252F0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0.93</w:t>
            </w:r>
          </w:p>
        </w:tc>
        <w:tc>
          <w:tcPr>
            <w:tcW w:w="698" w:type="dxa"/>
            <w:vAlign w:val="center"/>
            <w:hideMark/>
          </w:tcPr>
          <w:p w14:paraId="008ACFA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25.36</w:t>
            </w:r>
          </w:p>
        </w:tc>
        <w:tc>
          <w:tcPr>
            <w:tcW w:w="697" w:type="dxa"/>
            <w:vAlign w:val="center"/>
            <w:hideMark/>
          </w:tcPr>
          <w:p w14:paraId="684E047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83.37</w:t>
            </w:r>
          </w:p>
        </w:tc>
        <w:tc>
          <w:tcPr>
            <w:tcW w:w="698" w:type="dxa"/>
            <w:vAlign w:val="center"/>
            <w:hideMark/>
          </w:tcPr>
          <w:p w14:paraId="140E93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35.02</w:t>
            </w:r>
          </w:p>
        </w:tc>
        <w:tc>
          <w:tcPr>
            <w:tcW w:w="1572" w:type="dxa"/>
            <w:vAlign w:val="center"/>
            <w:hideMark/>
          </w:tcPr>
          <w:p w14:paraId="0E5023C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16"/>
              </w:rPr>
            </w:pPr>
            <w:r w:rsidRPr="00DD5640">
              <w:rPr>
                <w:rFonts w:ascii="Times New Roman" w:hAnsi="Times New Roman" w:cs="Times New Roman"/>
                <w:b/>
                <w:sz w:val="16"/>
              </w:rPr>
              <w:t>This work</w:t>
            </w:r>
          </w:p>
        </w:tc>
      </w:tr>
      <w:tr w:rsidR="00387DE4" w:rsidRPr="00DD5640" w14:paraId="0C3943DA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80165C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2025</w:t>
            </w:r>
          </w:p>
        </w:tc>
        <w:tc>
          <w:tcPr>
            <w:tcW w:w="1170" w:type="dxa"/>
            <w:vAlign w:val="center"/>
            <w:hideMark/>
          </w:tcPr>
          <w:p w14:paraId="48AAEE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4000K</w:t>
            </w:r>
          </w:p>
        </w:tc>
        <w:tc>
          <w:tcPr>
            <w:tcW w:w="547" w:type="dxa"/>
            <w:vAlign w:val="center"/>
            <w:hideMark/>
          </w:tcPr>
          <w:p w14:paraId="608C382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7E523A7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0" w:type="dxa"/>
            <w:vAlign w:val="center"/>
            <w:hideMark/>
          </w:tcPr>
          <w:p w14:paraId="339966A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White LED</w:t>
            </w:r>
          </w:p>
        </w:tc>
        <w:tc>
          <w:tcPr>
            <w:tcW w:w="900" w:type="dxa"/>
            <w:vAlign w:val="center"/>
            <w:hideMark/>
          </w:tcPr>
          <w:p w14:paraId="1F031D4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55882BF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0.86</w:t>
            </w:r>
          </w:p>
        </w:tc>
        <w:tc>
          <w:tcPr>
            <w:tcW w:w="698" w:type="dxa"/>
            <w:vAlign w:val="center"/>
            <w:hideMark/>
          </w:tcPr>
          <w:p w14:paraId="640BEC3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21.7</w:t>
            </w:r>
          </w:p>
        </w:tc>
        <w:tc>
          <w:tcPr>
            <w:tcW w:w="697" w:type="dxa"/>
            <w:vAlign w:val="center"/>
            <w:hideMark/>
          </w:tcPr>
          <w:p w14:paraId="3871BE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74.48</w:t>
            </w:r>
          </w:p>
        </w:tc>
        <w:tc>
          <w:tcPr>
            <w:tcW w:w="698" w:type="dxa"/>
            <w:vAlign w:val="center"/>
            <w:hideMark/>
          </w:tcPr>
          <w:p w14:paraId="7E93769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23.1</w:t>
            </w:r>
          </w:p>
        </w:tc>
        <w:tc>
          <w:tcPr>
            <w:tcW w:w="1572" w:type="dxa"/>
            <w:vAlign w:val="center"/>
            <w:hideMark/>
          </w:tcPr>
          <w:p w14:paraId="7A39889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 xml:space="preserve">Solar RRL, 2025; </w:t>
            </w:r>
            <w:proofErr w:type="gramStart"/>
            <w:r w:rsidRPr="00DD5640">
              <w:rPr>
                <w:rFonts w:ascii="Times New Roman" w:hAnsi="Times New Roman" w:cs="Times New Roman"/>
                <w:sz w:val="16"/>
              </w:rPr>
              <w:t>9:e</w:t>
            </w:r>
            <w:proofErr w:type="gramEnd"/>
            <w:r w:rsidRPr="00DD5640">
              <w:rPr>
                <w:rFonts w:ascii="Times New Roman" w:hAnsi="Times New Roman" w:cs="Times New Roman"/>
                <w:sz w:val="16"/>
              </w:rPr>
              <w:t>2500195</w:t>
            </w:r>
          </w:p>
        </w:tc>
      </w:tr>
      <w:tr w:rsidR="00387DE4" w:rsidRPr="00DD5640" w14:paraId="3FBCFC37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0BECAA9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2024</w:t>
            </w:r>
          </w:p>
        </w:tc>
        <w:tc>
          <w:tcPr>
            <w:tcW w:w="1170" w:type="dxa"/>
            <w:vAlign w:val="center"/>
            <w:hideMark/>
          </w:tcPr>
          <w:p w14:paraId="1158EC4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4000K</w:t>
            </w:r>
          </w:p>
        </w:tc>
        <w:tc>
          <w:tcPr>
            <w:tcW w:w="547" w:type="dxa"/>
            <w:vAlign w:val="center"/>
            <w:hideMark/>
          </w:tcPr>
          <w:p w14:paraId="1B6DF51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83" w:type="dxa"/>
            <w:vAlign w:val="center"/>
            <w:hideMark/>
          </w:tcPr>
          <w:p w14:paraId="6460C9F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98.8</w:t>
            </w:r>
          </w:p>
        </w:tc>
        <w:tc>
          <w:tcPr>
            <w:tcW w:w="990" w:type="dxa"/>
            <w:vAlign w:val="center"/>
            <w:hideMark/>
          </w:tcPr>
          <w:p w14:paraId="7030518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WLED</w:t>
            </w:r>
          </w:p>
        </w:tc>
        <w:tc>
          <w:tcPr>
            <w:tcW w:w="900" w:type="dxa"/>
            <w:vAlign w:val="center"/>
            <w:hideMark/>
          </w:tcPr>
          <w:p w14:paraId="08B3C71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73E96F5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1.07</w:t>
            </w:r>
          </w:p>
        </w:tc>
        <w:tc>
          <w:tcPr>
            <w:tcW w:w="698" w:type="dxa"/>
            <w:vAlign w:val="center"/>
            <w:hideMark/>
          </w:tcPr>
          <w:p w14:paraId="5D60EF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49.1</w:t>
            </w:r>
          </w:p>
        </w:tc>
        <w:tc>
          <w:tcPr>
            <w:tcW w:w="697" w:type="dxa"/>
            <w:vAlign w:val="center"/>
            <w:hideMark/>
          </w:tcPr>
          <w:p w14:paraId="6AD61F7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81.8</w:t>
            </w:r>
          </w:p>
        </w:tc>
        <w:tc>
          <w:tcPr>
            <w:tcW w:w="698" w:type="dxa"/>
            <w:vAlign w:val="center"/>
            <w:hideMark/>
          </w:tcPr>
          <w:p w14:paraId="3381537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39.6</w:t>
            </w:r>
          </w:p>
        </w:tc>
        <w:tc>
          <w:tcPr>
            <w:tcW w:w="1572" w:type="dxa"/>
            <w:vAlign w:val="center"/>
            <w:hideMark/>
          </w:tcPr>
          <w:p w14:paraId="036B202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Small 2025, 21, 2408271</w:t>
            </w:r>
          </w:p>
        </w:tc>
      </w:tr>
      <w:tr w:rsidR="00387DE4" w:rsidRPr="00DD5640" w14:paraId="29F0D71B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0249C7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2024</w:t>
            </w:r>
          </w:p>
        </w:tc>
        <w:tc>
          <w:tcPr>
            <w:tcW w:w="1170" w:type="dxa"/>
            <w:vAlign w:val="center"/>
            <w:hideMark/>
          </w:tcPr>
          <w:p w14:paraId="2793CD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4000K</w:t>
            </w:r>
          </w:p>
        </w:tc>
        <w:tc>
          <w:tcPr>
            <w:tcW w:w="547" w:type="dxa"/>
            <w:vAlign w:val="center"/>
            <w:hideMark/>
          </w:tcPr>
          <w:p w14:paraId="6C44AD7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21BFCAD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49.5</w:t>
            </w:r>
          </w:p>
        </w:tc>
        <w:tc>
          <w:tcPr>
            <w:tcW w:w="990" w:type="dxa"/>
            <w:vAlign w:val="center"/>
            <w:hideMark/>
          </w:tcPr>
          <w:p w14:paraId="55D5192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WLED</w:t>
            </w:r>
          </w:p>
        </w:tc>
        <w:tc>
          <w:tcPr>
            <w:tcW w:w="900" w:type="dxa"/>
            <w:vAlign w:val="center"/>
            <w:hideMark/>
          </w:tcPr>
          <w:p w14:paraId="6B31F95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7736EC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1.06</w:t>
            </w:r>
          </w:p>
        </w:tc>
        <w:tc>
          <w:tcPr>
            <w:tcW w:w="698" w:type="dxa"/>
            <w:vAlign w:val="center"/>
            <w:hideMark/>
          </w:tcPr>
          <w:p w14:paraId="1117D9A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25.1</w:t>
            </w:r>
          </w:p>
        </w:tc>
        <w:tc>
          <w:tcPr>
            <w:tcW w:w="697" w:type="dxa"/>
            <w:vAlign w:val="center"/>
            <w:hideMark/>
          </w:tcPr>
          <w:p w14:paraId="5B0591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81.9</w:t>
            </w:r>
          </w:p>
        </w:tc>
        <w:tc>
          <w:tcPr>
            <w:tcW w:w="698" w:type="dxa"/>
            <w:vAlign w:val="center"/>
            <w:hideMark/>
          </w:tcPr>
          <w:p w14:paraId="7FBE8B3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39.7</w:t>
            </w:r>
          </w:p>
        </w:tc>
        <w:tc>
          <w:tcPr>
            <w:tcW w:w="1572" w:type="dxa"/>
            <w:vAlign w:val="center"/>
            <w:hideMark/>
          </w:tcPr>
          <w:p w14:paraId="4BEEF9C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Small 2025, 21, 2408271</w:t>
            </w:r>
          </w:p>
        </w:tc>
      </w:tr>
      <w:tr w:rsidR="00387DE4" w:rsidRPr="00DD5640" w14:paraId="39502489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1778E6C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2023</w:t>
            </w:r>
          </w:p>
        </w:tc>
        <w:tc>
          <w:tcPr>
            <w:tcW w:w="1170" w:type="dxa"/>
            <w:vAlign w:val="center"/>
            <w:hideMark/>
          </w:tcPr>
          <w:p w14:paraId="143AFE9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dxa"/>
            <w:vAlign w:val="center"/>
            <w:hideMark/>
          </w:tcPr>
          <w:p w14:paraId="3645E8E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83" w:type="dxa"/>
            <w:vAlign w:val="center"/>
            <w:hideMark/>
          </w:tcPr>
          <w:p w14:paraId="3305D8E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0" w:type="dxa"/>
            <w:vAlign w:val="center"/>
            <w:hideMark/>
          </w:tcPr>
          <w:p w14:paraId="025E61E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79DF4BF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0672032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0.86</w:t>
            </w:r>
          </w:p>
        </w:tc>
        <w:tc>
          <w:tcPr>
            <w:tcW w:w="698" w:type="dxa"/>
            <w:vAlign w:val="center"/>
            <w:hideMark/>
          </w:tcPr>
          <w:p w14:paraId="5EF081A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46.36</w:t>
            </w:r>
          </w:p>
        </w:tc>
        <w:tc>
          <w:tcPr>
            <w:tcW w:w="697" w:type="dxa"/>
            <w:vAlign w:val="center"/>
            <w:hideMark/>
          </w:tcPr>
          <w:p w14:paraId="4BA9E4B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81</w:t>
            </w:r>
          </w:p>
        </w:tc>
        <w:tc>
          <w:tcPr>
            <w:tcW w:w="698" w:type="dxa"/>
            <w:vAlign w:val="center"/>
            <w:hideMark/>
          </w:tcPr>
          <w:p w14:paraId="4FB90C0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26.91</w:t>
            </w:r>
          </w:p>
        </w:tc>
        <w:tc>
          <w:tcPr>
            <w:tcW w:w="1572" w:type="dxa"/>
            <w:vAlign w:val="center"/>
            <w:hideMark/>
          </w:tcPr>
          <w:p w14:paraId="090FAC4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Chem. Eng. J 454 (2023) 140284</w:t>
            </w:r>
          </w:p>
        </w:tc>
      </w:tr>
      <w:tr w:rsidR="00387DE4" w:rsidRPr="00DD5640" w14:paraId="4FEB82D0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2967D5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2023</w:t>
            </w:r>
          </w:p>
        </w:tc>
        <w:tc>
          <w:tcPr>
            <w:tcW w:w="1170" w:type="dxa"/>
            <w:vAlign w:val="center"/>
            <w:hideMark/>
          </w:tcPr>
          <w:p w14:paraId="7252C60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3000K</w:t>
            </w:r>
          </w:p>
        </w:tc>
        <w:tc>
          <w:tcPr>
            <w:tcW w:w="547" w:type="dxa"/>
            <w:vAlign w:val="center"/>
            <w:hideMark/>
          </w:tcPr>
          <w:p w14:paraId="6C83AB1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83" w:type="dxa"/>
            <w:vAlign w:val="center"/>
            <w:hideMark/>
          </w:tcPr>
          <w:p w14:paraId="1247AC8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138</w:t>
            </w:r>
          </w:p>
        </w:tc>
        <w:tc>
          <w:tcPr>
            <w:tcW w:w="990" w:type="dxa"/>
            <w:vAlign w:val="center"/>
            <w:hideMark/>
          </w:tcPr>
          <w:p w14:paraId="62B2BE2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7E3531A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59BEFE4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0.93</w:t>
            </w:r>
          </w:p>
        </w:tc>
        <w:tc>
          <w:tcPr>
            <w:tcW w:w="698" w:type="dxa"/>
            <w:vAlign w:val="center"/>
            <w:hideMark/>
          </w:tcPr>
          <w:p w14:paraId="0F2DDA9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72</w:t>
            </w:r>
          </w:p>
        </w:tc>
        <w:tc>
          <w:tcPr>
            <w:tcW w:w="697" w:type="dxa"/>
            <w:vAlign w:val="center"/>
            <w:hideMark/>
          </w:tcPr>
          <w:p w14:paraId="6D2687F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80.92</w:t>
            </w:r>
          </w:p>
        </w:tc>
        <w:tc>
          <w:tcPr>
            <w:tcW w:w="698" w:type="dxa"/>
            <w:vAlign w:val="center"/>
            <w:hideMark/>
          </w:tcPr>
          <w:p w14:paraId="7A3A539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39.31</w:t>
            </w:r>
          </w:p>
        </w:tc>
        <w:tc>
          <w:tcPr>
            <w:tcW w:w="1572" w:type="dxa"/>
            <w:vAlign w:val="center"/>
            <w:hideMark/>
          </w:tcPr>
          <w:p w14:paraId="2AA67BE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Adv. Mater. 2024, 36, 2306870</w:t>
            </w:r>
          </w:p>
        </w:tc>
      </w:tr>
      <w:tr w:rsidR="00387DE4" w:rsidRPr="00DD5640" w14:paraId="3221134C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19064D1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2023</w:t>
            </w:r>
          </w:p>
        </w:tc>
        <w:tc>
          <w:tcPr>
            <w:tcW w:w="1170" w:type="dxa"/>
            <w:vAlign w:val="center"/>
            <w:hideMark/>
          </w:tcPr>
          <w:p w14:paraId="21C92C6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3000K</w:t>
            </w:r>
          </w:p>
        </w:tc>
        <w:tc>
          <w:tcPr>
            <w:tcW w:w="547" w:type="dxa"/>
            <w:vAlign w:val="center"/>
            <w:hideMark/>
          </w:tcPr>
          <w:p w14:paraId="3DBA11B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264745B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56</w:t>
            </w:r>
          </w:p>
        </w:tc>
        <w:tc>
          <w:tcPr>
            <w:tcW w:w="990" w:type="dxa"/>
            <w:vAlign w:val="center"/>
            <w:hideMark/>
          </w:tcPr>
          <w:p w14:paraId="174A775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1ED01F3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314B459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0.89</w:t>
            </w:r>
          </w:p>
        </w:tc>
        <w:tc>
          <w:tcPr>
            <w:tcW w:w="698" w:type="dxa"/>
            <w:vAlign w:val="center"/>
            <w:hideMark/>
          </w:tcPr>
          <w:p w14:paraId="2FB8C6C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32</w:t>
            </w:r>
          </w:p>
        </w:tc>
        <w:tc>
          <w:tcPr>
            <w:tcW w:w="697" w:type="dxa"/>
            <w:vAlign w:val="center"/>
            <w:hideMark/>
          </w:tcPr>
          <w:p w14:paraId="5EAED13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74.59</w:t>
            </w:r>
          </w:p>
        </w:tc>
        <w:tc>
          <w:tcPr>
            <w:tcW w:w="698" w:type="dxa"/>
            <w:vAlign w:val="center"/>
            <w:hideMark/>
          </w:tcPr>
          <w:p w14:paraId="739C9CF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38.31</w:t>
            </w:r>
          </w:p>
        </w:tc>
        <w:tc>
          <w:tcPr>
            <w:tcW w:w="1572" w:type="dxa"/>
            <w:vAlign w:val="center"/>
            <w:hideMark/>
          </w:tcPr>
          <w:p w14:paraId="5A3EB13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Adv. Mater. 2024, 36, 2306870</w:t>
            </w:r>
          </w:p>
        </w:tc>
      </w:tr>
      <w:tr w:rsidR="00387DE4" w:rsidRPr="00DD5640" w14:paraId="5C4A6D5A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39EE2A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2021</w:t>
            </w:r>
          </w:p>
        </w:tc>
        <w:tc>
          <w:tcPr>
            <w:tcW w:w="1170" w:type="dxa"/>
            <w:vAlign w:val="center"/>
            <w:hideMark/>
          </w:tcPr>
          <w:p w14:paraId="00E7B6B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2700K</w:t>
            </w:r>
          </w:p>
        </w:tc>
        <w:tc>
          <w:tcPr>
            <w:tcW w:w="547" w:type="dxa"/>
            <w:vAlign w:val="center"/>
            <w:hideMark/>
          </w:tcPr>
          <w:p w14:paraId="5459671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83" w:type="dxa"/>
            <w:vAlign w:val="center"/>
            <w:hideMark/>
          </w:tcPr>
          <w:p w14:paraId="04D4CAA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169.8</w:t>
            </w:r>
          </w:p>
        </w:tc>
        <w:tc>
          <w:tcPr>
            <w:tcW w:w="990" w:type="dxa"/>
            <w:vAlign w:val="center"/>
            <w:hideMark/>
          </w:tcPr>
          <w:p w14:paraId="727034A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Warm-white LED</w:t>
            </w:r>
          </w:p>
        </w:tc>
        <w:tc>
          <w:tcPr>
            <w:tcW w:w="900" w:type="dxa"/>
            <w:vAlign w:val="center"/>
            <w:hideMark/>
          </w:tcPr>
          <w:p w14:paraId="55A1A4E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35409DB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0.92</w:t>
            </w:r>
          </w:p>
        </w:tc>
        <w:tc>
          <w:tcPr>
            <w:tcW w:w="698" w:type="dxa"/>
            <w:vAlign w:val="center"/>
            <w:hideMark/>
          </w:tcPr>
          <w:p w14:paraId="0AEF67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83.15</w:t>
            </w:r>
          </w:p>
        </w:tc>
        <w:tc>
          <w:tcPr>
            <w:tcW w:w="697" w:type="dxa"/>
            <w:vAlign w:val="center"/>
            <w:hideMark/>
          </w:tcPr>
          <w:p w14:paraId="1D57C53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77.26</w:t>
            </w:r>
          </w:p>
        </w:tc>
        <w:tc>
          <w:tcPr>
            <w:tcW w:w="698" w:type="dxa"/>
            <w:vAlign w:val="center"/>
            <w:hideMark/>
          </w:tcPr>
          <w:p w14:paraId="4B35516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34.64</w:t>
            </w:r>
          </w:p>
        </w:tc>
        <w:tc>
          <w:tcPr>
            <w:tcW w:w="1572" w:type="dxa"/>
            <w:vAlign w:val="center"/>
            <w:hideMark/>
          </w:tcPr>
          <w:p w14:paraId="577FC8E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Adv. Mat. 33(27):2100770</w:t>
            </w:r>
          </w:p>
        </w:tc>
      </w:tr>
      <w:tr w:rsidR="00387DE4" w:rsidRPr="00DD5640" w14:paraId="4E9857AB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2E51FB1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lastRenderedPageBreak/>
              <w:t>2021</w:t>
            </w:r>
          </w:p>
        </w:tc>
        <w:tc>
          <w:tcPr>
            <w:tcW w:w="1170" w:type="dxa"/>
            <w:vAlign w:val="center"/>
            <w:hideMark/>
          </w:tcPr>
          <w:p w14:paraId="1A19D88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2700K</w:t>
            </w:r>
          </w:p>
        </w:tc>
        <w:tc>
          <w:tcPr>
            <w:tcW w:w="547" w:type="dxa"/>
            <w:vAlign w:val="center"/>
            <w:hideMark/>
          </w:tcPr>
          <w:p w14:paraId="6C94779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16BD308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71.1</w:t>
            </w:r>
          </w:p>
        </w:tc>
        <w:tc>
          <w:tcPr>
            <w:tcW w:w="990" w:type="dxa"/>
            <w:vAlign w:val="center"/>
            <w:hideMark/>
          </w:tcPr>
          <w:p w14:paraId="72FA8B8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Warm-white LED</w:t>
            </w:r>
          </w:p>
        </w:tc>
        <w:tc>
          <w:tcPr>
            <w:tcW w:w="900" w:type="dxa"/>
            <w:vAlign w:val="center"/>
            <w:hideMark/>
          </w:tcPr>
          <w:p w14:paraId="10C7522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49A8285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0.88</w:t>
            </w:r>
          </w:p>
        </w:tc>
        <w:tc>
          <w:tcPr>
            <w:tcW w:w="698" w:type="dxa"/>
            <w:vAlign w:val="center"/>
            <w:hideMark/>
          </w:tcPr>
          <w:p w14:paraId="532080F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37.74</w:t>
            </w:r>
          </w:p>
        </w:tc>
        <w:tc>
          <w:tcPr>
            <w:tcW w:w="697" w:type="dxa"/>
            <w:vAlign w:val="center"/>
            <w:hideMark/>
          </w:tcPr>
          <w:p w14:paraId="20FFC0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71.07</w:t>
            </w:r>
          </w:p>
        </w:tc>
        <w:tc>
          <w:tcPr>
            <w:tcW w:w="698" w:type="dxa"/>
            <w:vAlign w:val="center"/>
            <w:hideMark/>
          </w:tcPr>
          <w:p w14:paraId="0E9ACA0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33.27</w:t>
            </w:r>
          </w:p>
        </w:tc>
        <w:tc>
          <w:tcPr>
            <w:tcW w:w="1572" w:type="dxa"/>
            <w:vAlign w:val="center"/>
            <w:hideMark/>
          </w:tcPr>
          <w:p w14:paraId="63444F0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Adv. Mat. 33(27):2100770</w:t>
            </w:r>
          </w:p>
        </w:tc>
      </w:tr>
      <w:tr w:rsidR="00387DE4" w:rsidRPr="00DD5640" w14:paraId="0DD17D98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456827B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2021</w:t>
            </w:r>
          </w:p>
        </w:tc>
        <w:tc>
          <w:tcPr>
            <w:tcW w:w="1170" w:type="dxa"/>
            <w:vAlign w:val="center"/>
            <w:hideMark/>
          </w:tcPr>
          <w:p w14:paraId="47C792B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5000K</w:t>
            </w:r>
          </w:p>
        </w:tc>
        <w:tc>
          <w:tcPr>
            <w:tcW w:w="547" w:type="dxa"/>
            <w:vAlign w:val="center"/>
            <w:hideMark/>
          </w:tcPr>
          <w:p w14:paraId="4E5408B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08DE271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990" w:type="dxa"/>
            <w:vAlign w:val="center"/>
            <w:hideMark/>
          </w:tcPr>
          <w:p w14:paraId="4D8EB7C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LED, BLD 1000</w:t>
            </w:r>
          </w:p>
        </w:tc>
        <w:tc>
          <w:tcPr>
            <w:tcW w:w="900" w:type="dxa"/>
            <w:vAlign w:val="center"/>
            <w:hideMark/>
          </w:tcPr>
          <w:p w14:paraId="772D5B5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22169AE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98" w:type="dxa"/>
            <w:vAlign w:val="center"/>
            <w:hideMark/>
          </w:tcPr>
          <w:p w14:paraId="5840AE6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21.0</w:t>
            </w:r>
          </w:p>
        </w:tc>
        <w:tc>
          <w:tcPr>
            <w:tcW w:w="697" w:type="dxa"/>
            <w:vAlign w:val="center"/>
            <w:hideMark/>
          </w:tcPr>
          <w:p w14:paraId="4470CC7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98" w:type="dxa"/>
            <w:vAlign w:val="center"/>
            <w:hideMark/>
          </w:tcPr>
          <w:p w14:paraId="3660B98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34.2</w:t>
            </w:r>
          </w:p>
        </w:tc>
        <w:tc>
          <w:tcPr>
            <w:tcW w:w="1572" w:type="dxa"/>
            <w:vAlign w:val="center"/>
            <w:hideMark/>
          </w:tcPr>
          <w:p w14:paraId="37BAA17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  <w:lang w:val="nl-NL"/>
              </w:rPr>
              <w:t>Adv. Funct. Mater., 31 (2021), p. 2103614</w:t>
            </w:r>
          </w:p>
        </w:tc>
      </w:tr>
      <w:tr w:rsidR="00387DE4" w:rsidRPr="00DD5640" w14:paraId="2847FA7A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38CBF38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2021</w:t>
            </w:r>
          </w:p>
        </w:tc>
        <w:tc>
          <w:tcPr>
            <w:tcW w:w="1170" w:type="dxa"/>
            <w:vAlign w:val="center"/>
            <w:hideMark/>
          </w:tcPr>
          <w:p w14:paraId="03497A0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547" w:type="dxa"/>
            <w:vAlign w:val="center"/>
            <w:hideMark/>
          </w:tcPr>
          <w:p w14:paraId="34DC049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77A7D8D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52.8</w:t>
            </w:r>
          </w:p>
        </w:tc>
        <w:tc>
          <w:tcPr>
            <w:tcW w:w="990" w:type="dxa"/>
            <w:vAlign w:val="center"/>
            <w:hideMark/>
          </w:tcPr>
          <w:p w14:paraId="7D376AE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LED, PBA-0822-CW-04A</w:t>
            </w:r>
          </w:p>
        </w:tc>
        <w:tc>
          <w:tcPr>
            <w:tcW w:w="900" w:type="dxa"/>
            <w:vAlign w:val="center"/>
            <w:hideMark/>
          </w:tcPr>
          <w:p w14:paraId="520C166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34C5219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0.90</w:t>
            </w:r>
          </w:p>
        </w:tc>
        <w:tc>
          <w:tcPr>
            <w:tcW w:w="698" w:type="dxa"/>
            <w:vAlign w:val="center"/>
            <w:hideMark/>
          </w:tcPr>
          <w:p w14:paraId="09A6C7C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30.41</w:t>
            </w:r>
          </w:p>
        </w:tc>
        <w:tc>
          <w:tcPr>
            <w:tcW w:w="697" w:type="dxa"/>
            <w:vAlign w:val="center"/>
            <w:hideMark/>
          </w:tcPr>
          <w:p w14:paraId="5E4B8F1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65.2</w:t>
            </w:r>
          </w:p>
        </w:tc>
        <w:tc>
          <w:tcPr>
            <w:tcW w:w="698" w:type="dxa"/>
            <w:vAlign w:val="center"/>
            <w:hideMark/>
          </w:tcPr>
          <w:p w14:paraId="13BD1EC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33.85</w:t>
            </w:r>
          </w:p>
        </w:tc>
        <w:tc>
          <w:tcPr>
            <w:tcW w:w="1572" w:type="dxa"/>
            <w:vAlign w:val="center"/>
            <w:hideMark/>
          </w:tcPr>
          <w:p w14:paraId="59518AD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  <w:lang w:val="nl-NL"/>
              </w:rPr>
              <w:t>Adv. Funct. Mater., 31 (2021), p. 2008908</w:t>
            </w:r>
          </w:p>
        </w:tc>
      </w:tr>
      <w:tr w:rsidR="00387DE4" w:rsidRPr="00DD5640" w14:paraId="0329CAEF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6C60DFC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2022</w:t>
            </w:r>
          </w:p>
        </w:tc>
        <w:tc>
          <w:tcPr>
            <w:tcW w:w="1170" w:type="dxa"/>
            <w:vAlign w:val="center"/>
            <w:hideMark/>
          </w:tcPr>
          <w:p w14:paraId="5B75BDB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dxa"/>
            <w:vAlign w:val="center"/>
            <w:hideMark/>
          </w:tcPr>
          <w:p w14:paraId="4EFD03F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83" w:type="dxa"/>
            <w:vAlign w:val="center"/>
            <w:hideMark/>
          </w:tcPr>
          <w:p w14:paraId="5B8D90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0" w:type="dxa"/>
            <w:vAlign w:val="center"/>
            <w:hideMark/>
          </w:tcPr>
          <w:p w14:paraId="6100229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5D3BA4D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N-I-P</w:t>
            </w:r>
          </w:p>
        </w:tc>
        <w:tc>
          <w:tcPr>
            <w:tcW w:w="697" w:type="dxa"/>
            <w:vAlign w:val="center"/>
            <w:hideMark/>
          </w:tcPr>
          <w:p w14:paraId="542EB4F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</w:t>
            </w:r>
          </w:p>
        </w:tc>
        <w:tc>
          <w:tcPr>
            <w:tcW w:w="698" w:type="dxa"/>
            <w:vAlign w:val="center"/>
            <w:hideMark/>
          </w:tcPr>
          <w:p w14:paraId="1EE1A68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106</w:t>
            </w:r>
          </w:p>
        </w:tc>
        <w:tc>
          <w:tcPr>
            <w:tcW w:w="697" w:type="dxa"/>
            <w:vAlign w:val="center"/>
            <w:hideMark/>
          </w:tcPr>
          <w:p w14:paraId="51BD418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78.89</w:t>
            </w:r>
          </w:p>
        </w:tc>
        <w:tc>
          <w:tcPr>
            <w:tcW w:w="698" w:type="dxa"/>
            <w:vAlign w:val="center"/>
            <w:hideMark/>
          </w:tcPr>
          <w:p w14:paraId="6486FD3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20.63</w:t>
            </w:r>
          </w:p>
        </w:tc>
        <w:tc>
          <w:tcPr>
            <w:tcW w:w="1572" w:type="dxa"/>
            <w:vAlign w:val="center"/>
            <w:hideMark/>
          </w:tcPr>
          <w:p w14:paraId="29AD949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ACS Appl. Energy Mater. 2022, 5, 12, 14669–14679</w:t>
            </w:r>
          </w:p>
        </w:tc>
      </w:tr>
      <w:tr w:rsidR="00387DE4" w:rsidRPr="00DD5640" w14:paraId="3AAE571A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755AEC2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2022</w:t>
            </w:r>
          </w:p>
        </w:tc>
        <w:tc>
          <w:tcPr>
            <w:tcW w:w="1170" w:type="dxa"/>
            <w:vAlign w:val="center"/>
            <w:hideMark/>
          </w:tcPr>
          <w:p w14:paraId="3C221F8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dxa"/>
            <w:vAlign w:val="center"/>
            <w:hideMark/>
          </w:tcPr>
          <w:p w14:paraId="042192E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170CAB1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0" w:type="dxa"/>
            <w:vAlign w:val="center"/>
            <w:hideMark/>
          </w:tcPr>
          <w:p w14:paraId="5C0C53A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Halogen</w:t>
            </w:r>
          </w:p>
        </w:tc>
        <w:tc>
          <w:tcPr>
            <w:tcW w:w="900" w:type="dxa"/>
            <w:vAlign w:val="center"/>
            <w:hideMark/>
          </w:tcPr>
          <w:p w14:paraId="5FF2977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78A8BF7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0.86</w:t>
            </w:r>
          </w:p>
        </w:tc>
        <w:tc>
          <w:tcPr>
            <w:tcW w:w="698" w:type="dxa"/>
            <w:vAlign w:val="center"/>
            <w:hideMark/>
          </w:tcPr>
          <w:p w14:paraId="7CC603E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106.89</w:t>
            </w:r>
          </w:p>
        </w:tc>
        <w:tc>
          <w:tcPr>
            <w:tcW w:w="697" w:type="dxa"/>
            <w:vAlign w:val="center"/>
            <w:hideMark/>
          </w:tcPr>
          <w:p w14:paraId="5390C6C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79</w:t>
            </w:r>
          </w:p>
        </w:tc>
        <w:tc>
          <w:tcPr>
            <w:tcW w:w="698" w:type="dxa"/>
            <w:vAlign w:val="center"/>
            <w:hideMark/>
          </w:tcPr>
          <w:p w14:paraId="7427997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33.68</w:t>
            </w:r>
          </w:p>
        </w:tc>
        <w:tc>
          <w:tcPr>
            <w:tcW w:w="1572" w:type="dxa"/>
            <w:vAlign w:val="center"/>
            <w:hideMark/>
          </w:tcPr>
          <w:p w14:paraId="2E38234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ACS Appl. Energy Mater. 2022, 5, 11, 13234–13242</w:t>
            </w:r>
          </w:p>
        </w:tc>
      </w:tr>
      <w:tr w:rsidR="00387DE4" w:rsidRPr="00DD5640" w14:paraId="054C1BE9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4D50410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2022</w:t>
            </w:r>
          </w:p>
        </w:tc>
        <w:tc>
          <w:tcPr>
            <w:tcW w:w="1170" w:type="dxa"/>
            <w:vAlign w:val="center"/>
            <w:hideMark/>
          </w:tcPr>
          <w:p w14:paraId="1ADBBFC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dxa"/>
            <w:vAlign w:val="center"/>
            <w:hideMark/>
          </w:tcPr>
          <w:p w14:paraId="7B58F00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83" w:type="dxa"/>
            <w:vAlign w:val="center"/>
            <w:hideMark/>
          </w:tcPr>
          <w:p w14:paraId="1DFD72B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0" w:type="dxa"/>
            <w:vAlign w:val="center"/>
            <w:hideMark/>
          </w:tcPr>
          <w:p w14:paraId="1F25E00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Halogen</w:t>
            </w:r>
          </w:p>
        </w:tc>
        <w:tc>
          <w:tcPr>
            <w:tcW w:w="900" w:type="dxa"/>
            <w:vAlign w:val="center"/>
            <w:hideMark/>
          </w:tcPr>
          <w:p w14:paraId="0B0FF2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7DE99F3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0.88</w:t>
            </w:r>
          </w:p>
        </w:tc>
        <w:tc>
          <w:tcPr>
            <w:tcW w:w="698" w:type="dxa"/>
            <w:vAlign w:val="center"/>
            <w:hideMark/>
          </w:tcPr>
          <w:p w14:paraId="068DC98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205.15</w:t>
            </w:r>
          </w:p>
        </w:tc>
        <w:tc>
          <w:tcPr>
            <w:tcW w:w="697" w:type="dxa"/>
            <w:vAlign w:val="center"/>
            <w:hideMark/>
          </w:tcPr>
          <w:p w14:paraId="087879D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78</w:t>
            </w:r>
          </w:p>
        </w:tc>
        <w:tc>
          <w:tcPr>
            <w:tcW w:w="698" w:type="dxa"/>
            <w:vAlign w:val="center"/>
            <w:hideMark/>
          </w:tcPr>
          <w:p w14:paraId="10E6D9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33.95</w:t>
            </w:r>
          </w:p>
        </w:tc>
        <w:tc>
          <w:tcPr>
            <w:tcW w:w="1572" w:type="dxa"/>
            <w:vAlign w:val="center"/>
            <w:hideMark/>
          </w:tcPr>
          <w:p w14:paraId="032032D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</w:rPr>
              <w:t>ACS Appl. Energy Mater. 2022, 5, 11, 13234–13242</w:t>
            </w:r>
          </w:p>
        </w:tc>
      </w:tr>
      <w:tr w:rsidR="00387DE4" w:rsidRPr="00DD5640" w14:paraId="707BD3DB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3D7620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2024</w:t>
            </w:r>
          </w:p>
        </w:tc>
        <w:tc>
          <w:tcPr>
            <w:tcW w:w="1170" w:type="dxa"/>
            <w:vAlign w:val="center"/>
            <w:hideMark/>
          </w:tcPr>
          <w:p w14:paraId="08D8BA1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3000K</w:t>
            </w:r>
          </w:p>
        </w:tc>
        <w:tc>
          <w:tcPr>
            <w:tcW w:w="547" w:type="dxa"/>
            <w:vAlign w:val="center"/>
            <w:hideMark/>
          </w:tcPr>
          <w:p w14:paraId="7D6701A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83" w:type="dxa"/>
            <w:vAlign w:val="center"/>
            <w:hideMark/>
          </w:tcPr>
          <w:p w14:paraId="73B8527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120.8</w:t>
            </w:r>
          </w:p>
        </w:tc>
        <w:tc>
          <w:tcPr>
            <w:tcW w:w="990" w:type="dxa"/>
            <w:vAlign w:val="center"/>
            <w:hideMark/>
          </w:tcPr>
          <w:p w14:paraId="013F97F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7FB67DC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1704365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0.98</w:t>
            </w:r>
          </w:p>
        </w:tc>
        <w:tc>
          <w:tcPr>
            <w:tcW w:w="698" w:type="dxa"/>
            <w:vAlign w:val="center"/>
            <w:hideMark/>
          </w:tcPr>
          <w:p w14:paraId="17A4FD4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29.05</w:t>
            </w:r>
          </w:p>
        </w:tc>
        <w:tc>
          <w:tcPr>
            <w:tcW w:w="697" w:type="dxa"/>
            <w:vAlign w:val="center"/>
            <w:hideMark/>
          </w:tcPr>
          <w:p w14:paraId="2F95283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79.37</w:t>
            </w:r>
          </w:p>
        </w:tc>
        <w:tc>
          <w:tcPr>
            <w:tcW w:w="698" w:type="dxa"/>
            <w:vAlign w:val="center"/>
            <w:hideMark/>
          </w:tcPr>
          <w:p w14:paraId="0834B241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37.45</w:t>
            </w:r>
          </w:p>
        </w:tc>
        <w:tc>
          <w:tcPr>
            <w:tcW w:w="1572" w:type="dxa"/>
            <w:vAlign w:val="center"/>
            <w:hideMark/>
          </w:tcPr>
          <w:p w14:paraId="68A72D2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  <w:lang w:val="fr-FR"/>
              </w:rPr>
              <w:t>Energy Environ. Sci., 2024,17, 1637-1644</w:t>
            </w:r>
          </w:p>
        </w:tc>
      </w:tr>
      <w:tr w:rsidR="0058404C" w:rsidRPr="00DD5640" w14:paraId="520403F8" w14:textId="77777777" w:rsidTr="00967D5D">
        <w:trPr>
          <w:trHeight w:val="20"/>
        </w:trPr>
        <w:tc>
          <w:tcPr>
            <w:tcW w:w="625" w:type="dxa"/>
            <w:vAlign w:val="center"/>
            <w:hideMark/>
          </w:tcPr>
          <w:p w14:paraId="597B7C9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2024</w:t>
            </w:r>
          </w:p>
        </w:tc>
        <w:tc>
          <w:tcPr>
            <w:tcW w:w="1170" w:type="dxa"/>
            <w:vAlign w:val="center"/>
            <w:hideMark/>
          </w:tcPr>
          <w:p w14:paraId="71673C1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3000K</w:t>
            </w:r>
          </w:p>
        </w:tc>
        <w:tc>
          <w:tcPr>
            <w:tcW w:w="547" w:type="dxa"/>
            <w:vAlign w:val="center"/>
            <w:hideMark/>
          </w:tcPr>
          <w:p w14:paraId="20782D2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83" w:type="dxa"/>
            <w:vAlign w:val="center"/>
            <w:hideMark/>
          </w:tcPr>
          <w:p w14:paraId="3D68BDA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60.4</w:t>
            </w:r>
          </w:p>
        </w:tc>
        <w:tc>
          <w:tcPr>
            <w:tcW w:w="990" w:type="dxa"/>
            <w:vAlign w:val="center"/>
            <w:hideMark/>
          </w:tcPr>
          <w:p w14:paraId="7641A2D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LED</w:t>
            </w:r>
          </w:p>
        </w:tc>
        <w:tc>
          <w:tcPr>
            <w:tcW w:w="900" w:type="dxa"/>
            <w:vAlign w:val="center"/>
            <w:hideMark/>
          </w:tcPr>
          <w:p w14:paraId="4F11CC4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P-I-N</w:t>
            </w:r>
          </w:p>
        </w:tc>
        <w:tc>
          <w:tcPr>
            <w:tcW w:w="697" w:type="dxa"/>
            <w:vAlign w:val="center"/>
            <w:hideMark/>
          </w:tcPr>
          <w:p w14:paraId="78D6B17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0.98</w:t>
            </w:r>
          </w:p>
        </w:tc>
        <w:tc>
          <w:tcPr>
            <w:tcW w:w="698" w:type="dxa"/>
            <w:vAlign w:val="center"/>
            <w:hideMark/>
          </w:tcPr>
          <w:p w14:paraId="5F62C46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28.74</w:t>
            </w:r>
          </w:p>
        </w:tc>
        <w:tc>
          <w:tcPr>
            <w:tcW w:w="697" w:type="dxa"/>
            <w:vAlign w:val="center"/>
            <w:hideMark/>
          </w:tcPr>
          <w:p w14:paraId="6B15504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75.35</w:t>
            </w:r>
          </w:p>
        </w:tc>
        <w:tc>
          <w:tcPr>
            <w:tcW w:w="698" w:type="dxa"/>
            <w:vAlign w:val="center"/>
            <w:hideMark/>
          </w:tcPr>
          <w:p w14:paraId="2BB66C3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8"/>
              </w:rPr>
            </w:pPr>
            <w:r w:rsidRPr="00DD5640">
              <w:rPr>
                <w:rFonts w:ascii="Times New Roman" w:hAnsi="Times New Roman" w:cs="Times New Roman"/>
                <w:sz w:val="18"/>
              </w:rPr>
              <w:t>35.50</w:t>
            </w:r>
          </w:p>
        </w:tc>
        <w:tc>
          <w:tcPr>
            <w:tcW w:w="1572" w:type="dxa"/>
            <w:vAlign w:val="center"/>
            <w:hideMark/>
          </w:tcPr>
          <w:p w14:paraId="1063717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16"/>
              </w:rPr>
            </w:pPr>
            <w:r w:rsidRPr="00DD5640">
              <w:rPr>
                <w:rFonts w:ascii="Times New Roman" w:hAnsi="Times New Roman" w:cs="Times New Roman"/>
                <w:sz w:val="16"/>
                <w:lang w:val="fr-FR"/>
              </w:rPr>
              <w:t>Energy Environ. Sci., 2024,17, 1637-1644</w:t>
            </w:r>
          </w:p>
        </w:tc>
      </w:tr>
    </w:tbl>
    <w:p w14:paraId="1CA9DB57" w14:textId="02A6BAA5" w:rsidR="0058404C" w:rsidRPr="00DD5640" w:rsidRDefault="0058404C" w:rsidP="00C31EAC">
      <w:pPr>
        <w:pStyle w:val="SMcaption"/>
        <w:spacing w:beforeLines="50" w:before="120" w:afterLines="50" w:after="120"/>
      </w:pPr>
    </w:p>
    <w:p w14:paraId="6E4BE5FD" w14:textId="78D29565" w:rsidR="0058404C" w:rsidRPr="00116D6B" w:rsidRDefault="0058404C" w:rsidP="00C31EAC">
      <w:pPr>
        <w:pStyle w:val="SMcaption"/>
        <w:spacing w:beforeLines="50" w:before="120" w:afterLines="50" w:after="120"/>
        <w:rPr>
          <w:rFonts w:eastAsia="宋体"/>
          <w:lang w:eastAsia="zh-CN"/>
        </w:rPr>
      </w:pPr>
      <w:r w:rsidRPr="00B81CAD">
        <w:rPr>
          <w:b/>
          <w:bCs/>
        </w:rPr>
        <w:t>Table S1</w:t>
      </w:r>
      <w:r w:rsidR="00C31147" w:rsidRPr="00B81CAD">
        <w:rPr>
          <w:b/>
          <w:bCs/>
        </w:rPr>
        <w:t>5</w:t>
      </w:r>
      <w:r w:rsidRPr="00DD5640">
        <w:t xml:space="preserve"> Extracted charge (</w:t>
      </w:r>
      <w:proofErr w:type="spellStart"/>
      <w:r w:rsidRPr="00DD5640">
        <w:t>Q</w:t>
      </w:r>
      <w:r w:rsidRPr="00DD5640">
        <w:rPr>
          <w:vertAlign w:val="subscript"/>
        </w:rPr>
        <w:t>ext</w:t>
      </w:r>
      <w:proofErr w:type="spellEnd"/>
      <w:r w:rsidRPr="00DD5640">
        <w:t>) and carrier mobility of perovskite solar cells with different buffer layers</w:t>
      </w:r>
    </w:p>
    <w:tbl>
      <w:tblPr>
        <w:tblStyle w:val="affff9"/>
        <w:tblW w:w="8520" w:type="dxa"/>
        <w:tblLook w:val="0600" w:firstRow="0" w:lastRow="0" w:firstColumn="0" w:lastColumn="0" w:noHBand="1" w:noVBand="1"/>
      </w:tblPr>
      <w:tblGrid>
        <w:gridCol w:w="627"/>
        <w:gridCol w:w="1792"/>
        <w:gridCol w:w="667"/>
        <w:gridCol w:w="1605"/>
        <w:gridCol w:w="1557"/>
        <w:gridCol w:w="667"/>
        <w:gridCol w:w="1605"/>
      </w:tblGrid>
      <w:tr w:rsidR="00387DE4" w:rsidRPr="00DD5640" w14:paraId="074461C3" w14:textId="77777777" w:rsidTr="00967D5D">
        <w:trPr>
          <w:trHeight w:val="288"/>
        </w:trPr>
        <w:tc>
          <w:tcPr>
            <w:tcW w:w="585" w:type="dxa"/>
            <w:vMerge w:val="restart"/>
            <w:vAlign w:val="center"/>
            <w:hideMark/>
          </w:tcPr>
          <w:p w14:paraId="70C2FEF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D5640">
              <w:rPr>
                <w:rFonts w:ascii="Times New Roman" w:hAnsi="Times New Roman" w:cs="Times New Roman"/>
                <w:b/>
                <w:sz w:val="20"/>
              </w:rPr>
              <w:t>Qext</w:t>
            </w:r>
            <w:proofErr w:type="spellEnd"/>
          </w:p>
        </w:tc>
        <w:tc>
          <w:tcPr>
            <w:tcW w:w="1973" w:type="dxa"/>
            <w:hideMark/>
          </w:tcPr>
          <w:p w14:paraId="03BB29E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Light intensity (mA/cm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667" w:type="dxa"/>
            <w:hideMark/>
          </w:tcPr>
          <w:p w14:paraId="3E4398B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BCP</w:t>
            </w:r>
          </w:p>
        </w:tc>
        <w:tc>
          <w:tcPr>
            <w:tcW w:w="1463" w:type="dxa"/>
            <w:hideMark/>
          </w:tcPr>
          <w:p w14:paraId="4245E8B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b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b/>
                <w:sz w:val="20"/>
              </w:rPr>
              <w:t>BCP)(PEIE)</w:t>
            </w:r>
          </w:p>
        </w:tc>
        <w:tc>
          <w:tcPr>
            <w:tcW w:w="1702" w:type="dxa"/>
            <w:vMerge w:val="restart"/>
            <w:vAlign w:val="center"/>
            <w:hideMark/>
          </w:tcPr>
          <w:p w14:paraId="0EFC83B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Carrier mobility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br/>
            </w:r>
            <w:r w:rsidRPr="00DD5640">
              <w:rPr>
                <w:rFonts w:ascii="Times New Roman" w:hAnsi="Times New Roman" w:cs="Times New Roman"/>
                <w:b/>
                <w:sz w:val="20"/>
                <w:lang w:val="el-GR"/>
              </w:rPr>
              <w:t>(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10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-3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cm</w:t>
            </w:r>
            <w:r w:rsidRPr="00DD5640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DD5640">
              <w:rPr>
                <w:rFonts w:ascii="Times New Roman" w:hAnsi="Times New Roman" w:cs="Times New Roman"/>
                <w:b/>
                <w:sz w:val="20"/>
              </w:rPr>
              <w:t>/Vs)</w:t>
            </w:r>
          </w:p>
        </w:tc>
        <w:tc>
          <w:tcPr>
            <w:tcW w:w="667" w:type="dxa"/>
            <w:hideMark/>
          </w:tcPr>
          <w:p w14:paraId="08563D9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r w:rsidRPr="00DD5640">
              <w:rPr>
                <w:rFonts w:ascii="Times New Roman" w:hAnsi="Times New Roman" w:cs="Times New Roman"/>
                <w:b/>
                <w:sz w:val="20"/>
              </w:rPr>
              <w:t>BCP</w:t>
            </w:r>
          </w:p>
        </w:tc>
        <w:tc>
          <w:tcPr>
            <w:tcW w:w="1463" w:type="dxa"/>
            <w:hideMark/>
          </w:tcPr>
          <w:p w14:paraId="6F861E4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DD5640">
              <w:rPr>
                <w:rFonts w:ascii="Times New Roman" w:hAnsi="Times New Roman" w:cs="Times New Roman"/>
                <w:b/>
                <w:sz w:val="20"/>
              </w:rPr>
              <w:t>Cu(</w:t>
            </w:r>
            <w:proofErr w:type="gramEnd"/>
            <w:r w:rsidRPr="00DD5640">
              <w:rPr>
                <w:rFonts w:ascii="Times New Roman" w:hAnsi="Times New Roman" w:cs="Times New Roman"/>
                <w:b/>
                <w:sz w:val="20"/>
              </w:rPr>
              <w:t>BCP)(PEIE)</w:t>
            </w:r>
          </w:p>
        </w:tc>
      </w:tr>
      <w:tr w:rsidR="00387DE4" w:rsidRPr="00DD5640" w14:paraId="2A7D0636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656732E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4318C98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84.8</w:t>
            </w:r>
          </w:p>
        </w:tc>
        <w:tc>
          <w:tcPr>
            <w:tcW w:w="667" w:type="dxa"/>
            <w:hideMark/>
          </w:tcPr>
          <w:p w14:paraId="28F8BC7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0.244</w:t>
            </w:r>
          </w:p>
        </w:tc>
        <w:tc>
          <w:tcPr>
            <w:tcW w:w="1463" w:type="dxa"/>
            <w:hideMark/>
          </w:tcPr>
          <w:p w14:paraId="69636C2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0.423</w:t>
            </w:r>
          </w:p>
        </w:tc>
        <w:tc>
          <w:tcPr>
            <w:tcW w:w="1702" w:type="dxa"/>
            <w:vMerge/>
            <w:hideMark/>
          </w:tcPr>
          <w:p w14:paraId="2638500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596425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5.561</w:t>
            </w:r>
          </w:p>
        </w:tc>
        <w:tc>
          <w:tcPr>
            <w:tcW w:w="1463" w:type="dxa"/>
            <w:hideMark/>
          </w:tcPr>
          <w:p w14:paraId="71ECF4E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7.387</w:t>
            </w:r>
          </w:p>
        </w:tc>
      </w:tr>
      <w:tr w:rsidR="00387DE4" w:rsidRPr="00DD5640" w14:paraId="496AA6D6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1963FE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2C26D615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53.5</w:t>
            </w:r>
          </w:p>
        </w:tc>
        <w:tc>
          <w:tcPr>
            <w:tcW w:w="667" w:type="dxa"/>
            <w:hideMark/>
          </w:tcPr>
          <w:p w14:paraId="68EFA0D8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0.189</w:t>
            </w:r>
          </w:p>
        </w:tc>
        <w:tc>
          <w:tcPr>
            <w:tcW w:w="1463" w:type="dxa"/>
            <w:hideMark/>
          </w:tcPr>
          <w:p w14:paraId="4BFA67A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0.382</w:t>
            </w:r>
          </w:p>
        </w:tc>
        <w:tc>
          <w:tcPr>
            <w:tcW w:w="1702" w:type="dxa"/>
            <w:vMerge/>
            <w:hideMark/>
          </w:tcPr>
          <w:p w14:paraId="6067E5D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0CEA017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5.644</w:t>
            </w:r>
          </w:p>
        </w:tc>
        <w:tc>
          <w:tcPr>
            <w:tcW w:w="1463" w:type="dxa"/>
            <w:hideMark/>
          </w:tcPr>
          <w:p w14:paraId="0847E6B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5.994</w:t>
            </w:r>
          </w:p>
        </w:tc>
      </w:tr>
      <w:tr w:rsidR="00387DE4" w:rsidRPr="00DD5640" w14:paraId="379C9CCA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1B8F4DF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63AEB79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42.5</w:t>
            </w:r>
          </w:p>
        </w:tc>
        <w:tc>
          <w:tcPr>
            <w:tcW w:w="667" w:type="dxa"/>
            <w:hideMark/>
          </w:tcPr>
          <w:p w14:paraId="40C7461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0.173</w:t>
            </w:r>
          </w:p>
        </w:tc>
        <w:tc>
          <w:tcPr>
            <w:tcW w:w="1463" w:type="dxa"/>
            <w:hideMark/>
          </w:tcPr>
          <w:p w14:paraId="37D9FAA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0.355</w:t>
            </w:r>
          </w:p>
        </w:tc>
        <w:tc>
          <w:tcPr>
            <w:tcW w:w="1702" w:type="dxa"/>
            <w:vMerge/>
            <w:hideMark/>
          </w:tcPr>
          <w:p w14:paraId="407218B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742AC67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5.401</w:t>
            </w:r>
          </w:p>
        </w:tc>
        <w:tc>
          <w:tcPr>
            <w:tcW w:w="1463" w:type="dxa"/>
            <w:hideMark/>
          </w:tcPr>
          <w:p w14:paraId="280DE1C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5.728</w:t>
            </w:r>
          </w:p>
        </w:tc>
      </w:tr>
      <w:tr w:rsidR="00387DE4" w:rsidRPr="00DD5640" w14:paraId="7798A0E4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0E37BC04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0B3495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26.8</w:t>
            </w:r>
          </w:p>
        </w:tc>
        <w:tc>
          <w:tcPr>
            <w:tcW w:w="667" w:type="dxa"/>
            <w:hideMark/>
          </w:tcPr>
          <w:p w14:paraId="7B5D39D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0.09</w:t>
            </w:r>
          </w:p>
        </w:tc>
        <w:tc>
          <w:tcPr>
            <w:tcW w:w="1463" w:type="dxa"/>
            <w:hideMark/>
          </w:tcPr>
          <w:p w14:paraId="4280228D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0.301</w:t>
            </w:r>
          </w:p>
        </w:tc>
        <w:tc>
          <w:tcPr>
            <w:tcW w:w="1702" w:type="dxa"/>
            <w:vMerge/>
            <w:hideMark/>
          </w:tcPr>
          <w:p w14:paraId="48BA5F67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30EAC6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5.44</w:t>
            </w:r>
          </w:p>
        </w:tc>
        <w:tc>
          <w:tcPr>
            <w:tcW w:w="1463" w:type="dxa"/>
            <w:hideMark/>
          </w:tcPr>
          <w:p w14:paraId="39D33B59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5.85</w:t>
            </w:r>
          </w:p>
        </w:tc>
      </w:tr>
      <w:tr w:rsidR="00387DE4" w:rsidRPr="00DD5640" w14:paraId="4459B4CE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356149A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705485F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13.4</w:t>
            </w:r>
          </w:p>
        </w:tc>
        <w:tc>
          <w:tcPr>
            <w:tcW w:w="667" w:type="dxa"/>
            <w:hideMark/>
          </w:tcPr>
          <w:p w14:paraId="75A4CBF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0.067</w:t>
            </w:r>
          </w:p>
        </w:tc>
        <w:tc>
          <w:tcPr>
            <w:tcW w:w="1463" w:type="dxa"/>
            <w:hideMark/>
          </w:tcPr>
          <w:p w14:paraId="4E32B8FF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0.179</w:t>
            </w:r>
          </w:p>
        </w:tc>
        <w:tc>
          <w:tcPr>
            <w:tcW w:w="1702" w:type="dxa"/>
            <w:vMerge/>
            <w:hideMark/>
          </w:tcPr>
          <w:p w14:paraId="0AEFF3DE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326B4E56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4.96</w:t>
            </w:r>
          </w:p>
        </w:tc>
        <w:tc>
          <w:tcPr>
            <w:tcW w:w="1463" w:type="dxa"/>
            <w:hideMark/>
          </w:tcPr>
          <w:p w14:paraId="59A9060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5.401</w:t>
            </w:r>
          </w:p>
        </w:tc>
      </w:tr>
      <w:tr w:rsidR="0058404C" w:rsidRPr="00DD5640" w14:paraId="48432335" w14:textId="77777777" w:rsidTr="00967D5D">
        <w:trPr>
          <w:trHeight w:val="288"/>
        </w:trPr>
        <w:tc>
          <w:tcPr>
            <w:tcW w:w="585" w:type="dxa"/>
            <w:vMerge/>
            <w:hideMark/>
          </w:tcPr>
          <w:p w14:paraId="407A106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73" w:type="dxa"/>
            <w:hideMark/>
          </w:tcPr>
          <w:p w14:paraId="25D37FBB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8.4</w:t>
            </w:r>
          </w:p>
        </w:tc>
        <w:tc>
          <w:tcPr>
            <w:tcW w:w="667" w:type="dxa"/>
            <w:hideMark/>
          </w:tcPr>
          <w:p w14:paraId="3DD7F3A3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0.043</w:t>
            </w:r>
          </w:p>
        </w:tc>
        <w:tc>
          <w:tcPr>
            <w:tcW w:w="1463" w:type="dxa"/>
            <w:hideMark/>
          </w:tcPr>
          <w:p w14:paraId="20AA91BA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0.118</w:t>
            </w:r>
          </w:p>
        </w:tc>
        <w:tc>
          <w:tcPr>
            <w:tcW w:w="1702" w:type="dxa"/>
            <w:vMerge/>
            <w:hideMark/>
          </w:tcPr>
          <w:p w14:paraId="4AA55A6C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67" w:type="dxa"/>
            <w:hideMark/>
          </w:tcPr>
          <w:p w14:paraId="448AB082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4.825</w:t>
            </w:r>
          </w:p>
        </w:tc>
        <w:tc>
          <w:tcPr>
            <w:tcW w:w="1463" w:type="dxa"/>
            <w:hideMark/>
          </w:tcPr>
          <w:p w14:paraId="17A24BD0" w14:textId="77777777" w:rsidR="0058404C" w:rsidRPr="00DD5640" w:rsidRDefault="0058404C" w:rsidP="00C31EAC">
            <w:pPr>
              <w:pStyle w:val="SMcaption"/>
              <w:spacing w:beforeLines="50" w:before="120" w:afterLines="50" w:after="120"/>
              <w:rPr>
                <w:rFonts w:ascii="Times New Roman" w:hAnsi="Times New Roman" w:cs="Times New Roman"/>
                <w:sz w:val="20"/>
              </w:rPr>
            </w:pPr>
            <w:r w:rsidRPr="00DD5640">
              <w:rPr>
                <w:rFonts w:ascii="Times New Roman" w:hAnsi="Times New Roman" w:cs="Times New Roman"/>
                <w:sz w:val="20"/>
              </w:rPr>
              <w:t>5.728</w:t>
            </w:r>
          </w:p>
        </w:tc>
      </w:tr>
    </w:tbl>
    <w:p w14:paraId="3684F9B3" w14:textId="5959D41B" w:rsidR="0058404C" w:rsidRPr="00DD5640" w:rsidRDefault="0058404C" w:rsidP="00C31EAC">
      <w:pPr>
        <w:pStyle w:val="SMcaption"/>
        <w:spacing w:beforeLines="50" w:before="120" w:afterLines="50" w:after="120"/>
      </w:pPr>
    </w:p>
    <w:sectPr w:rsidR="0058404C" w:rsidRPr="00DD5640" w:rsidSect="00E853D5">
      <w:headerReference w:type="default" r:id="rId49"/>
      <w:footerReference w:type="default" r:id="rId5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AB60F" w14:textId="77777777" w:rsidR="00EF45AB" w:rsidRDefault="00EF45AB">
      <w:r>
        <w:separator/>
      </w:r>
    </w:p>
  </w:endnote>
  <w:endnote w:type="continuationSeparator" w:id="0">
    <w:p w14:paraId="35958B55" w14:textId="77777777" w:rsidR="00EF45AB" w:rsidRDefault="00EF4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F3547" w14:textId="494BF7A7" w:rsidR="00EF3A80" w:rsidRPr="00B81CAD" w:rsidRDefault="00116D6B" w:rsidP="00B81CAD">
    <w:pPr>
      <w:pStyle w:val="aff1"/>
      <w:jc w:val="center"/>
      <w:rPr>
        <w:rFonts w:eastAsia="宋体"/>
        <w:lang w:eastAsia="zh-CN"/>
      </w:rPr>
    </w:pPr>
    <w:r>
      <w:rPr>
        <w:rFonts w:eastAsia="宋体" w:hint="eastAsia"/>
        <w:lang w:eastAsia="zh-CN"/>
      </w:rPr>
      <w:t>S</w:t>
    </w:r>
    <w:sdt>
      <w:sdtPr>
        <w:id w:val="-63564804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 w:eastAsia="zh-CN"/>
          </w:rPr>
          <w:t>2</w:t>
        </w:r>
        <w:r>
          <w:fldChar w:fldCharType="end"/>
        </w:r>
        <w:r>
          <w:rPr>
            <w:rFonts w:eastAsia="宋体" w:hint="eastAsia"/>
            <w:lang w:eastAsia="zh-CN"/>
          </w:rPr>
          <w:t>/S30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29D11" w14:textId="77777777" w:rsidR="00EF45AB" w:rsidRDefault="00EF45AB">
      <w:r>
        <w:separator/>
      </w:r>
    </w:p>
  </w:footnote>
  <w:footnote w:type="continuationSeparator" w:id="0">
    <w:p w14:paraId="4589C278" w14:textId="77777777" w:rsidR="00EF45AB" w:rsidRDefault="00EF4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01F95" w14:textId="1CDA1A62" w:rsidR="00EF3A80" w:rsidRPr="00BB079B" w:rsidRDefault="00BB079B" w:rsidP="00BB079B">
    <w:pPr>
      <w:jc w:val="center"/>
      <w:rPr>
        <w:rFonts w:eastAsia="宋体" w:hint="eastAsia"/>
        <w:szCs w:val="24"/>
        <w:lang w:eastAsia="zh-CN"/>
      </w:rPr>
    </w:pPr>
    <w:hyperlink r:id="rId1" w:history="1">
      <w:r w:rsidRPr="00BB079B">
        <w:rPr>
          <w:rStyle w:val="affff5"/>
          <w:rFonts w:eastAsia="宋体" w:hint="eastAsia"/>
          <w:szCs w:val="24"/>
          <w:lang w:eastAsia="zh-CN"/>
        </w:rPr>
        <w:t>N</w:t>
      </w:r>
      <w:r w:rsidRPr="00BB079B">
        <w:rPr>
          <w:rStyle w:val="affff5"/>
          <w:rFonts w:eastAsia="宋体"/>
          <w:szCs w:val="24"/>
          <w:lang w:eastAsia="zh-CN"/>
        </w:rPr>
        <w:t>ano-Micro Letters</w:t>
      </w:r>
    </w:hyperlink>
  </w:p>
  <w:p w14:paraId="3CD866EE" w14:textId="77777777" w:rsidR="00EF3A80" w:rsidRDefault="00EF3A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oNotTrackMoves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30F"/>
    <w:rsid w:val="00003E3C"/>
    <w:rsid w:val="00015F74"/>
    <w:rsid w:val="00024D55"/>
    <w:rsid w:val="00031282"/>
    <w:rsid w:val="0003343D"/>
    <w:rsid w:val="00054136"/>
    <w:rsid w:val="00065EBD"/>
    <w:rsid w:val="000667DE"/>
    <w:rsid w:val="0008137D"/>
    <w:rsid w:val="00083B44"/>
    <w:rsid w:val="000850DC"/>
    <w:rsid w:val="000867DD"/>
    <w:rsid w:val="000B452B"/>
    <w:rsid w:val="000C2771"/>
    <w:rsid w:val="000C52DA"/>
    <w:rsid w:val="000C63B0"/>
    <w:rsid w:val="000D46F4"/>
    <w:rsid w:val="000F0DCE"/>
    <w:rsid w:val="000F6BE3"/>
    <w:rsid w:val="000F7E3B"/>
    <w:rsid w:val="00112C5B"/>
    <w:rsid w:val="00114193"/>
    <w:rsid w:val="00115A38"/>
    <w:rsid w:val="0011687B"/>
    <w:rsid w:val="00116D6B"/>
    <w:rsid w:val="00122B9A"/>
    <w:rsid w:val="00124F82"/>
    <w:rsid w:val="0014229B"/>
    <w:rsid w:val="00143C82"/>
    <w:rsid w:val="001468B9"/>
    <w:rsid w:val="00152204"/>
    <w:rsid w:val="00156D1D"/>
    <w:rsid w:val="00160246"/>
    <w:rsid w:val="0016337A"/>
    <w:rsid w:val="00164269"/>
    <w:rsid w:val="0016563A"/>
    <w:rsid w:val="00174DEE"/>
    <w:rsid w:val="00183330"/>
    <w:rsid w:val="001842B2"/>
    <w:rsid w:val="001900BB"/>
    <w:rsid w:val="001A1905"/>
    <w:rsid w:val="001A1BDE"/>
    <w:rsid w:val="001B06DB"/>
    <w:rsid w:val="001B1632"/>
    <w:rsid w:val="001D0DC8"/>
    <w:rsid w:val="001D5B54"/>
    <w:rsid w:val="001E19A2"/>
    <w:rsid w:val="001F0876"/>
    <w:rsid w:val="001F167C"/>
    <w:rsid w:val="001F190A"/>
    <w:rsid w:val="001F5E91"/>
    <w:rsid w:val="002077B9"/>
    <w:rsid w:val="002230FE"/>
    <w:rsid w:val="00226205"/>
    <w:rsid w:val="00227943"/>
    <w:rsid w:val="00235FA5"/>
    <w:rsid w:val="00243238"/>
    <w:rsid w:val="00251B67"/>
    <w:rsid w:val="00253A6C"/>
    <w:rsid w:val="00262D72"/>
    <w:rsid w:val="002675B7"/>
    <w:rsid w:val="00294FBB"/>
    <w:rsid w:val="002B0418"/>
    <w:rsid w:val="002B5804"/>
    <w:rsid w:val="002B603E"/>
    <w:rsid w:val="002C030F"/>
    <w:rsid w:val="002C3235"/>
    <w:rsid w:val="002C6C0F"/>
    <w:rsid w:val="002D45D7"/>
    <w:rsid w:val="002E5D57"/>
    <w:rsid w:val="002F6515"/>
    <w:rsid w:val="00311F7C"/>
    <w:rsid w:val="00315511"/>
    <w:rsid w:val="00316900"/>
    <w:rsid w:val="00321D0D"/>
    <w:rsid w:val="003227A1"/>
    <w:rsid w:val="00331D75"/>
    <w:rsid w:val="00334E4D"/>
    <w:rsid w:val="003425E5"/>
    <w:rsid w:val="00342FF3"/>
    <w:rsid w:val="00347525"/>
    <w:rsid w:val="003528AB"/>
    <w:rsid w:val="00355362"/>
    <w:rsid w:val="00362E54"/>
    <w:rsid w:val="00363E44"/>
    <w:rsid w:val="00364AD7"/>
    <w:rsid w:val="00382A64"/>
    <w:rsid w:val="00387DE4"/>
    <w:rsid w:val="0039136D"/>
    <w:rsid w:val="00395E86"/>
    <w:rsid w:val="003A0A7F"/>
    <w:rsid w:val="003A228B"/>
    <w:rsid w:val="003A2FD8"/>
    <w:rsid w:val="003B40E6"/>
    <w:rsid w:val="003C699E"/>
    <w:rsid w:val="003E3727"/>
    <w:rsid w:val="003E40BB"/>
    <w:rsid w:val="003E74FB"/>
    <w:rsid w:val="003F6862"/>
    <w:rsid w:val="003F6E14"/>
    <w:rsid w:val="0040161E"/>
    <w:rsid w:val="00402F48"/>
    <w:rsid w:val="00403D2C"/>
    <w:rsid w:val="0040490E"/>
    <w:rsid w:val="00405336"/>
    <w:rsid w:val="00407501"/>
    <w:rsid w:val="004163EA"/>
    <w:rsid w:val="00426F95"/>
    <w:rsid w:val="004474B1"/>
    <w:rsid w:val="004571D5"/>
    <w:rsid w:val="00461D81"/>
    <w:rsid w:val="00462575"/>
    <w:rsid w:val="0046356B"/>
    <w:rsid w:val="004637B1"/>
    <w:rsid w:val="00477182"/>
    <w:rsid w:val="004779CB"/>
    <w:rsid w:val="004822BD"/>
    <w:rsid w:val="004850DD"/>
    <w:rsid w:val="00486A52"/>
    <w:rsid w:val="00491E47"/>
    <w:rsid w:val="00494F70"/>
    <w:rsid w:val="004A0EA3"/>
    <w:rsid w:val="004B0B0C"/>
    <w:rsid w:val="004B6FA7"/>
    <w:rsid w:val="004C1F54"/>
    <w:rsid w:val="004E1735"/>
    <w:rsid w:val="004E42D8"/>
    <w:rsid w:val="004E7BA2"/>
    <w:rsid w:val="004F13BC"/>
    <w:rsid w:val="004F7EDF"/>
    <w:rsid w:val="005001AC"/>
    <w:rsid w:val="00522221"/>
    <w:rsid w:val="00525289"/>
    <w:rsid w:val="00527D71"/>
    <w:rsid w:val="005355DB"/>
    <w:rsid w:val="00536E8B"/>
    <w:rsid w:val="0054367B"/>
    <w:rsid w:val="005455EC"/>
    <w:rsid w:val="00552000"/>
    <w:rsid w:val="005520A8"/>
    <w:rsid w:val="005528B0"/>
    <w:rsid w:val="00560055"/>
    <w:rsid w:val="005604AD"/>
    <w:rsid w:val="005607DD"/>
    <w:rsid w:val="00566DD9"/>
    <w:rsid w:val="0056701A"/>
    <w:rsid w:val="005673D7"/>
    <w:rsid w:val="0057382A"/>
    <w:rsid w:val="005839DD"/>
    <w:rsid w:val="0058404C"/>
    <w:rsid w:val="00587B68"/>
    <w:rsid w:val="005902AD"/>
    <w:rsid w:val="00593DC7"/>
    <w:rsid w:val="005A558C"/>
    <w:rsid w:val="005A7A57"/>
    <w:rsid w:val="005C1377"/>
    <w:rsid w:val="005C48D9"/>
    <w:rsid w:val="005C5F7A"/>
    <w:rsid w:val="005E28F8"/>
    <w:rsid w:val="005E43AA"/>
    <w:rsid w:val="005E6513"/>
    <w:rsid w:val="00614DB1"/>
    <w:rsid w:val="0062636C"/>
    <w:rsid w:val="00630499"/>
    <w:rsid w:val="00634B4E"/>
    <w:rsid w:val="006357F6"/>
    <w:rsid w:val="0065089D"/>
    <w:rsid w:val="00651114"/>
    <w:rsid w:val="00653672"/>
    <w:rsid w:val="00654296"/>
    <w:rsid w:val="00656477"/>
    <w:rsid w:val="00664560"/>
    <w:rsid w:val="00670299"/>
    <w:rsid w:val="00681F6E"/>
    <w:rsid w:val="0069190D"/>
    <w:rsid w:val="00691985"/>
    <w:rsid w:val="00694C39"/>
    <w:rsid w:val="006A1B64"/>
    <w:rsid w:val="006A4AE1"/>
    <w:rsid w:val="006B024D"/>
    <w:rsid w:val="006B06B8"/>
    <w:rsid w:val="006B0750"/>
    <w:rsid w:val="006B268C"/>
    <w:rsid w:val="006B61E0"/>
    <w:rsid w:val="006E23DD"/>
    <w:rsid w:val="007108F5"/>
    <w:rsid w:val="00713E5B"/>
    <w:rsid w:val="00716508"/>
    <w:rsid w:val="00720C87"/>
    <w:rsid w:val="0072154F"/>
    <w:rsid w:val="00727227"/>
    <w:rsid w:val="00735042"/>
    <w:rsid w:val="00736ED5"/>
    <w:rsid w:val="007402FC"/>
    <w:rsid w:val="007411A1"/>
    <w:rsid w:val="007645A8"/>
    <w:rsid w:val="007652A9"/>
    <w:rsid w:val="00774EFB"/>
    <w:rsid w:val="00784E98"/>
    <w:rsid w:val="00790A96"/>
    <w:rsid w:val="00793072"/>
    <w:rsid w:val="0079767F"/>
    <w:rsid w:val="007C2C2C"/>
    <w:rsid w:val="007C5F1F"/>
    <w:rsid w:val="007C79ED"/>
    <w:rsid w:val="007D7E38"/>
    <w:rsid w:val="007F33C1"/>
    <w:rsid w:val="00807D35"/>
    <w:rsid w:val="008218C4"/>
    <w:rsid w:val="00821C96"/>
    <w:rsid w:val="0083457E"/>
    <w:rsid w:val="00834BAF"/>
    <w:rsid w:val="00835778"/>
    <w:rsid w:val="008431D4"/>
    <w:rsid w:val="00867A98"/>
    <w:rsid w:val="00870867"/>
    <w:rsid w:val="00871F56"/>
    <w:rsid w:val="008754A3"/>
    <w:rsid w:val="008756E3"/>
    <w:rsid w:val="00875EA7"/>
    <w:rsid w:val="00880F65"/>
    <w:rsid w:val="00885C9B"/>
    <w:rsid w:val="008915D8"/>
    <w:rsid w:val="00891E37"/>
    <w:rsid w:val="0089259C"/>
    <w:rsid w:val="008A764D"/>
    <w:rsid w:val="008B2E1E"/>
    <w:rsid w:val="008D0D35"/>
    <w:rsid w:val="008D5635"/>
    <w:rsid w:val="008D5D2A"/>
    <w:rsid w:val="008E7BDC"/>
    <w:rsid w:val="008F1759"/>
    <w:rsid w:val="008F6569"/>
    <w:rsid w:val="00907DCC"/>
    <w:rsid w:val="00912B54"/>
    <w:rsid w:val="00914B63"/>
    <w:rsid w:val="0092651C"/>
    <w:rsid w:val="009354F3"/>
    <w:rsid w:val="009447DC"/>
    <w:rsid w:val="00946B75"/>
    <w:rsid w:val="00947AC5"/>
    <w:rsid w:val="00956140"/>
    <w:rsid w:val="00961BA5"/>
    <w:rsid w:val="00967D5D"/>
    <w:rsid w:val="009743A9"/>
    <w:rsid w:val="009759C6"/>
    <w:rsid w:val="00981768"/>
    <w:rsid w:val="00985139"/>
    <w:rsid w:val="00991F6A"/>
    <w:rsid w:val="009A5287"/>
    <w:rsid w:val="009B194D"/>
    <w:rsid w:val="009B2AC5"/>
    <w:rsid w:val="009B588D"/>
    <w:rsid w:val="009B7984"/>
    <w:rsid w:val="009C0216"/>
    <w:rsid w:val="009C0C94"/>
    <w:rsid w:val="009D5F4A"/>
    <w:rsid w:val="009E5861"/>
    <w:rsid w:val="009E6405"/>
    <w:rsid w:val="009F4BED"/>
    <w:rsid w:val="009F7D93"/>
    <w:rsid w:val="00A1183E"/>
    <w:rsid w:val="00A126DB"/>
    <w:rsid w:val="00A17952"/>
    <w:rsid w:val="00A26271"/>
    <w:rsid w:val="00A33E8A"/>
    <w:rsid w:val="00A3403B"/>
    <w:rsid w:val="00A4153F"/>
    <w:rsid w:val="00A44169"/>
    <w:rsid w:val="00A51A12"/>
    <w:rsid w:val="00A627D4"/>
    <w:rsid w:val="00A6798A"/>
    <w:rsid w:val="00A74DA2"/>
    <w:rsid w:val="00A86D32"/>
    <w:rsid w:val="00AB399E"/>
    <w:rsid w:val="00AC2FFD"/>
    <w:rsid w:val="00AC59D0"/>
    <w:rsid w:val="00AC672C"/>
    <w:rsid w:val="00AD16B1"/>
    <w:rsid w:val="00AD499C"/>
    <w:rsid w:val="00AE32C6"/>
    <w:rsid w:val="00AF3BB6"/>
    <w:rsid w:val="00AF58E2"/>
    <w:rsid w:val="00B0071D"/>
    <w:rsid w:val="00B024A8"/>
    <w:rsid w:val="00B04233"/>
    <w:rsid w:val="00B149B6"/>
    <w:rsid w:val="00B15A39"/>
    <w:rsid w:val="00B20EA6"/>
    <w:rsid w:val="00B27BA9"/>
    <w:rsid w:val="00B3186E"/>
    <w:rsid w:val="00B34462"/>
    <w:rsid w:val="00B36869"/>
    <w:rsid w:val="00B43776"/>
    <w:rsid w:val="00B43B31"/>
    <w:rsid w:val="00B47CFA"/>
    <w:rsid w:val="00B54D57"/>
    <w:rsid w:val="00B57F00"/>
    <w:rsid w:val="00B64A8E"/>
    <w:rsid w:val="00B77B2A"/>
    <w:rsid w:val="00B81CAD"/>
    <w:rsid w:val="00B82C22"/>
    <w:rsid w:val="00B93DBA"/>
    <w:rsid w:val="00B9440A"/>
    <w:rsid w:val="00B94A0C"/>
    <w:rsid w:val="00BA6573"/>
    <w:rsid w:val="00BA7CFF"/>
    <w:rsid w:val="00BB079B"/>
    <w:rsid w:val="00BB2D2A"/>
    <w:rsid w:val="00BB752F"/>
    <w:rsid w:val="00BC27DB"/>
    <w:rsid w:val="00BC3E04"/>
    <w:rsid w:val="00BD58CF"/>
    <w:rsid w:val="00BE5000"/>
    <w:rsid w:val="00BE63C2"/>
    <w:rsid w:val="00BF0C92"/>
    <w:rsid w:val="00BF3D41"/>
    <w:rsid w:val="00BF4621"/>
    <w:rsid w:val="00C04CC1"/>
    <w:rsid w:val="00C228AB"/>
    <w:rsid w:val="00C31147"/>
    <w:rsid w:val="00C31EAC"/>
    <w:rsid w:val="00C4096C"/>
    <w:rsid w:val="00C50C6D"/>
    <w:rsid w:val="00C600D9"/>
    <w:rsid w:val="00C63E81"/>
    <w:rsid w:val="00C6753F"/>
    <w:rsid w:val="00C704C4"/>
    <w:rsid w:val="00C809E0"/>
    <w:rsid w:val="00C92B22"/>
    <w:rsid w:val="00CB6C4A"/>
    <w:rsid w:val="00CC1384"/>
    <w:rsid w:val="00CC5C60"/>
    <w:rsid w:val="00CC66C7"/>
    <w:rsid w:val="00CC767A"/>
    <w:rsid w:val="00CD3720"/>
    <w:rsid w:val="00CD529C"/>
    <w:rsid w:val="00CF1848"/>
    <w:rsid w:val="00CF5C2F"/>
    <w:rsid w:val="00D039FD"/>
    <w:rsid w:val="00D04BCF"/>
    <w:rsid w:val="00D059F0"/>
    <w:rsid w:val="00D143D9"/>
    <w:rsid w:val="00D1544C"/>
    <w:rsid w:val="00D3165C"/>
    <w:rsid w:val="00D3234E"/>
    <w:rsid w:val="00D32950"/>
    <w:rsid w:val="00D43295"/>
    <w:rsid w:val="00D5511B"/>
    <w:rsid w:val="00D67363"/>
    <w:rsid w:val="00D766F1"/>
    <w:rsid w:val="00D91594"/>
    <w:rsid w:val="00DA7151"/>
    <w:rsid w:val="00DB6C6D"/>
    <w:rsid w:val="00DD5640"/>
    <w:rsid w:val="00DE5B28"/>
    <w:rsid w:val="00E107C0"/>
    <w:rsid w:val="00E146A7"/>
    <w:rsid w:val="00E17D1F"/>
    <w:rsid w:val="00E212E8"/>
    <w:rsid w:val="00E22BF6"/>
    <w:rsid w:val="00E257C8"/>
    <w:rsid w:val="00E25CCE"/>
    <w:rsid w:val="00E405FE"/>
    <w:rsid w:val="00E41512"/>
    <w:rsid w:val="00E4519A"/>
    <w:rsid w:val="00E564E9"/>
    <w:rsid w:val="00E618C8"/>
    <w:rsid w:val="00E75075"/>
    <w:rsid w:val="00E853D5"/>
    <w:rsid w:val="00E85789"/>
    <w:rsid w:val="00E97215"/>
    <w:rsid w:val="00E9773B"/>
    <w:rsid w:val="00EA6F42"/>
    <w:rsid w:val="00EC13A3"/>
    <w:rsid w:val="00EC41AC"/>
    <w:rsid w:val="00EC4D96"/>
    <w:rsid w:val="00EC6E9D"/>
    <w:rsid w:val="00EC7C85"/>
    <w:rsid w:val="00ED05F8"/>
    <w:rsid w:val="00ED3872"/>
    <w:rsid w:val="00EF3A80"/>
    <w:rsid w:val="00EF45AB"/>
    <w:rsid w:val="00EF4E57"/>
    <w:rsid w:val="00F03227"/>
    <w:rsid w:val="00F10336"/>
    <w:rsid w:val="00F125EE"/>
    <w:rsid w:val="00F12E98"/>
    <w:rsid w:val="00F22029"/>
    <w:rsid w:val="00F255F7"/>
    <w:rsid w:val="00F3447A"/>
    <w:rsid w:val="00F4427B"/>
    <w:rsid w:val="00F515FB"/>
    <w:rsid w:val="00F57DEC"/>
    <w:rsid w:val="00F630EA"/>
    <w:rsid w:val="00F632CB"/>
    <w:rsid w:val="00F639AD"/>
    <w:rsid w:val="00F656E5"/>
    <w:rsid w:val="00F7007E"/>
    <w:rsid w:val="00F73193"/>
    <w:rsid w:val="00F74F95"/>
    <w:rsid w:val="00F763BF"/>
    <w:rsid w:val="00F804D0"/>
    <w:rsid w:val="00F80705"/>
    <w:rsid w:val="00F832A3"/>
    <w:rsid w:val="00F84BD9"/>
    <w:rsid w:val="00F96FD9"/>
    <w:rsid w:val="00FA0940"/>
    <w:rsid w:val="00FA1481"/>
    <w:rsid w:val="00FA3A25"/>
    <w:rsid w:val="00FB126E"/>
    <w:rsid w:val="00FC065F"/>
    <w:rsid w:val="00FC21C0"/>
    <w:rsid w:val="00FC2CFB"/>
    <w:rsid w:val="00FC58EE"/>
    <w:rsid w:val="00FC75B1"/>
    <w:rsid w:val="00FD4978"/>
    <w:rsid w:val="00FF04E3"/>
    <w:rsid w:val="00FF413E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597622"/>
  <w15:docId w15:val="{1D5FB34D-AF75-4381-B21B-C8BE8528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F630EA"/>
    <w:rPr>
      <w:sz w:val="24"/>
    </w:rPr>
  </w:style>
  <w:style w:type="paragraph" w:styleId="1">
    <w:name w:val="heading 1"/>
    <w:basedOn w:val="a1"/>
    <w:next w:val="a1"/>
    <w:link w:val="10"/>
    <w:semiHidden/>
    <w:qFormat/>
    <w:rsid w:val="00B43B31"/>
    <w:pPr>
      <w:keepNext/>
      <w:spacing w:before="240" w:after="60"/>
      <w:outlineLvl w:val="0"/>
    </w:pPr>
    <w:rPr>
      <w:b/>
      <w:bCs/>
      <w:kern w:val="32"/>
      <w:szCs w:val="24"/>
    </w:rPr>
  </w:style>
  <w:style w:type="paragraph" w:styleId="21">
    <w:name w:val="heading 2"/>
    <w:basedOn w:val="a1"/>
    <w:next w:val="a1"/>
    <w:link w:val="22"/>
    <w:semiHidden/>
    <w:qFormat/>
    <w:rsid w:val="00741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1">
    <w:name w:val="heading 3"/>
    <w:basedOn w:val="a1"/>
    <w:next w:val="a1"/>
    <w:semiHidden/>
    <w:qFormat/>
    <w:rsid w:val="00C600D9"/>
    <w:pPr>
      <w:keepNext/>
      <w:spacing w:line="480" w:lineRule="auto"/>
      <w:outlineLvl w:val="2"/>
    </w:pPr>
    <w:rPr>
      <w:rFonts w:ascii="Times" w:eastAsia="Times" w:hAnsi="Times"/>
      <w:b/>
    </w:rPr>
  </w:style>
  <w:style w:type="paragraph" w:styleId="41">
    <w:name w:val="heading 4"/>
    <w:basedOn w:val="a1"/>
    <w:next w:val="a1"/>
    <w:semiHidden/>
    <w:qFormat/>
    <w:rsid w:val="00C600D9"/>
    <w:pPr>
      <w:keepNext/>
      <w:spacing w:line="480" w:lineRule="auto"/>
      <w:outlineLvl w:val="3"/>
    </w:pPr>
    <w:rPr>
      <w:rFonts w:ascii="Times" w:hAnsi="Times"/>
      <w:b/>
      <w:color w:val="0000FF"/>
      <w:sz w:val="44"/>
    </w:rPr>
  </w:style>
  <w:style w:type="paragraph" w:styleId="51">
    <w:name w:val="heading 5"/>
    <w:basedOn w:val="a1"/>
    <w:next w:val="a1"/>
    <w:link w:val="52"/>
    <w:semiHidden/>
    <w:qFormat/>
    <w:rsid w:val="007411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qFormat/>
    <w:rsid w:val="007411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semiHidden/>
    <w:qFormat/>
    <w:rsid w:val="007411A1"/>
    <w:pPr>
      <w:spacing w:before="240" w:after="60"/>
      <w:outlineLvl w:val="6"/>
    </w:pPr>
    <w:rPr>
      <w:rFonts w:ascii="Calibri" w:hAnsi="Calibri"/>
      <w:szCs w:val="24"/>
    </w:rPr>
  </w:style>
  <w:style w:type="paragraph" w:styleId="8">
    <w:name w:val="heading 8"/>
    <w:basedOn w:val="a1"/>
    <w:next w:val="a1"/>
    <w:link w:val="80"/>
    <w:semiHidden/>
    <w:qFormat/>
    <w:rsid w:val="007411A1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9">
    <w:name w:val="heading 9"/>
    <w:basedOn w:val="a1"/>
    <w:next w:val="a1"/>
    <w:link w:val="90"/>
    <w:semiHidden/>
    <w:qFormat/>
    <w:rsid w:val="007411A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age number"/>
    <w:basedOn w:val="a2"/>
    <w:semiHidden/>
    <w:rsid w:val="00477182"/>
  </w:style>
  <w:style w:type="character" w:customStyle="1" w:styleId="10">
    <w:name w:val="标题 1 字符"/>
    <w:link w:val="1"/>
    <w:semiHidden/>
    <w:rsid w:val="00FF04E3"/>
    <w:rPr>
      <w:b/>
      <w:bCs/>
      <w:kern w:val="32"/>
      <w:sz w:val="24"/>
      <w:szCs w:val="24"/>
    </w:rPr>
  </w:style>
  <w:style w:type="character" w:customStyle="1" w:styleId="22">
    <w:name w:val="标题 2 字符"/>
    <w:link w:val="21"/>
    <w:semiHidden/>
    <w:rsid w:val="00FF04E3"/>
    <w:rPr>
      <w:rFonts w:ascii="Cambria" w:hAnsi="Cambria"/>
      <w:b/>
      <w:bCs/>
      <w:i/>
      <w:iCs/>
      <w:sz w:val="28"/>
      <w:szCs w:val="28"/>
    </w:rPr>
  </w:style>
  <w:style w:type="character" w:customStyle="1" w:styleId="52">
    <w:name w:val="标题 5 字符"/>
    <w:link w:val="51"/>
    <w:semiHidden/>
    <w:rsid w:val="00FF04E3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标题 6 字符"/>
    <w:link w:val="6"/>
    <w:semiHidden/>
    <w:rsid w:val="00FF04E3"/>
    <w:rPr>
      <w:rFonts w:ascii="Calibri" w:hAnsi="Calibri"/>
      <w:b/>
      <w:bCs/>
      <w:sz w:val="22"/>
      <w:szCs w:val="22"/>
    </w:rPr>
  </w:style>
  <w:style w:type="character" w:customStyle="1" w:styleId="70">
    <w:name w:val="标题 7 字符"/>
    <w:link w:val="7"/>
    <w:semiHidden/>
    <w:rsid w:val="00FF04E3"/>
    <w:rPr>
      <w:rFonts w:ascii="Calibri" w:hAnsi="Calibri"/>
      <w:sz w:val="24"/>
      <w:szCs w:val="24"/>
    </w:rPr>
  </w:style>
  <w:style w:type="character" w:customStyle="1" w:styleId="80">
    <w:name w:val="标题 8 字符"/>
    <w:link w:val="8"/>
    <w:semiHidden/>
    <w:rsid w:val="00FF04E3"/>
    <w:rPr>
      <w:rFonts w:ascii="Calibri" w:hAnsi="Calibri"/>
      <w:i/>
      <w:iCs/>
      <w:sz w:val="24"/>
      <w:szCs w:val="24"/>
    </w:rPr>
  </w:style>
  <w:style w:type="character" w:customStyle="1" w:styleId="90">
    <w:name w:val="标题 9 字符"/>
    <w:link w:val="9"/>
    <w:semiHidden/>
    <w:rsid w:val="00FF04E3"/>
    <w:rPr>
      <w:rFonts w:ascii="Cambria" w:hAnsi="Cambria"/>
      <w:sz w:val="22"/>
      <w:szCs w:val="22"/>
    </w:rPr>
  </w:style>
  <w:style w:type="paragraph" w:customStyle="1" w:styleId="SMHeading">
    <w:name w:val="SM Heading"/>
    <w:basedOn w:val="1"/>
    <w:qFormat/>
    <w:rsid w:val="00F74F95"/>
  </w:style>
  <w:style w:type="paragraph" w:customStyle="1" w:styleId="SMSubheading">
    <w:name w:val="SM Subheading"/>
    <w:basedOn w:val="a1"/>
    <w:qFormat/>
    <w:rsid w:val="00B9440A"/>
    <w:rPr>
      <w:u w:val="words"/>
    </w:rPr>
  </w:style>
  <w:style w:type="paragraph" w:customStyle="1" w:styleId="SMText">
    <w:name w:val="SM Text"/>
    <w:basedOn w:val="a1"/>
    <w:qFormat/>
    <w:rsid w:val="00B9440A"/>
    <w:pPr>
      <w:ind w:firstLine="480"/>
    </w:pPr>
  </w:style>
  <w:style w:type="paragraph" w:customStyle="1" w:styleId="SMcaption">
    <w:name w:val="SM caption"/>
    <w:basedOn w:val="SMText"/>
    <w:qFormat/>
    <w:rsid w:val="00B9440A"/>
    <w:pPr>
      <w:ind w:firstLine="0"/>
    </w:pPr>
  </w:style>
  <w:style w:type="paragraph" w:styleId="a6">
    <w:name w:val="Balloon Text"/>
    <w:basedOn w:val="a1"/>
    <w:link w:val="a7"/>
    <w:semiHidden/>
    <w:rsid w:val="00405336"/>
    <w:rPr>
      <w:rFonts w:ascii="Tahoma" w:hAnsi="Tahoma" w:cs="Tahoma"/>
      <w:sz w:val="16"/>
      <w:szCs w:val="16"/>
    </w:rPr>
  </w:style>
  <w:style w:type="character" w:customStyle="1" w:styleId="a7">
    <w:name w:val="批注框文本 字符"/>
    <w:link w:val="a6"/>
    <w:semiHidden/>
    <w:rsid w:val="00FF04E3"/>
    <w:rPr>
      <w:rFonts w:ascii="Tahoma" w:hAnsi="Tahoma" w:cs="Tahoma"/>
      <w:sz w:val="16"/>
      <w:szCs w:val="16"/>
    </w:rPr>
  </w:style>
  <w:style w:type="paragraph" w:styleId="a8">
    <w:name w:val="Bibliography"/>
    <w:basedOn w:val="a1"/>
    <w:next w:val="a1"/>
    <w:uiPriority w:val="37"/>
    <w:semiHidden/>
    <w:rsid w:val="00405336"/>
  </w:style>
  <w:style w:type="paragraph" w:styleId="a9">
    <w:name w:val="Block Text"/>
    <w:basedOn w:val="a1"/>
    <w:semiHidden/>
    <w:rsid w:val="00405336"/>
    <w:pPr>
      <w:spacing w:after="120"/>
      <w:ind w:left="1440" w:right="1440"/>
    </w:pPr>
  </w:style>
  <w:style w:type="paragraph" w:styleId="aa">
    <w:name w:val="Body Text"/>
    <w:basedOn w:val="a1"/>
    <w:link w:val="ab"/>
    <w:semiHidden/>
    <w:rsid w:val="00405336"/>
    <w:pPr>
      <w:spacing w:after="120"/>
    </w:pPr>
  </w:style>
  <w:style w:type="character" w:customStyle="1" w:styleId="ab">
    <w:name w:val="正文文本 字符"/>
    <w:link w:val="aa"/>
    <w:semiHidden/>
    <w:rsid w:val="00FF04E3"/>
    <w:rPr>
      <w:sz w:val="24"/>
    </w:rPr>
  </w:style>
  <w:style w:type="paragraph" w:styleId="23">
    <w:name w:val="Body Text 2"/>
    <w:basedOn w:val="a1"/>
    <w:link w:val="24"/>
    <w:semiHidden/>
    <w:rsid w:val="00405336"/>
    <w:pPr>
      <w:spacing w:after="120" w:line="480" w:lineRule="auto"/>
    </w:pPr>
  </w:style>
  <w:style w:type="character" w:customStyle="1" w:styleId="24">
    <w:name w:val="正文文本 2 字符"/>
    <w:link w:val="23"/>
    <w:semiHidden/>
    <w:rsid w:val="00FF04E3"/>
    <w:rPr>
      <w:sz w:val="24"/>
    </w:rPr>
  </w:style>
  <w:style w:type="paragraph" w:styleId="32">
    <w:name w:val="Body Text 3"/>
    <w:basedOn w:val="a1"/>
    <w:link w:val="33"/>
    <w:semiHidden/>
    <w:rsid w:val="00405336"/>
    <w:pPr>
      <w:spacing w:after="120"/>
    </w:pPr>
    <w:rPr>
      <w:sz w:val="16"/>
      <w:szCs w:val="16"/>
    </w:rPr>
  </w:style>
  <w:style w:type="character" w:customStyle="1" w:styleId="33">
    <w:name w:val="正文文本 3 字符"/>
    <w:link w:val="32"/>
    <w:semiHidden/>
    <w:rsid w:val="00FF04E3"/>
    <w:rPr>
      <w:sz w:val="16"/>
      <w:szCs w:val="16"/>
    </w:rPr>
  </w:style>
  <w:style w:type="paragraph" w:styleId="ac">
    <w:name w:val="Body Text First Indent"/>
    <w:basedOn w:val="aa"/>
    <w:link w:val="ad"/>
    <w:semiHidden/>
    <w:rsid w:val="00405336"/>
    <w:pPr>
      <w:ind w:firstLine="210"/>
    </w:pPr>
  </w:style>
  <w:style w:type="character" w:customStyle="1" w:styleId="ad">
    <w:name w:val="正文文本首行缩进 字符"/>
    <w:link w:val="ac"/>
    <w:semiHidden/>
    <w:rsid w:val="00FF04E3"/>
    <w:rPr>
      <w:sz w:val="24"/>
    </w:rPr>
  </w:style>
  <w:style w:type="paragraph" w:styleId="ae">
    <w:name w:val="Body Text Indent"/>
    <w:basedOn w:val="a1"/>
    <w:link w:val="af"/>
    <w:semiHidden/>
    <w:rsid w:val="00405336"/>
    <w:pPr>
      <w:spacing w:after="120"/>
      <w:ind w:left="360"/>
    </w:pPr>
  </w:style>
  <w:style w:type="character" w:customStyle="1" w:styleId="af">
    <w:name w:val="正文文本缩进 字符"/>
    <w:link w:val="ae"/>
    <w:semiHidden/>
    <w:rsid w:val="00FF04E3"/>
    <w:rPr>
      <w:sz w:val="24"/>
    </w:rPr>
  </w:style>
  <w:style w:type="paragraph" w:styleId="25">
    <w:name w:val="Body Text First Indent 2"/>
    <w:basedOn w:val="ae"/>
    <w:link w:val="26"/>
    <w:semiHidden/>
    <w:rsid w:val="00405336"/>
    <w:pPr>
      <w:ind w:firstLine="210"/>
    </w:pPr>
  </w:style>
  <w:style w:type="character" w:customStyle="1" w:styleId="26">
    <w:name w:val="正文文本首行缩进 2 字符"/>
    <w:link w:val="25"/>
    <w:semiHidden/>
    <w:rsid w:val="00FF04E3"/>
    <w:rPr>
      <w:sz w:val="24"/>
    </w:rPr>
  </w:style>
  <w:style w:type="paragraph" w:styleId="27">
    <w:name w:val="Body Text Indent 2"/>
    <w:basedOn w:val="a1"/>
    <w:link w:val="28"/>
    <w:semiHidden/>
    <w:rsid w:val="00405336"/>
    <w:pPr>
      <w:spacing w:after="120" w:line="480" w:lineRule="auto"/>
      <w:ind w:left="360"/>
    </w:pPr>
  </w:style>
  <w:style w:type="character" w:customStyle="1" w:styleId="28">
    <w:name w:val="正文文本缩进 2 字符"/>
    <w:link w:val="27"/>
    <w:semiHidden/>
    <w:rsid w:val="00FF04E3"/>
    <w:rPr>
      <w:sz w:val="24"/>
    </w:rPr>
  </w:style>
  <w:style w:type="paragraph" w:styleId="34">
    <w:name w:val="Body Text Indent 3"/>
    <w:basedOn w:val="a1"/>
    <w:link w:val="35"/>
    <w:semiHidden/>
    <w:rsid w:val="00405336"/>
    <w:pPr>
      <w:spacing w:after="120"/>
      <w:ind w:left="360"/>
    </w:pPr>
    <w:rPr>
      <w:sz w:val="16"/>
      <w:szCs w:val="16"/>
    </w:rPr>
  </w:style>
  <w:style w:type="character" w:customStyle="1" w:styleId="35">
    <w:name w:val="正文文本缩进 3 字符"/>
    <w:link w:val="34"/>
    <w:semiHidden/>
    <w:rsid w:val="00FF04E3"/>
    <w:rPr>
      <w:sz w:val="16"/>
      <w:szCs w:val="16"/>
    </w:rPr>
  </w:style>
  <w:style w:type="paragraph" w:styleId="af0">
    <w:name w:val="caption"/>
    <w:basedOn w:val="a1"/>
    <w:next w:val="a1"/>
    <w:semiHidden/>
    <w:qFormat/>
    <w:rsid w:val="00405336"/>
    <w:rPr>
      <w:b/>
      <w:bCs/>
      <w:sz w:val="20"/>
    </w:rPr>
  </w:style>
  <w:style w:type="paragraph" w:styleId="af1">
    <w:name w:val="Closing"/>
    <w:basedOn w:val="a1"/>
    <w:link w:val="af2"/>
    <w:semiHidden/>
    <w:rsid w:val="00405336"/>
    <w:pPr>
      <w:ind w:left="4320"/>
    </w:pPr>
  </w:style>
  <w:style w:type="character" w:customStyle="1" w:styleId="af2">
    <w:name w:val="结束语 字符"/>
    <w:link w:val="af1"/>
    <w:semiHidden/>
    <w:rsid w:val="00FF04E3"/>
    <w:rPr>
      <w:sz w:val="24"/>
    </w:rPr>
  </w:style>
  <w:style w:type="paragraph" w:styleId="af3">
    <w:name w:val="annotation text"/>
    <w:basedOn w:val="a1"/>
    <w:link w:val="af4"/>
    <w:semiHidden/>
    <w:rsid w:val="00405336"/>
    <w:rPr>
      <w:sz w:val="20"/>
    </w:rPr>
  </w:style>
  <w:style w:type="character" w:customStyle="1" w:styleId="af4">
    <w:name w:val="批注文字 字符"/>
    <w:basedOn w:val="a2"/>
    <w:link w:val="af3"/>
    <w:semiHidden/>
    <w:rsid w:val="00FF04E3"/>
  </w:style>
  <w:style w:type="paragraph" w:styleId="af5">
    <w:name w:val="annotation subject"/>
    <w:basedOn w:val="af3"/>
    <w:next w:val="af3"/>
    <w:link w:val="af6"/>
    <w:semiHidden/>
    <w:rsid w:val="00405336"/>
    <w:rPr>
      <w:b/>
      <w:bCs/>
    </w:rPr>
  </w:style>
  <w:style w:type="character" w:customStyle="1" w:styleId="af6">
    <w:name w:val="批注主题 字符"/>
    <w:link w:val="af5"/>
    <w:semiHidden/>
    <w:rsid w:val="00FF04E3"/>
    <w:rPr>
      <w:b/>
      <w:bCs/>
    </w:rPr>
  </w:style>
  <w:style w:type="paragraph" w:styleId="af7">
    <w:name w:val="Date"/>
    <w:basedOn w:val="a1"/>
    <w:next w:val="a1"/>
    <w:link w:val="af8"/>
    <w:semiHidden/>
    <w:rsid w:val="00405336"/>
  </w:style>
  <w:style w:type="character" w:customStyle="1" w:styleId="af8">
    <w:name w:val="日期 字符"/>
    <w:link w:val="af7"/>
    <w:semiHidden/>
    <w:rsid w:val="00FF04E3"/>
    <w:rPr>
      <w:sz w:val="24"/>
    </w:rPr>
  </w:style>
  <w:style w:type="paragraph" w:styleId="af9">
    <w:name w:val="Document Map"/>
    <w:basedOn w:val="a1"/>
    <w:link w:val="afa"/>
    <w:semiHidden/>
    <w:rsid w:val="00405336"/>
    <w:rPr>
      <w:rFonts w:ascii="Tahoma" w:hAnsi="Tahoma" w:cs="Tahoma"/>
      <w:sz w:val="16"/>
      <w:szCs w:val="16"/>
    </w:rPr>
  </w:style>
  <w:style w:type="character" w:customStyle="1" w:styleId="afa">
    <w:name w:val="文档结构图 字符"/>
    <w:link w:val="af9"/>
    <w:semiHidden/>
    <w:rsid w:val="00FF04E3"/>
    <w:rPr>
      <w:rFonts w:ascii="Tahoma" w:hAnsi="Tahoma" w:cs="Tahoma"/>
      <w:sz w:val="16"/>
      <w:szCs w:val="16"/>
    </w:rPr>
  </w:style>
  <w:style w:type="paragraph" w:styleId="afb">
    <w:name w:val="E-mail Signature"/>
    <w:basedOn w:val="a1"/>
    <w:link w:val="afc"/>
    <w:semiHidden/>
    <w:rsid w:val="00405336"/>
  </w:style>
  <w:style w:type="character" w:customStyle="1" w:styleId="afc">
    <w:name w:val="电子邮件签名 字符"/>
    <w:link w:val="afb"/>
    <w:semiHidden/>
    <w:rsid w:val="00FF04E3"/>
    <w:rPr>
      <w:sz w:val="24"/>
    </w:rPr>
  </w:style>
  <w:style w:type="paragraph" w:styleId="afd">
    <w:name w:val="endnote text"/>
    <w:basedOn w:val="a1"/>
    <w:link w:val="afe"/>
    <w:semiHidden/>
    <w:rsid w:val="00405336"/>
    <w:rPr>
      <w:sz w:val="20"/>
    </w:rPr>
  </w:style>
  <w:style w:type="character" w:customStyle="1" w:styleId="afe">
    <w:name w:val="尾注文本 字符"/>
    <w:basedOn w:val="a2"/>
    <w:link w:val="afd"/>
    <w:semiHidden/>
    <w:rsid w:val="00FF04E3"/>
  </w:style>
  <w:style w:type="paragraph" w:styleId="aff">
    <w:name w:val="envelope address"/>
    <w:basedOn w:val="a1"/>
    <w:semiHidden/>
    <w:rsid w:val="00405336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aff0">
    <w:name w:val="envelope return"/>
    <w:basedOn w:val="a1"/>
    <w:semiHidden/>
    <w:rsid w:val="00405336"/>
    <w:rPr>
      <w:rFonts w:ascii="Cambria" w:hAnsi="Cambria"/>
      <w:sz w:val="20"/>
    </w:rPr>
  </w:style>
  <w:style w:type="paragraph" w:styleId="aff1">
    <w:name w:val="footer"/>
    <w:basedOn w:val="a1"/>
    <w:link w:val="aff2"/>
    <w:uiPriority w:val="99"/>
    <w:rsid w:val="00405336"/>
    <w:pPr>
      <w:tabs>
        <w:tab w:val="center" w:pos="4680"/>
        <w:tab w:val="right" w:pos="9360"/>
      </w:tabs>
    </w:pPr>
  </w:style>
  <w:style w:type="character" w:customStyle="1" w:styleId="aff2">
    <w:name w:val="页脚 字符"/>
    <w:link w:val="aff1"/>
    <w:uiPriority w:val="99"/>
    <w:rsid w:val="00FF04E3"/>
    <w:rPr>
      <w:sz w:val="24"/>
    </w:rPr>
  </w:style>
  <w:style w:type="paragraph" w:styleId="aff3">
    <w:name w:val="footnote text"/>
    <w:basedOn w:val="a1"/>
    <w:link w:val="aff4"/>
    <w:semiHidden/>
    <w:rsid w:val="00405336"/>
    <w:rPr>
      <w:sz w:val="20"/>
    </w:rPr>
  </w:style>
  <w:style w:type="character" w:customStyle="1" w:styleId="aff4">
    <w:name w:val="脚注文本 字符"/>
    <w:basedOn w:val="a2"/>
    <w:link w:val="aff3"/>
    <w:semiHidden/>
    <w:rsid w:val="00FF04E3"/>
  </w:style>
  <w:style w:type="paragraph" w:styleId="aff5">
    <w:name w:val="header"/>
    <w:basedOn w:val="a1"/>
    <w:link w:val="aff6"/>
    <w:semiHidden/>
    <w:rsid w:val="00405336"/>
    <w:pPr>
      <w:tabs>
        <w:tab w:val="center" w:pos="4680"/>
        <w:tab w:val="right" w:pos="9360"/>
      </w:tabs>
    </w:pPr>
  </w:style>
  <w:style w:type="character" w:customStyle="1" w:styleId="aff6">
    <w:name w:val="页眉 字符"/>
    <w:link w:val="aff5"/>
    <w:semiHidden/>
    <w:rsid w:val="00FF04E3"/>
    <w:rPr>
      <w:sz w:val="24"/>
    </w:rPr>
  </w:style>
  <w:style w:type="paragraph" w:styleId="HTML">
    <w:name w:val="HTML Address"/>
    <w:basedOn w:val="a1"/>
    <w:link w:val="HTML0"/>
    <w:semiHidden/>
    <w:rsid w:val="00405336"/>
    <w:rPr>
      <w:i/>
      <w:iCs/>
    </w:rPr>
  </w:style>
  <w:style w:type="character" w:customStyle="1" w:styleId="HTML0">
    <w:name w:val="HTML 地址 字符"/>
    <w:link w:val="HTML"/>
    <w:semiHidden/>
    <w:rsid w:val="00FF04E3"/>
    <w:rPr>
      <w:i/>
      <w:iCs/>
      <w:sz w:val="24"/>
    </w:rPr>
  </w:style>
  <w:style w:type="paragraph" w:styleId="HTML1">
    <w:name w:val="HTML Preformatted"/>
    <w:basedOn w:val="a1"/>
    <w:link w:val="HTML2"/>
    <w:semiHidden/>
    <w:rsid w:val="00405336"/>
    <w:rPr>
      <w:rFonts w:ascii="Courier New" w:hAnsi="Courier New" w:cs="Courier New"/>
      <w:sz w:val="20"/>
    </w:rPr>
  </w:style>
  <w:style w:type="character" w:customStyle="1" w:styleId="HTML2">
    <w:name w:val="HTML 预设格式 字符"/>
    <w:link w:val="HTML1"/>
    <w:semiHidden/>
    <w:rsid w:val="00FF04E3"/>
    <w:rPr>
      <w:rFonts w:ascii="Courier New" w:hAnsi="Courier New" w:cs="Courier New"/>
    </w:rPr>
  </w:style>
  <w:style w:type="paragraph" w:styleId="11">
    <w:name w:val="index 1"/>
    <w:basedOn w:val="a1"/>
    <w:next w:val="a1"/>
    <w:autoRedefine/>
    <w:semiHidden/>
    <w:rsid w:val="00405336"/>
    <w:pPr>
      <w:ind w:left="240" w:hanging="240"/>
    </w:pPr>
  </w:style>
  <w:style w:type="paragraph" w:styleId="29">
    <w:name w:val="index 2"/>
    <w:basedOn w:val="a1"/>
    <w:next w:val="a1"/>
    <w:autoRedefine/>
    <w:semiHidden/>
    <w:rsid w:val="00405336"/>
    <w:pPr>
      <w:ind w:left="480" w:hanging="240"/>
    </w:pPr>
  </w:style>
  <w:style w:type="paragraph" w:styleId="36">
    <w:name w:val="index 3"/>
    <w:basedOn w:val="a1"/>
    <w:next w:val="a1"/>
    <w:autoRedefine/>
    <w:semiHidden/>
    <w:rsid w:val="00405336"/>
    <w:pPr>
      <w:ind w:left="720" w:hanging="240"/>
    </w:pPr>
  </w:style>
  <w:style w:type="paragraph" w:styleId="42">
    <w:name w:val="index 4"/>
    <w:basedOn w:val="a1"/>
    <w:next w:val="a1"/>
    <w:autoRedefine/>
    <w:semiHidden/>
    <w:rsid w:val="00405336"/>
    <w:pPr>
      <w:ind w:left="960" w:hanging="240"/>
    </w:pPr>
  </w:style>
  <w:style w:type="paragraph" w:styleId="53">
    <w:name w:val="index 5"/>
    <w:basedOn w:val="a1"/>
    <w:next w:val="a1"/>
    <w:autoRedefine/>
    <w:semiHidden/>
    <w:rsid w:val="00405336"/>
    <w:pPr>
      <w:ind w:left="1200" w:hanging="240"/>
    </w:pPr>
  </w:style>
  <w:style w:type="paragraph" w:styleId="61">
    <w:name w:val="index 6"/>
    <w:basedOn w:val="a1"/>
    <w:next w:val="a1"/>
    <w:autoRedefine/>
    <w:semiHidden/>
    <w:rsid w:val="00405336"/>
    <w:pPr>
      <w:ind w:left="1440" w:hanging="240"/>
    </w:pPr>
  </w:style>
  <w:style w:type="paragraph" w:styleId="71">
    <w:name w:val="index 7"/>
    <w:basedOn w:val="a1"/>
    <w:next w:val="a1"/>
    <w:autoRedefine/>
    <w:semiHidden/>
    <w:rsid w:val="00405336"/>
    <w:pPr>
      <w:ind w:left="1680" w:hanging="240"/>
    </w:pPr>
  </w:style>
  <w:style w:type="paragraph" w:styleId="81">
    <w:name w:val="index 8"/>
    <w:basedOn w:val="a1"/>
    <w:next w:val="a1"/>
    <w:autoRedefine/>
    <w:semiHidden/>
    <w:rsid w:val="00405336"/>
    <w:pPr>
      <w:ind w:left="1920" w:hanging="240"/>
    </w:pPr>
  </w:style>
  <w:style w:type="paragraph" w:styleId="91">
    <w:name w:val="index 9"/>
    <w:basedOn w:val="a1"/>
    <w:next w:val="a1"/>
    <w:autoRedefine/>
    <w:semiHidden/>
    <w:rsid w:val="00405336"/>
    <w:pPr>
      <w:ind w:left="2160" w:hanging="240"/>
    </w:pPr>
  </w:style>
  <w:style w:type="paragraph" w:styleId="aff7">
    <w:name w:val="index heading"/>
    <w:basedOn w:val="a1"/>
    <w:next w:val="11"/>
    <w:semiHidden/>
    <w:rsid w:val="00405336"/>
    <w:rPr>
      <w:rFonts w:ascii="Cambria" w:hAnsi="Cambria"/>
      <w:b/>
      <w:bCs/>
    </w:rPr>
  </w:style>
  <w:style w:type="paragraph" w:styleId="aff8">
    <w:name w:val="Intense Quote"/>
    <w:basedOn w:val="a1"/>
    <w:next w:val="a1"/>
    <w:link w:val="aff9"/>
    <w:uiPriority w:val="30"/>
    <w:semiHidden/>
    <w:qFormat/>
    <w:rsid w:val="004053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f9">
    <w:name w:val="明显引用 字符"/>
    <w:link w:val="aff8"/>
    <w:uiPriority w:val="30"/>
    <w:semiHidden/>
    <w:rsid w:val="00FF04E3"/>
    <w:rPr>
      <w:b/>
      <w:bCs/>
      <w:i/>
      <w:iCs/>
      <w:color w:val="4F81BD"/>
      <w:sz w:val="24"/>
    </w:rPr>
  </w:style>
  <w:style w:type="paragraph" w:styleId="affa">
    <w:name w:val="List"/>
    <w:basedOn w:val="a1"/>
    <w:semiHidden/>
    <w:rsid w:val="00405336"/>
    <w:pPr>
      <w:ind w:left="360" w:hanging="360"/>
      <w:contextualSpacing/>
    </w:pPr>
  </w:style>
  <w:style w:type="paragraph" w:styleId="2a">
    <w:name w:val="List 2"/>
    <w:basedOn w:val="a1"/>
    <w:semiHidden/>
    <w:rsid w:val="00405336"/>
    <w:pPr>
      <w:ind w:left="720" w:hanging="360"/>
      <w:contextualSpacing/>
    </w:pPr>
  </w:style>
  <w:style w:type="paragraph" w:styleId="37">
    <w:name w:val="List 3"/>
    <w:basedOn w:val="a1"/>
    <w:semiHidden/>
    <w:rsid w:val="00405336"/>
    <w:pPr>
      <w:ind w:left="1080" w:hanging="360"/>
      <w:contextualSpacing/>
    </w:pPr>
  </w:style>
  <w:style w:type="paragraph" w:styleId="43">
    <w:name w:val="List 4"/>
    <w:basedOn w:val="a1"/>
    <w:semiHidden/>
    <w:rsid w:val="00405336"/>
    <w:pPr>
      <w:ind w:left="1440" w:hanging="360"/>
      <w:contextualSpacing/>
    </w:pPr>
  </w:style>
  <w:style w:type="paragraph" w:styleId="54">
    <w:name w:val="List 5"/>
    <w:basedOn w:val="a1"/>
    <w:semiHidden/>
    <w:rsid w:val="00405336"/>
    <w:pPr>
      <w:ind w:left="1800" w:hanging="360"/>
      <w:contextualSpacing/>
    </w:pPr>
  </w:style>
  <w:style w:type="paragraph" w:styleId="a0">
    <w:name w:val="List Bullet"/>
    <w:basedOn w:val="a1"/>
    <w:semiHidden/>
    <w:rsid w:val="00405336"/>
    <w:pPr>
      <w:numPr>
        <w:numId w:val="1"/>
      </w:numPr>
      <w:contextualSpacing/>
    </w:pPr>
  </w:style>
  <w:style w:type="paragraph" w:styleId="20">
    <w:name w:val="List Bullet 2"/>
    <w:basedOn w:val="a1"/>
    <w:semiHidden/>
    <w:rsid w:val="00405336"/>
    <w:pPr>
      <w:numPr>
        <w:numId w:val="2"/>
      </w:numPr>
      <w:contextualSpacing/>
    </w:pPr>
  </w:style>
  <w:style w:type="paragraph" w:styleId="30">
    <w:name w:val="List Bullet 3"/>
    <w:basedOn w:val="a1"/>
    <w:semiHidden/>
    <w:rsid w:val="00405336"/>
    <w:pPr>
      <w:numPr>
        <w:numId w:val="3"/>
      </w:numPr>
      <w:contextualSpacing/>
    </w:pPr>
  </w:style>
  <w:style w:type="paragraph" w:styleId="40">
    <w:name w:val="List Bullet 4"/>
    <w:basedOn w:val="a1"/>
    <w:semiHidden/>
    <w:rsid w:val="00405336"/>
    <w:pPr>
      <w:numPr>
        <w:numId w:val="4"/>
      </w:numPr>
      <w:contextualSpacing/>
    </w:pPr>
  </w:style>
  <w:style w:type="paragraph" w:styleId="50">
    <w:name w:val="List Bullet 5"/>
    <w:basedOn w:val="a1"/>
    <w:semiHidden/>
    <w:rsid w:val="00405336"/>
    <w:pPr>
      <w:numPr>
        <w:numId w:val="5"/>
      </w:numPr>
      <w:contextualSpacing/>
    </w:pPr>
  </w:style>
  <w:style w:type="paragraph" w:styleId="affb">
    <w:name w:val="List Continue"/>
    <w:basedOn w:val="a1"/>
    <w:semiHidden/>
    <w:rsid w:val="00405336"/>
    <w:pPr>
      <w:spacing w:after="120"/>
      <w:ind w:left="360"/>
      <w:contextualSpacing/>
    </w:pPr>
  </w:style>
  <w:style w:type="paragraph" w:styleId="2b">
    <w:name w:val="List Continue 2"/>
    <w:basedOn w:val="a1"/>
    <w:semiHidden/>
    <w:rsid w:val="00405336"/>
    <w:pPr>
      <w:spacing w:after="120"/>
      <w:ind w:left="720"/>
      <w:contextualSpacing/>
    </w:pPr>
  </w:style>
  <w:style w:type="paragraph" w:styleId="38">
    <w:name w:val="List Continue 3"/>
    <w:basedOn w:val="a1"/>
    <w:semiHidden/>
    <w:rsid w:val="00405336"/>
    <w:pPr>
      <w:spacing w:after="120"/>
      <w:ind w:left="1080"/>
      <w:contextualSpacing/>
    </w:pPr>
  </w:style>
  <w:style w:type="paragraph" w:styleId="44">
    <w:name w:val="List Continue 4"/>
    <w:basedOn w:val="a1"/>
    <w:semiHidden/>
    <w:rsid w:val="00405336"/>
    <w:pPr>
      <w:spacing w:after="120"/>
      <w:ind w:left="1440"/>
      <w:contextualSpacing/>
    </w:pPr>
  </w:style>
  <w:style w:type="paragraph" w:styleId="55">
    <w:name w:val="List Continue 5"/>
    <w:basedOn w:val="a1"/>
    <w:semiHidden/>
    <w:rsid w:val="00405336"/>
    <w:pPr>
      <w:spacing w:after="120"/>
      <w:ind w:left="1800"/>
      <w:contextualSpacing/>
    </w:pPr>
  </w:style>
  <w:style w:type="paragraph" w:styleId="a">
    <w:name w:val="List Number"/>
    <w:basedOn w:val="a1"/>
    <w:semiHidden/>
    <w:rsid w:val="00405336"/>
    <w:pPr>
      <w:numPr>
        <w:numId w:val="6"/>
      </w:numPr>
      <w:contextualSpacing/>
    </w:pPr>
  </w:style>
  <w:style w:type="paragraph" w:styleId="2">
    <w:name w:val="List Number 2"/>
    <w:basedOn w:val="a1"/>
    <w:semiHidden/>
    <w:rsid w:val="00405336"/>
    <w:pPr>
      <w:numPr>
        <w:numId w:val="7"/>
      </w:numPr>
      <w:contextualSpacing/>
    </w:pPr>
  </w:style>
  <w:style w:type="paragraph" w:styleId="3">
    <w:name w:val="List Number 3"/>
    <w:basedOn w:val="a1"/>
    <w:semiHidden/>
    <w:rsid w:val="00405336"/>
    <w:pPr>
      <w:numPr>
        <w:numId w:val="8"/>
      </w:numPr>
      <w:contextualSpacing/>
    </w:pPr>
  </w:style>
  <w:style w:type="paragraph" w:styleId="4">
    <w:name w:val="List Number 4"/>
    <w:basedOn w:val="a1"/>
    <w:semiHidden/>
    <w:rsid w:val="00405336"/>
    <w:pPr>
      <w:numPr>
        <w:numId w:val="9"/>
      </w:numPr>
      <w:contextualSpacing/>
    </w:pPr>
  </w:style>
  <w:style w:type="paragraph" w:styleId="5">
    <w:name w:val="List Number 5"/>
    <w:basedOn w:val="a1"/>
    <w:semiHidden/>
    <w:rsid w:val="00405336"/>
    <w:pPr>
      <w:numPr>
        <w:numId w:val="10"/>
      </w:numPr>
      <w:contextualSpacing/>
    </w:pPr>
  </w:style>
  <w:style w:type="paragraph" w:styleId="affc">
    <w:name w:val="List Paragraph"/>
    <w:basedOn w:val="a1"/>
    <w:uiPriority w:val="34"/>
    <w:semiHidden/>
    <w:qFormat/>
    <w:rsid w:val="00405336"/>
    <w:pPr>
      <w:ind w:left="720"/>
    </w:pPr>
  </w:style>
  <w:style w:type="paragraph" w:styleId="affd">
    <w:name w:val="macro"/>
    <w:link w:val="affe"/>
    <w:semiHidden/>
    <w:rsid w:val="004053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affe">
    <w:name w:val="宏文本 字符"/>
    <w:link w:val="affd"/>
    <w:semiHidden/>
    <w:rsid w:val="00FF04E3"/>
    <w:rPr>
      <w:rFonts w:ascii="Courier New" w:hAnsi="Courier New" w:cs="Courier New"/>
      <w:lang w:val="en-US" w:eastAsia="en-US" w:bidi="ar-SA"/>
    </w:rPr>
  </w:style>
  <w:style w:type="paragraph" w:styleId="afff">
    <w:name w:val="Message Header"/>
    <w:basedOn w:val="a1"/>
    <w:link w:val="afff0"/>
    <w:semiHidden/>
    <w:rsid w:val="004053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afff0">
    <w:name w:val="信息标题 字符"/>
    <w:link w:val="afff"/>
    <w:semiHidden/>
    <w:rsid w:val="00FF04E3"/>
    <w:rPr>
      <w:rFonts w:ascii="Cambria" w:hAnsi="Cambria"/>
      <w:sz w:val="24"/>
      <w:szCs w:val="24"/>
      <w:shd w:val="pct20" w:color="auto" w:fill="auto"/>
    </w:rPr>
  </w:style>
  <w:style w:type="paragraph" w:styleId="afff1">
    <w:name w:val="No Spacing"/>
    <w:uiPriority w:val="1"/>
    <w:semiHidden/>
    <w:qFormat/>
    <w:rsid w:val="00405336"/>
    <w:rPr>
      <w:sz w:val="24"/>
    </w:rPr>
  </w:style>
  <w:style w:type="paragraph" w:styleId="afff2">
    <w:name w:val="Normal (Web)"/>
    <w:basedOn w:val="a1"/>
    <w:semiHidden/>
    <w:rsid w:val="00405336"/>
    <w:rPr>
      <w:szCs w:val="24"/>
    </w:rPr>
  </w:style>
  <w:style w:type="paragraph" w:styleId="afff3">
    <w:name w:val="Normal Indent"/>
    <w:basedOn w:val="a1"/>
    <w:semiHidden/>
    <w:rsid w:val="00405336"/>
    <w:pPr>
      <w:ind w:left="720"/>
    </w:pPr>
  </w:style>
  <w:style w:type="paragraph" w:styleId="afff4">
    <w:name w:val="Note Heading"/>
    <w:basedOn w:val="a1"/>
    <w:next w:val="a1"/>
    <w:link w:val="afff5"/>
    <w:semiHidden/>
    <w:rsid w:val="00405336"/>
  </w:style>
  <w:style w:type="character" w:customStyle="1" w:styleId="afff5">
    <w:name w:val="注释标题 字符"/>
    <w:link w:val="afff4"/>
    <w:semiHidden/>
    <w:rsid w:val="00FF04E3"/>
    <w:rPr>
      <w:sz w:val="24"/>
    </w:rPr>
  </w:style>
  <w:style w:type="paragraph" w:styleId="afff6">
    <w:name w:val="Plain Text"/>
    <w:basedOn w:val="a1"/>
    <w:link w:val="afff7"/>
    <w:semiHidden/>
    <w:rsid w:val="00405336"/>
    <w:rPr>
      <w:rFonts w:ascii="Courier New" w:hAnsi="Courier New" w:cs="Courier New"/>
      <w:sz w:val="20"/>
    </w:rPr>
  </w:style>
  <w:style w:type="character" w:customStyle="1" w:styleId="afff7">
    <w:name w:val="纯文本 字符"/>
    <w:link w:val="afff6"/>
    <w:semiHidden/>
    <w:rsid w:val="00FF04E3"/>
    <w:rPr>
      <w:rFonts w:ascii="Courier New" w:hAnsi="Courier New" w:cs="Courier New"/>
    </w:rPr>
  </w:style>
  <w:style w:type="paragraph" w:styleId="afff8">
    <w:name w:val="Quote"/>
    <w:basedOn w:val="a1"/>
    <w:next w:val="a1"/>
    <w:link w:val="afff9"/>
    <w:uiPriority w:val="29"/>
    <w:semiHidden/>
    <w:qFormat/>
    <w:rsid w:val="00405336"/>
    <w:rPr>
      <w:i/>
      <w:iCs/>
      <w:color w:val="000000"/>
    </w:rPr>
  </w:style>
  <w:style w:type="character" w:customStyle="1" w:styleId="afff9">
    <w:name w:val="引用 字符"/>
    <w:link w:val="afff8"/>
    <w:uiPriority w:val="29"/>
    <w:semiHidden/>
    <w:rsid w:val="00FF04E3"/>
    <w:rPr>
      <w:i/>
      <w:iCs/>
      <w:color w:val="000000"/>
      <w:sz w:val="24"/>
    </w:rPr>
  </w:style>
  <w:style w:type="paragraph" w:styleId="afffa">
    <w:name w:val="Salutation"/>
    <w:basedOn w:val="a1"/>
    <w:next w:val="a1"/>
    <w:link w:val="afffb"/>
    <w:semiHidden/>
    <w:rsid w:val="00405336"/>
  </w:style>
  <w:style w:type="character" w:customStyle="1" w:styleId="afffb">
    <w:name w:val="称呼 字符"/>
    <w:link w:val="afffa"/>
    <w:semiHidden/>
    <w:rsid w:val="00FF04E3"/>
    <w:rPr>
      <w:sz w:val="24"/>
    </w:rPr>
  </w:style>
  <w:style w:type="paragraph" w:styleId="afffc">
    <w:name w:val="Signature"/>
    <w:basedOn w:val="a1"/>
    <w:link w:val="afffd"/>
    <w:semiHidden/>
    <w:rsid w:val="00405336"/>
    <w:pPr>
      <w:ind w:left="4320"/>
    </w:pPr>
  </w:style>
  <w:style w:type="character" w:customStyle="1" w:styleId="afffd">
    <w:name w:val="签名 字符"/>
    <w:link w:val="afffc"/>
    <w:semiHidden/>
    <w:rsid w:val="00FF04E3"/>
    <w:rPr>
      <w:sz w:val="24"/>
    </w:rPr>
  </w:style>
  <w:style w:type="paragraph" w:styleId="afffe">
    <w:name w:val="Subtitle"/>
    <w:basedOn w:val="a1"/>
    <w:next w:val="a1"/>
    <w:link w:val="affff"/>
    <w:semiHidden/>
    <w:qFormat/>
    <w:rsid w:val="00405336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ffff">
    <w:name w:val="副标题 字符"/>
    <w:link w:val="afffe"/>
    <w:semiHidden/>
    <w:rsid w:val="00FF04E3"/>
    <w:rPr>
      <w:rFonts w:ascii="Cambria" w:hAnsi="Cambria"/>
      <w:sz w:val="24"/>
      <w:szCs w:val="24"/>
    </w:rPr>
  </w:style>
  <w:style w:type="paragraph" w:styleId="affff0">
    <w:name w:val="table of authorities"/>
    <w:basedOn w:val="a1"/>
    <w:next w:val="a1"/>
    <w:semiHidden/>
    <w:rsid w:val="00405336"/>
    <w:pPr>
      <w:ind w:left="240" w:hanging="240"/>
    </w:pPr>
  </w:style>
  <w:style w:type="paragraph" w:styleId="affff1">
    <w:name w:val="table of figures"/>
    <w:basedOn w:val="a1"/>
    <w:next w:val="a1"/>
    <w:semiHidden/>
    <w:rsid w:val="00405336"/>
  </w:style>
  <w:style w:type="paragraph" w:styleId="affff2">
    <w:name w:val="Title"/>
    <w:basedOn w:val="a1"/>
    <w:next w:val="a1"/>
    <w:link w:val="affff3"/>
    <w:semiHidden/>
    <w:qFormat/>
    <w:rsid w:val="004053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ff3">
    <w:name w:val="标题 字符"/>
    <w:link w:val="affff2"/>
    <w:semiHidden/>
    <w:rsid w:val="00FF04E3"/>
    <w:rPr>
      <w:rFonts w:ascii="Cambria" w:hAnsi="Cambria"/>
      <w:b/>
      <w:bCs/>
      <w:kern w:val="28"/>
      <w:sz w:val="32"/>
      <w:szCs w:val="32"/>
    </w:rPr>
  </w:style>
  <w:style w:type="paragraph" w:styleId="affff4">
    <w:name w:val="toa heading"/>
    <w:basedOn w:val="a1"/>
    <w:next w:val="a1"/>
    <w:semiHidden/>
    <w:rsid w:val="00405336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a1"/>
    <w:next w:val="a1"/>
    <w:autoRedefine/>
    <w:semiHidden/>
    <w:rsid w:val="00405336"/>
  </w:style>
  <w:style w:type="paragraph" w:styleId="TOC2">
    <w:name w:val="toc 2"/>
    <w:basedOn w:val="a1"/>
    <w:next w:val="a1"/>
    <w:autoRedefine/>
    <w:semiHidden/>
    <w:rsid w:val="00405336"/>
    <w:pPr>
      <w:ind w:left="240"/>
    </w:pPr>
  </w:style>
  <w:style w:type="paragraph" w:styleId="TOC3">
    <w:name w:val="toc 3"/>
    <w:basedOn w:val="a1"/>
    <w:next w:val="a1"/>
    <w:autoRedefine/>
    <w:semiHidden/>
    <w:rsid w:val="00405336"/>
    <w:pPr>
      <w:ind w:left="480"/>
    </w:pPr>
  </w:style>
  <w:style w:type="paragraph" w:styleId="TOC4">
    <w:name w:val="toc 4"/>
    <w:basedOn w:val="a1"/>
    <w:next w:val="a1"/>
    <w:autoRedefine/>
    <w:semiHidden/>
    <w:rsid w:val="00405336"/>
    <w:pPr>
      <w:ind w:left="720"/>
    </w:pPr>
  </w:style>
  <w:style w:type="paragraph" w:styleId="TOC5">
    <w:name w:val="toc 5"/>
    <w:basedOn w:val="a1"/>
    <w:next w:val="a1"/>
    <w:autoRedefine/>
    <w:semiHidden/>
    <w:rsid w:val="00405336"/>
    <w:pPr>
      <w:ind w:left="960"/>
    </w:pPr>
  </w:style>
  <w:style w:type="paragraph" w:styleId="TOC6">
    <w:name w:val="toc 6"/>
    <w:basedOn w:val="a1"/>
    <w:next w:val="a1"/>
    <w:autoRedefine/>
    <w:semiHidden/>
    <w:rsid w:val="00405336"/>
    <w:pPr>
      <w:ind w:left="1200"/>
    </w:pPr>
  </w:style>
  <w:style w:type="paragraph" w:styleId="TOC7">
    <w:name w:val="toc 7"/>
    <w:basedOn w:val="a1"/>
    <w:next w:val="a1"/>
    <w:autoRedefine/>
    <w:semiHidden/>
    <w:rsid w:val="00405336"/>
    <w:pPr>
      <w:ind w:left="1440"/>
    </w:pPr>
  </w:style>
  <w:style w:type="paragraph" w:styleId="TOC8">
    <w:name w:val="toc 8"/>
    <w:basedOn w:val="a1"/>
    <w:next w:val="a1"/>
    <w:autoRedefine/>
    <w:semiHidden/>
    <w:rsid w:val="00405336"/>
    <w:pPr>
      <w:ind w:left="1680"/>
    </w:pPr>
  </w:style>
  <w:style w:type="paragraph" w:styleId="TOC9">
    <w:name w:val="toc 9"/>
    <w:basedOn w:val="a1"/>
    <w:next w:val="a1"/>
    <w:autoRedefine/>
    <w:semiHidden/>
    <w:rsid w:val="00405336"/>
    <w:pPr>
      <w:ind w:left="1920"/>
    </w:pPr>
  </w:style>
  <w:style w:type="paragraph" w:styleId="TOC">
    <w:name w:val="TOC Heading"/>
    <w:basedOn w:val="1"/>
    <w:next w:val="a1"/>
    <w:uiPriority w:val="39"/>
    <w:semiHidden/>
    <w:unhideWhenUsed/>
    <w:qFormat/>
    <w:rsid w:val="00405336"/>
    <w:pPr>
      <w:outlineLvl w:val="9"/>
    </w:pPr>
    <w:rPr>
      <w:rFonts w:ascii="Cambria" w:hAnsi="Cambria"/>
      <w:sz w:val="32"/>
      <w:szCs w:val="32"/>
    </w:rPr>
  </w:style>
  <w:style w:type="character" w:styleId="affff5">
    <w:name w:val="Hyperlink"/>
    <w:uiPriority w:val="99"/>
    <w:rsid w:val="007402FC"/>
    <w:rPr>
      <w:color w:val="0000FF"/>
      <w:u w:val="single"/>
    </w:rPr>
  </w:style>
  <w:style w:type="character" w:styleId="affff6">
    <w:name w:val="FollowedHyperlink"/>
    <w:semiHidden/>
    <w:unhideWhenUsed/>
    <w:rsid w:val="00793072"/>
    <w:rPr>
      <w:color w:val="800080"/>
      <w:u w:val="single"/>
    </w:rPr>
  </w:style>
  <w:style w:type="character" w:styleId="affff7">
    <w:name w:val="annotation reference"/>
    <w:semiHidden/>
    <w:unhideWhenUsed/>
    <w:rsid w:val="00793072"/>
    <w:rPr>
      <w:sz w:val="16"/>
      <w:szCs w:val="16"/>
    </w:rPr>
  </w:style>
  <w:style w:type="character" w:customStyle="1" w:styleId="UnresolvedMention1">
    <w:name w:val="Unresolved Mention1"/>
    <w:basedOn w:val="a2"/>
    <w:uiPriority w:val="99"/>
    <w:semiHidden/>
    <w:unhideWhenUsed/>
    <w:rsid w:val="008218C4"/>
    <w:rPr>
      <w:color w:val="808080"/>
      <w:shd w:val="clear" w:color="auto" w:fill="E6E6E6"/>
    </w:rPr>
  </w:style>
  <w:style w:type="paragraph" w:styleId="affff8">
    <w:name w:val="Revision"/>
    <w:hidden/>
    <w:uiPriority w:val="99"/>
    <w:semiHidden/>
    <w:rsid w:val="003227A1"/>
    <w:rPr>
      <w:sz w:val="24"/>
    </w:rPr>
  </w:style>
  <w:style w:type="table" w:styleId="affff9">
    <w:name w:val="Table Grid"/>
    <w:basedOn w:val="a3"/>
    <w:uiPriority w:val="39"/>
    <w:rsid w:val="0058404C"/>
    <w:rPr>
      <w:rFonts w:asciiTheme="minorHAnsi" w:hAnsiTheme="minorHAnsi" w:cstheme="minorBidi"/>
      <w:kern w:val="2"/>
      <w:sz w:val="21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s">
    <w:name w:val="Authors"/>
    <w:basedOn w:val="a1"/>
    <w:rsid w:val="00C228AB"/>
    <w:pPr>
      <w:spacing w:before="120" w:after="360"/>
      <w:jc w:val="center"/>
    </w:pPr>
    <w:rPr>
      <w:rFonts w:eastAsia="Times New Roman"/>
      <w:szCs w:val="24"/>
    </w:rPr>
  </w:style>
  <w:style w:type="paragraph" w:customStyle="1" w:styleId="Paragraph">
    <w:name w:val="Paragraph"/>
    <w:basedOn w:val="a1"/>
    <w:rsid w:val="00C228AB"/>
    <w:pPr>
      <w:spacing w:before="120"/>
      <w:ind w:firstLine="720"/>
    </w:pPr>
    <w:rPr>
      <w:rFonts w:eastAsia="Times New Roman"/>
      <w:szCs w:val="24"/>
    </w:rPr>
  </w:style>
  <w:style w:type="character" w:styleId="affffa">
    <w:name w:val="Unresolved Mention"/>
    <w:basedOn w:val="a2"/>
    <w:uiPriority w:val="99"/>
    <w:semiHidden/>
    <w:unhideWhenUsed/>
    <w:rsid w:val="00BB07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emf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imso1965@kims.re.kr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oleObject" Target="embeddings/oleObject1.bin"/><Relationship Id="rId8" Type="http://schemas.openxmlformats.org/officeDocument/2006/relationships/hyperlink" Target="mailto:dclim@kims.re.kr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4D0AA-F379-4534-8B94-A880701E8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30</Pages>
  <Words>3010</Words>
  <Characters>17159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Supporting Online Material for</vt:lpstr>
      <vt:lpstr>Supporting Online Material for</vt:lpstr>
    </vt:vector>
  </TitlesOfParts>
  <Company>AAAS</Company>
  <LinksUpToDate>false</LinksUpToDate>
  <CharactersWithSpaces>20129</CharactersWithSpaces>
  <SharedDoc>false</SharedDoc>
  <HLinks>
    <vt:vector size="12" baseType="variant">
      <vt:variant>
        <vt:i4>4980850</vt:i4>
      </vt:variant>
      <vt:variant>
        <vt:i4>3</vt:i4>
      </vt:variant>
      <vt:variant>
        <vt:i4>0</vt:i4>
      </vt:variant>
      <vt:variant>
        <vt:i4>5</vt:i4>
      </vt:variant>
      <vt:variant>
        <vt:lpwstr>mailto:xxxxx@xxxx.xxx</vt:lpwstr>
      </vt:variant>
      <vt:variant>
        <vt:lpwstr/>
      </vt:variant>
      <vt:variant>
        <vt:i4>5308455</vt:i4>
      </vt:variant>
      <vt:variant>
        <vt:i4>0</vt:i4>
      </vt:variant>
      <vt:variant>
        <vt:i4>0</vt:i4>
      </vt:variant>
      <vt:variant>
        <vt:i4>5</vt:i4>
      </vt:variant>
      <vt:variant>
        <vt:lpwstr>http://www.sciencemag.org/site/feature/contribinfo/prep/prep_online.xhtml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Online Material for</dc:title>
  <dc:subject/>
  <dc:creator>Brooks Hanson</dc:creator>
  <cp:keywords/>
  <dc:description/>
  <cp:lastModifiedBy>rhe</cp:lastModifiedBy>
  <cp:revision>8</cp:revision>
  <cp:lastPrinted>2018-01-11T19:53:00Z</cp:lastPrinted>
  <dcterms:created xsi:type="dcterms:W3CDTF">2026-06-14T04:08:00Z</dcterms:created>
  <dcterms:modified xsi:type="dcterms:W3CDTF">2026-06-15T06:43:00Z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200882a8-fcd3-45de-9ad9-50cd8de2a6e4</vt:lpwstr>
  </property>
</Properties>
</file>